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Pr="000A3C45" w:rsidRDefault="00C11665" w:rsidP="000A3C45">
      <w:pPr>
        <w:widowControl/>
        <w:jc w:val="center"/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383A2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0"/>
        <w:gridCol w:w="486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运维保障工作经费-检察工作经费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王翠玲、郭红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010-59556143</w:t>
            </w:r>
          </w:p>
        </w:tc>
      </w:tr>
      <w:tr w:rsidR="00211731">
        <w:trPr>
          <w:trHeight w:hRule="exact" w:val="572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20.744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82.97%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8.29</w:t>
            </w:r>
          </w:p>
        </w:tc>
      </w:tr>
      <w:tr w:rsidR="0021173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20.744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82.97%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 w:rsidR="004C354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 w:rsidR="004C354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 w:rsidR="004C354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 w:rsidR="004C354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24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完成检务公开、新媒体宣传、司法体制改革等课题研究工作；完善“四大检察”、“十大业务”的新要求，提供更好的检察服务产品，实现保障水平不降低的有关要求，保持相应办案工作顺利开展。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cr/>
            </w:r>
          </w:p>
          <w:p w:rsidR="00211731" w:rsidRDefault="002117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</w:t>
            </w:r>
          </w:p>
        </w:tc>
      </w:tr>
      <w:tr w:rsidR="00211731">
        <w:trPr>
          <w:trHeight w:hRule="exact" w:val="97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5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检察理论专题研究报告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研究课题评审合格率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课题按时结题率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20.744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8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建议、政策被采纳次数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≥20次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当事人满意率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98.29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sz w:val="32"/>
          <w:szCs w:val="32"/>
        </w:rPr>
      </w:pPr>
    </w:p>
    <w:p w:rsidR="00211731" w:rsidRDefault="00C11665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:rsidR="00211731" w:rsidRDefault="00C11665" w:rsidP="00383A2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951"/>
        <w:gridCol w:w="850"/>
        <w:gridCol w:w="175"/>
        <w:gridCol w:w="392"/>
        <w:gridCol w:w="312"/>
        <w:gridCol w:w="255"/>
        <w:gridCol w:w="591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运维保障工作经费-安检安保服务项目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王翠玲、郭红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010-59556143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 w:rsidP="00383A24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61.9200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ab/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ab/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ab/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61.9200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61.9200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</w:tr>
      <w:tr w:rsidR="00A727D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1.9200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1.9200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1.9200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A727D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A727D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4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确保本院办案场所、办案人员的安全，保障检察业务工作的顺利开展。</w:t>
            </w:r>
          </w:p>
          <w:p w:rsidR="00211731" w:rsidRDefault="002117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</w:t>
            </w:r>
          </w:p>
        </w:tc>
      </w:tr>
      <w:tr w:rsidR="0021173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安检安保人员数量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18人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24小时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24小时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落实各项安全防范措施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得到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落实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突发事件按应急处置能力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C11665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消防、突发事件处理能力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C11665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按合同约定支付费用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月底前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C11665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≤6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1.92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C11665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1.92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办案场所、设施安全、办案人员安全保障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得到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保障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731" w:rsidRDefault="00C11665">
            <w:pPr>
              <w:widowControl/>
              <w:spacing w:line="60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全院干警及当事人满意率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6.3%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sz w:val="32"/>
          <w:szCs w:val="32"/>
        </w:rPr>
      </w:pPr>
    </w:p>
    <w:p w:rsidR="00211731" w:rsidRDefault="00C11665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21173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383A2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45"/>
        <w:gridCol w:w="501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运维保障工作经费-绩效评审咨询服务费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王翠玲、郭红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010-59556143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bookmarkStart w:id="0" w:name="_GoBack" w:colFirst="5" w:colLast="8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383A24" w:rsidP="00383A24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C1166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10.00</w:t>
            </w:r>
            <w:r w:rsidR="00C1166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ab/>
            </w:r>
            <w:r w:rsidR="00C1166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ab/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52</w:t>
            </w:r>
            <w:r w:rsidR="00A727D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.00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5.2</w:t>
            </w:r>
          </w:p>
        </w:tc>
      </w:tr>
      <w:tr w:rsidR="0021173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383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1166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52</w:t>
            </w:r>
            <w:r w:rsidR="00A727D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.00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A727D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A727D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 w:rsidP="00875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7DB" w:rsidRDefault="00A727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4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聘请第三方专业机构，进行</w:t>
            </w: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决算公开财务信息审计，以及绩效</w:t>
            </w:r>
            <w:r>
              <w:rPr>
                <w:sz w:val="20"/>
                <w:szCs w:val="20"/>
              </w:rPr>
              <w:t>评价、内控、咨询代理等</w:t>
            </w:r>
            <w:r>
              <w:rPr>
                <w:rFonts w:hint="eastAsia"/>
                <w:sz w:val="20"/>
                <w:szCs w:val="20"/>
              </w:rPr>
              <w:t>工作</w:t>
            </w:r>
            <w:r>
              <w:rPr>
                <w:sz w:val="20"/>
                <w:szCs w:val="20"/>
              </w:rPr>
              <w:t>。</w:t>
            </w:r>
            <w:r>
              <w:rPr>
                <w:rFonts w:hint="eastAsia"/>
                <w:sz w:val="20"/>
                <w:szCs w:val="20"/>
              </w:rPr>
              <w:t>以达到促进财政资金统筹使用、严格控制行政成本、提高资金使用绩效的目的，保证我院内控管理、财务管理及绩效评价工作顺利开展。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</w:t>
            </w:r>
          </w:p>
        </w:tc>
      </w:tr>
      <w:bookmarkEnd w:id="0"/>
      <w:tr w:rsidR="00211731">
        <w:trPr>
          <w:trHeight w:hRule="exact" w:val="103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5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绩效评价项目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质量指标(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15)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符合审计质量标准，审计结果真实、准确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符合行业标准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时效指标(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10)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按合同约定支付费用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成本指标(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10)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2.60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8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促进严格控制行政成本、提高财政资金使用绩效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效果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明显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财务人员满意率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95.2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11731" w:rsidRDefault="00211731">
      <w:pPr>
        <w:spacing w:line="480" w:lineRule="exact"/>
      </w:pPr>
    </w:p>
    <w:sectPr w:rsidR="00211731" w:rsidSect="0021173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F2" w:rsidRDefault="001E2EF2" w:rsidP="00211731">
      <w:pPr>
        <w:ind w:firstLine="480"/>
      </w:pPr>
      <w:r>
        <w:separator/>
      </w:r>
    </w:p>
  </w:endnote>
  <w:endnote w:type="continuationSeparator" w:id="1">
    <w:p w:rsidR="001E2EF2" w:rsidRDefault="001E2EF2" w:rsidP="002117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8A617C">
    <w:pPr>
      <w:pStyle w:val="a3"/>
      <w:jc w:val="right"/>
      <w:rPr>
        <w:rFonts w:ascii="宋体" w:hAnsi="宋体"/>
        <w:sz w:val="28"/>
        <w:szCs w:val="28"/>
      </w:rPr>
    </w:pPr>
    <w:r w:rsidRPr="008A617C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312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211731" w:rsidRDefault="008A617C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A727DB" w:rsidRPr="00A727DB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A727DB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F2" w:rsidRDefault="001E2EF2" w:rsidP="00211731">
      <w:pPr>
        <w:ind w:firstLine="480"/>
      </w:pPr>
      <w:r>
        <w:separator/>
      </w:r>
    </w:p>
  </w:footnote>
  <w:footnote w:type="continuationSeparator" w:id="1">
    <w:p w:rsidR="001E2EF2" w:rsidRDefault="001E2EF2" w:rsidP="00211731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jYTFjZWQzYzJmNzY2MGRlZmJkMmU1M2UxOTk2MTg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683C"/>
    <w:rsid w:val="00047FF4"/>
    <w:rsid w:val="000A2AA3"/>
    <w:rsid w:val="000A3C45"/>
    <w:rsid w:val="000E46EC"/>
    <w:rsid w:val="001E096A"/>
    <w:rsid w:val="001E2EF2"/>
    <w:rsid w:val="00211731"/>
    <w:rsid w:val="00294DC0"/>
    <w:rsid w:val="002963F2"/>
    <w:rsid w:val="002A4054"/>
    <w:rsid w:val="003206F8"/>
    <w:rsid w:val="00377A1C"/>
    <w:rsid w:val="00383A24"/>
    <w:rsid w:val="003851C3"/>
    <w:rsid w:val="003A7928"/>
    <w:rsid w:val="003C0FC5"/>
    <w:rsid w:val="003F65F9"/>
    <w:rsid w:val="00410869"/>
    <w:rsid w:val="00414A31"/>
    <w:rsid w:val="00436A2C"/>
    <w:rsid w:val="004944FE"/>
    <w:rsid w:val="004C3541"/>
    <w:rsid w:val="004E4B5D"/>
    <w:rsid w:val="0055158A"/>
    <w:rsid w:val="00573AB2"/>
    <w:rsid w:val="00582814"/>
    <w:rsid w:val="00595D22"/>
    <w:rsid w:val="005F0223"/>
    <w:rsid w:val="00610765"/>
    <w:rsid w:val="00612DD9"/>
    <w:rsid w:val="006B3C7D"/>
    <w:rsid w:val="006C783F"/>
    <w:rsid w:val="00746C07"/>
    <w:rsid w:val="00790BC8"/>
    <w:rsid w:val="007A0016"/>
    <w:rsid w:val="007D67DA"/>
    <w:rsid w:val="00807C8B"/>
    <w:rsid w:val="00811900"/>
    <w:rsid w:val="008710EC"/>
    <w:rsid w:val="008A617C"/>
    <w:rsid w:val="00912951"/>
    <w:rsid w:val="00963A80"/>
    <w:rsid w:val="009F6C6F"/>
    <w:rsid w:val="00A169C2"/>
    <w:rsid w:val="00A727DB"/>
    <w:rsid w:val="00A86467"/>
    <w:rsid w:val="00AC0297"/>
    <w:rsid w:val="00AD4605"/>
    <w:rsid w:val="00B668A3"/>
    <w:rsid w:val="00BA7FDE"/>
    <w:rsid w:val="00BE3A3B"/>
    <w:rsid w:val="00C11665"/>
    <w:rsid w:val="00C40205"/>
    <w:rsid w:val="00C86992"/>
    <w:rsid w:val="00C97E69"/>
    <w:rsid w:val="00CF0015"/>
    <w:rsid w:val="00D00D37"/>
    <w:rsid w:val="00D43987"/>
    <w:rsid w:val="00D62A0D"/>
    <w:rsid w:val="00D90385"/>
    <w:rsid w:val="00DB75DB"/>
    <w:rsid w:val="00E76DA1"/>
    <w:rsid w:val="00E847EF"/>
    <w:rsid w:val="00E90324"/>
    <w:rsid w:val="00EF07B0"/>
    <w:rsid w:val="00F44441"/>
    <w:rsid w:val="00F73578"/>
    <w:rsid w:val="00FA25B0"/>
    <w:rsid w:val="0775671A"/>
    <w:rsid w:val="0ECF9C51"/>
    <w:rsid w:val="316421A2"/>
    <w:rsid w:val="37173543"/>
    <w:rsid w:val="3FF76880"/>
    <w:rsid w:val="4D6D066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7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11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11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11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11731"/>
  </w:style>
  <w:style w:type="paragraph" w:customStyle="1" w:styleId="1">
    <w:name w:val="列出段落1"/>
    <w:basedOn w:val="a"/>
    <w:uiPriority w:val="34"/>
    <w:qFormat/>
    <w:rsid w:val="0021173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351</Words>
  <Characters>2003</Characters>
  <Application>Microsoft Office Word</Application>
  <DocSecurity>0</DocSecurity>
  <Lines>16</Lines>
  <Paragraphs>4</Paragraphs>
  <ScaleCrop>false</ScaleCrop>
  <Company>Lenovo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jcy</cp:lastModifiedBy>
  <cp:revision>20</cp:revision>
  <dcterms:created xsi:type="dcterms:W3CDTF">2022-03-10T19:16:00Z</dcterms:created>
  <dcterms:modified xsi:type="dcterms:W3CDTF">2022-08-24T01:24:00Z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1BD8EC7DB4874BBB94EC6D10736A7995</vt:lpwstr>
  </property>
</Properties>
</file>