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rPr>
          <w:rFonts w:hint="eastAsia" w:ascii="黑体" w:hAnsi="黑体" w:eastAsia="黑体" w:cs="黑体"/>
          <w:snapToGrid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snapToGrid/>
          <w:color w:val="auto"/>
          <w:kern w:val="2"/>
          <w:sz w:val="32"/>
          <w:szCs w:val="32"/>
          <w:lang w:val="en-US" w:eastAsia="zh-CN" w:bidi="ar-SA"/>
        </w:rPr>
        <w:t>附件1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  <w:t>2025年汽车报废更新补贴政策放款失败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  <w:t>最终名单公示明细表</w:t>
      </w:r>
    </w:p>
    <w:tbl>
      <w:tblPr>
        <w:tblStyle w:val="3"/>
        <w:tblW w:w="652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950"/>
        <w:gridCol w:w="349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*******8854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孙*河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*******6687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谢*军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*******1738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何*刚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*******2972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慕*芝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*******3608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孙*录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*******3345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杨*好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*******8358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武*林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*******6941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乔**夫曼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*******6202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刘*荫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*******6567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张*花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*******3086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文*兰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*******2950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莫*乐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*******9281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宋*晖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*******7328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*******1835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金*成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*******8724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贾*英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*******6271</w:t>
            </w:r>
          </w:p>
        </w:tc>
      </w:tr>
    </w:tbl>
    <w:p>
      <w:pPr>
        <w:pStyle w:val="2"/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DF44AE"/>
    <w:rsid w:val="5F2D3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2026-02-12T03:10:00Z</dcterms:created>
  <dc:creator>Administrator</dc:creator>
  <cp:lastModifiedBy>邱钰雯</cp:lastModifiedBy>
  <dcterms:modified xsi:type="dcterms:W3CDTF">2026-02-12T07:54:30Z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2052-11.8.2.12089</vt:lpwstr>
  </property>
  <property fmtid="{D5CDD505-2E9C-101B-9397-08002B2CF9AE}" pid="3" name="ICV">
    <vt:lpwstr>6EB6F35186F94418B8DA72196C4D439A</vt:lpwstr>
  </property>
</Properties>
</file>