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细黑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eastAsia="华文细黑"/>
          <w:sz w:val="32"/>
          <w:szCs w:val="32"/>
          <w:highlight w:val="none"/>
        </w:rPr>
        <w:t xml:space="preserve">附件1：         </w:t>
      </w:r>
    </w:p>
    <w:p>
      <w:pPr>
        <w:rPr>
          <w:rFonts w:hint="eastAsia" w:eastAsia="华文细黑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</w:rPr>
      </w:pPr>
    </w:p>
    <w:p>
      <w:pPr>
        <w:jc w:val="center"/>
        <w:rPr>
          <w:rFonts w:eastAsia="方正小标宋简体"/>
          <w:color w:val="000000"/>
          <w:sz w:val="44"/>
          <w:szCs w:val="44"/>
          <w:highlight w:val="none"/>
        </w:rPr>
      </w:pPr>
      <w:r>
        <w:rPr>
          <w:rFonts w:hint="eastAsia" w:eastAsia="方正小标宋简体"/>
          <w:color w:val="000000"/>
          <w:sz w:val="44"/>
          <w:szCs w:val="44"/>
          <w:highlight w:val="none"/>
        </w:rPr>
        <w:t>202</w:t>
      </w:r>
      <w:r>
        <w:rPr>
          <w:rFonts w:eastAsia="方正小标宋简体"/>
          <w:color w:val="000000"/>
          <w:sz w:val="44"/>
          <w:szCs w:val="44"/>
          <w:highlight w:val="none"/>
        </w:rPr>
        <w:t>2</w:t>
      </w:r>
      <w:r>
        <w:rPr>
          <w:rFonts w:hint="eastAsia" w:eastAsia="方正小标宋简体"/>
          <w:color w:val="000000"/>
          <w:sz w:val="44"/>
          <w:szCs w:val="44"/>
          <w:highlight w:val="none"/>
        </w:rPr>
        <w:t>年</w:t>
      </w:r>
      <w:r>
        <w:rPr>
          <w:rFonts w:eastAsia="方正小标宋简体"/>
          <w:color w:val="000000"/>
          <w:sz w:val="44"/>
          <w:szCs w:val="44"/>
          <w:highlight w:val="none"/>
        </w:rPr>
        <w:t>北京市8K超高清视频制作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  <w:highlight w:val="none"/>
        </w:rPr>
      </w:pPr>
      <w:r>
        <w:rPr>
          <w:rFonts w:eastAsia="方正小标宋简体"/>
          <w:color w:val="000000"/>
          <w:sz w:val="44"/>
          <w:szCs w:val="44"/>
          <w:highlight w:val="none"/>
        </w:rPr>
        <w:t>专项扶持项目</w:t>
      </w:r>
      <w:r>
        <w:rPr>
          <w:rFonts w:hint="eastAsia" w:eastAsia="方正小标宋简体"/>
          <w:color w:val="000000"/>
          <w:sz w:val="44"/>
          <w:szCs w:val="44"/>
          <w:highlight w:val="none"/>
        </w:rPr>
        <w:t>申报书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  <w:highlight w:val="none"/>
        </w:rPr>
      </w:pPr>
      <w:r>
        <w:rPr>
          <w:rFonts w:hint="eastAsia" w:eastAsia="方正小标宋简体"/>
          <w:color w:val="000000"/>
          <w:sz w:val="44"/>
          <w:szCs w:val="44"/>
          <w:highlight w:val="none"/>
        </w:rPr>
        <w:t xml:space="preserve">  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  <w:highlight w:val="none"/>
        </w:rPr>
      </w:pPr>
    </w:p>
    <w:p>
      <w:pPr>
        <w:jc w:val="center"/>
        <w:rPr>
          <w:rFonts w:eastAsia="方正小标宋简体"/>
          <w:color w:val="000000"/>
          <w:sz w:val="44"/>
          <w:szCs w:val="44"/>
          <w:highlight w:val="none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  <w:highlight w:val="none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  <w:highlight w:val="none"/>
        </w:rPr>
      </w:pPr>
    </w:p>
    <w:p>
      <w:pPr>
        <w:ind w:firstLine="840" w:firstLineChars="300"/>
        <w:jc w:val="left"/>
        <w:rPr>
          <w:rFonts w:ascii="仿宋" w:hAnsi="仿宋" w:eastAsia="仿宋"/>
          <w:sz w:val="28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32"/>
          <w:highlight w:val="none"/>
        </w:rPr>
        <w:t>项   目    名   称：</w:t>
      </w:r>
      <w:r>
        <w:rPr>
          <w:rFonts w:hint="eastAsia" w:ascii="仿宋" w:hAnsi="仿宋" w:eastAsia="仿宋"/>
          <w:sz w:val="28"/>
          <w:szCs w:val="32"/>
          <w:highlight w:val="none"/>
          <w:u w:val="single"/>
        </w:rPr>
        <w:t xml:space="preserve">                              _</w:t>
      </w:r>
    </w:p>
    <w:p>
      <w:pPr>
        <w:ind w:firstLine="840" w:firstLineChars="300"/>
        <w:rPr>
          <w:rFonts w:ascii="仿宋" w:hAnsi="仿宋" w:eastAsia="仿宋"/>
          <w:sz w:val="28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32"/>
          <w:highlight w:val="none"/>
        </w:rPr>
        <w:t>申   报    单   位：</w:t>
      </w:r>
      <w:r>
        <w:rPr>
          <w:rFonts w:hint="eastAsia" w:ascii="仿宋" w:hAnsi="仿宋" w:eastAsia="仿宋"/>
          <w:sz w:val="28"/>
          <w:szCs w:val="32"/>
          <w:highlight w:val="none"/>
          <w:u w:val="single"/>
        </w:rPr>
        <w:t xml:space="preserve">                      （盖章） </w:t>
      </w:r>
    </w:p>
    <w:p>
      <w:pPr>
        <w:ind w:firstLine="840" w:firstLineChars="300"/>
        <w:rPr>
          <w:rFonts w:ascii="仿宋" w:hAnsi="仿宋" w:eastAsia="仿宋"/>
          <w:sz w:val="28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32"/>
          <w:highlight w:val="none"/>
        </w:rPr>
        <w:t>申   请   日    期：</w:t>
      </w:r>
      <w:r>
        <w:rPr>
          <w:rFonts w:hint="eastAsia" w:ascii="仿宋" w:hAnsi="仿宋" w:eastAsia="仿宋"/>
          <w:sz w:val="28"/>
          <w:szCs w:val="32"/>
          <w:highlight w:val="none"/>
          <w:u w:val="single"/>
        </w:rPr>
        <w:t xml:space="preserve">                               </w:t>
      </w:r>
    </w:p>
    <w:p>
      <w:pPr>
        <w:ind w:firstLine="840" w:firstLineChars="300"/>
        <w:rPr>
          <w:rFonts w:ascii="仿宋" w:hAnsi="仿宋" w:eastAsia="仿宋"/>
          <w:sz w:val="28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32"/>
          <w:highlight w:val="none"/>
        </w:rPr>
        <w:t>项 目 完 成 时  间：</w:t>
      </w:r>
      <w:r>
        <w:rPr>
          <w:rFonts w:hint="eastAsia" w:ascii="仿宋" w:hAnsi="仿宋" w:eastAsia="仿宋"/>
          <w:sz w:val="28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黑体" w:hAnsi="黑体" w:eastAsia="黑体" w:cs="黑体"/>
          <w:color w:val="000000"/>
          <w:sz w:val="32"/>
          <w:szCs w:val="32"/>
          <w:highlight w:val="none"/>
          <w:u w:val="single"/>
        </w:rPr>
      </w:pPr>
    </w:p>
    <w:p>
      <w:pPr>
        <w:rPr>
          <w:rFonts w:hint="eastAsia" w:eastAsia="方正小标宋简体"/>
          <w:color w:val="000000"/>
          <w:sz w:val="44"/>
          <w:szCs w:val="44"/>
          <w:highlight w:val="none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</w:rPr>
        <w:t xml:space="preserve">北京市广播电视局 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  <w:highlight w:val="none"/>
        </w:rPr>
      </w:pPr>
    </w:p>
    <w:p>
      <w:pPr>
        <w:widowControl/>
        <w:spacing w:line="560" w:lineRule="exact"/>
        <w:jc w:val="center"/>
        <w:rPr>
          <w:rFonts w:eastAsia="仿宋_GB2312"/>
          <w:b/>
          <w:bCs/>
          <w:sz w:val="36"/>
          <w:szCs w:val="36"/>
          <w:highlight w:val="none"/>
        </w:rPr>
      </w:pPr>
      <w:r>
        <w:rPr>
          <w:rFonts w:hint="eastAsia" w:eastAsia="仿宋_GB2312"/>
          <w:b/>
          <w:bCs/>
          <w:sz w:val="36"/>
          <w:szCs w:val="36"/>
          <w:highlight w:val="none"/>
        </w:rPr>
        <w:t>材料清单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（一）</w:t>
      </w:r>
      <w:r>
        <w:rPr>
          <w:rFonts w:eastAsia="仿宋_GB2312"/>
          <w:color w:val="000000"/>
          <w:sz w:val="32"/>
          <w:szCs w:val="32"/>
          <w:highlight w:val="none"/>
        </w:rPr>
        <w:t>单位基本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情况</w:t>
      </w:r>
      <w:r>
        <w:rPr>
          <w:rFonts w:eastAsia="仿宋_GB2312"/>
          <w:color w:val="000000"/>
          <w:sz w:val="32"/>
          <w:szCs w:val="32"/>
          <w:highlight w:val="none"/>
        </w:rPr>
        <w:t>表（加盖公章）；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二</w:t>
      </w:r>
      <w:r>
        <w:rPr>
          <w:rFonts w:eastAsia="仿宋_GB2312"/>
          <w:color w:val="000000"/>
          <w:sz w:val="32"/>
          <w:szCs w:val="32"/>
          <w:highlight w:val="none"/>
        </w:rPr>
        <w:t>）作品基本情况表（加盖公章）；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三</w:t>
      </w:r>
      <w:r>
        <w:rPr>
          <w:rFonts w:eastAsia="仿宋_GB2312"/>
          <w:color w:val="000000"/>
          <w:sz w:val="32"/>
          <w:szCs w:val="32"/>
          <w:highlight w:val="none"/>
        </w:rPr>
        <w:t>）申报承诺书。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  <w:t>一、单位基本情况表</w:t>
      </w:r>
    </w:p>
    <w:tbl>
      <w:tblPr>
        <w:tblStyle w:val="5"/>
        <w:tblpPr w:leftFromText="180" w:rightFromText="180" w:vertAnchor="text" w:horzAnchor="margin" w:tblpXSpec="center" w:tblpY="339"/>
        <w:tblOverlap w:val="never"/>
        <w:tblW w:w="93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63"/>
        <w:gridCol w:w="851"/>
        <w:gridCol w:w="1148"/>
        <w:gridCol w:w="411"/>
        <w:gridCol w:w="309"/>
        <w:gridCol w:w="240"/>
        <w:gridCol w:w="1010"/>
        <w:gridCol w:w="370"/>
        <w:gridCol w:w="906"/>
        <w:gridCol w:w="283"/>
        <w:gridCol w:w="791"/>
        <w:gridCol w:w="119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申报单位</w:t>
            </w:r>
          </w:p>
        </w:tc>
        <w:tc>
          <w:tcPr>
            <w:tcW w:w="7876" w:type="dxa"/>
            <w:gridSpan w:val="1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地址</w:t>
            </w:r>
          </w:p>
        </w:tc>
        <w:tc>
          <w:tcPr>
            <w:tcW w:w="4332" w:type="dxa"/>
            <w:gridSpan w:val="7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组织机构代码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单位性质</w:t>
            </w:r>
          </w:p>
        </w:tc>
        <w:tc>
          <w:tcPr>
            <w:tcW w:w="4332" w:type="dxa"/>
            <w:gridSpan w:val="7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□国有    □民营    □外资    □其他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法定代表人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负责人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电话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手机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联系人</w:t>
            </w:r>
          </w:p>
        </w:tc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电话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手机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传真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电子邮箱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职务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通信地址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营业执照    注册号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节目制作经营许可证编号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发证时间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其他法人</w:t>
            </w:r>
          </w:p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资质证明</w:t>
            </w:r>
          </w:p>
        </w:tc>
        <w:tc>
          <w:tcPr>
            <w:tcW w:w="7876" w:type="dxa"/>
            <w:gridSpan w:val="1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6" w:type="dxa"/>
            <w:vMerge w:val="restart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本单位现有8K视频制作设备情况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设备名称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型号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数量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成本（元）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1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2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3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color w:val="BFBFBF"/>
                <w:szCs w:val="24"/>
                <w:highlight w:val="none"/>
              </w:rPr>
              <w:t>（可下加行）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1446" w:type="dxa"/>
            <w:vMerge w:val="restart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本单位现有8K视频制作情况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作品名称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题材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内容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成片/素材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累计时长（小时）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完成/计划完成时间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2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3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color w:val="BFBFBF"/>
                <w:szCs w:val="24"/>
                <w:highlight w:val="none"/>
              </w:rPr>
              <w:t>（可下加行）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446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202</w:t>
            </w:r>
            <w:r>
              <w:rPr>
                <w:rFonts w:hint="eastAsia" w:ascii="华文细黑" w:hAnsi="华文细黑" w:eastAsia="华文细黑"/>
                <w:color w:val="000000"/>
                <w:szCs w:val="24"/>
                <w:highlight w:val="none"/>
              </w:rPr>
              <w:t>1年8K视频业务开展情况</w:t>
            </w:r>
          </w:p>
        </w:tc>
        <w:tc>
          <w:tcPr>
            <w:tcW w:w="7876" w:type="dxa"/>
            <w:gridSpan w:val="12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1.</w:t>
            </w:r>
            <w:r>
              <w:rPr>
                <w:rFonts w:hint="eastAsia" w:ascii="华文细黑" w:hAnsi="华文细黑" w:eastAsia="华文细黑"/>
                <w:color w:val="FF0000"/>
                <w:szCs w:val="24"/>
                <w:highlight w:val="none"/>
              </w:rPr>
              <w:t xml:space="preserve"> </w:t>
            </w:r>
            <w:r>
              <w:rPr>
                <w:rFonts w:hint="eastAsia" w:ascii="华文细黑" w:hAnsi="华文细黑" w:eastAsia="华文细黑"/>
                <w:color w:val="000000"/>
                <w:szCs w:val="24"/>
                <w:highlight w:val="none"/>
              </w:rPr>
              <w:t>8K作品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总产量：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部（共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集），总时长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小时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分。</w:t>
            </w:r>
          </w:p>
          <w:p>
            <w:pPr>
              <w:ind w:left="420" w:hanging="420" w:hangingChars="200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2. 8K作品已播出情况：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部（共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集），总时长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小时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分。</w:t>
            </w:r>
          </w:p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3. 制作设备购置情况：新增设备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台，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（品名），购置费用合计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元。</w:t>
            </w:r>
          </w:p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4. 投入的技术人员：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人。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46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存在困难及下一步8K视频生产计划</w:t>
            </w:r>
          </w:p>
        </w:tc>
        <w:tc>
          <w:tcPr>
            <w:tcW w:w="7876" w:type="dxa"/>
            <w:gridSpan w:val="1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color w:val="000000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  <w:t>二、作品基本情况表</w:t>
      </w:r>
    </w:p>
    <w:tbl>
      <w:tblPr>
        <w:tblStyle w:val="5"/>
        <w:tblW w:w="9422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406"/>
        <w:gridCol w:w="633"/>
        <w:gridCol w:w="710"/>
        <w:gridCol w:w="252"/>
        <w:gridCol w:w="599"/>
        <w:gridCol w:w="1134"/>
        <w:gridCol w:w="1134"/>
        <w:gridCol w:w="1929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ind w:left="-106" w:leftChars="-51" w:right="-130" w:rightChars="-62" w:hanging="1"/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作品名称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ind w:left="-106" w:leftChars="-51" w:right="-130" w:rightChars="-62" w:hanging="1"/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申报集数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共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集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ind w:leftChars="-17" w:hanging="35" w:hangingChars="17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申报总时长</w:t>
            </w:r>
          </w:p>
        </w:tc>
        <w:tc>
          <w:tcPr>
            <w:tcW w:w="4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小时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分钟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秒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ind w:left="-106" w:leftChars="-51" w:right="-130" w:rightChars="-62" w:hanging="1"/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作品类别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 纪录类作品         □ 活动类作品      □ 单集短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lang w:eastAsia="zh-CN"/>
              </w:rPr>
              <w:t>片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作品  </w:t>
            </w:r>
          </w:p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 长系列作品     □ 其他类作品      □ VR视频作品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45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作品内容简介和艺术特色</w:t>
            </w:r>
          </w:p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(限50字以内)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 w:eastAsia="华文细黑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作品主创人员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生产方式</w:t>
            </w: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 □ 自制    □ 合制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申报单位是否拥有作品版权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 是     □ 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申报单位</w:t>
            </w: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联合制作单位</w:t>
            </w:r>
          </w:p>
        </w:tc>
        <w:tc>
          <w:tcPr>
            <w:tcW w:w="306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1" w:hRule="atLeast"/>
          <w:jc w:val="center"/>
        </w:trPr>
        <w:tc>
          <w:tcPr>
            <w:tcW w:w="16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作品总成本(元)</w:t>
            </w:r>
          </w:p>
        </w:tc>
        <w:tc>
          <w:tcPr>
            <w:tcW w:w="2749" w:type="dxa"/>
            <w:gridSpan w:val="3"/>
            <w:vMerge w:val="restart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成本</w:t>
            </w:r>
          </w:p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构成</w:t>
            </w:r>
          </w:p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（元）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ascii="华文细黑" w:hAnsi="华文细黑" w:eastAsia="华文细黑"/>
                <w:szCs w:val="24"/>
                <w:highlight w:val="none"/>
              </w:rPr>
              <w:t>设备成本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1" w:hRule="atLeast"/>
          <w:jc w:val="center"/>
        </w:trPr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274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人员成本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1" w:hRule="atLeast"/>
          <w:jc w:val="center"/>
        </w:trPr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274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其他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4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母版格式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ind w:firstLine="210" w:firstLineChars="100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主要拍摄设备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主要制作设备</w:t>
            </w:r>
          </w:p>
        </w:tc>
        <w:tc>
          <w:tcPr>
            <w:tcW w:w="192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exac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提交存储</w:t>
            </w:r>
            <w:r>
              <w:rPr>
                <w:rFonts w:ascii="华文细黑" w:hAnsi="华文细黑" w:eastAsia="华文细黑"/>
                <w:szCs w:val="24"/>
                <w:highlight w:val="none"/>
              </w:rPr>
              <w:t>介质</w:t>
            </w:r>
          </w:p>
        </w:tc>
        <w:tc>
          <w:tcPr>
            <w:tcW w:w="274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共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盘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是否5.1环绕声或更高格式音频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 是    □ 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exac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有效像素数</w:t>
            </w:r>
          </w:p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（水平×垂直）</w:t>
            </w:r>
          </w:p>
        </w:tc>
        <w:tc>
          <w:tcPr>
            <w:tcW w:w="274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Style w:val="12"/>
                <w:rFonts w:hint="default" w:ascii="仿宋" w:hAnsi="仿宋" w:eastAsia="仿宋" w:cs="仿宋"/>
                <w:highlight w:val="non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u w:val="single"/>
                <w:lang w:bidi="ar"/>
              </w:rPr>
              <w:t xml:space="preserve">        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有无上变换</w:t>
            </w:r>
          </w:p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加工素材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 □ 有，时长占比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%          </w:t>
            </w:r>
          </w:p>
          <w:p>
            <w:pPr>
              <w:jc w:val="left"/>
              <w:rPr>
                <w:rFonts w:ascii="宋体" w:hAnsi="宋体" w:eastAsia="华文细黑" w:cs="宋体"/>
                <w:sz w:val="24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 xml:space="preserve"> □ 无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帧率</w:t>
            </w:r>
          </w:p>
        </w:tc>
        <w:tc>
          <w:tcPr>
            <w:tcW w:w="274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每秒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帧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量化深度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Style w:val="12"/>
                <w:rFonts w:hint="default" w:ascii="仿宋" w:hAnsi="仿宋" w:eastAsia="仿宋" w:cs="仿宋"/>
                <w:highlight w:val="none"/>
                <w:lang w:bidi="ar"/>
              </w:rPr>
              <w:t xml:space="preserve">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比特/像素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是否HDR</w:t>
            </w:r>
          </w:p>
        </w:tc>
        <w:tc>
          <w:tcPr>
            <w:tcW w:w="274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 是     □ 否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是否宽色域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 是     □ 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9" w:hRule="atLeas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起始</w:t>
            </w:r>
            <w:r>
              <w:rPr>
                <w:rFonts w:ascii="华文细黑" w:hAnsi="华文细黑" w:eastAsia="华文细黑"/>
                <w:szCs w:val="24"/>
                <w:highlight w:val="none"/>
              </w:rPr>
              <w:t>画面</w:t>
            </w:r>
          </w:p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（画面截屏）</w:t>
            </w:r>
          </w:p>
        </w:tc>
        <w:tc>
          <w:tcPr>
            <w:tcW w:w="274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代表性</w:t>
            </w:r>
            <w:r>
              <w:rPr>
                <w:rFonts w:ascii="华文细黑" w:hAnsi="华文细黑" w:eastAsia="华文细黑"/>
                <w:szCs w:val="24"/>
                <w:highlight w:val="none"/>
              </w:rPr>
              <w:t>画面</w:t>
            </w:r>
          </w:p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（画面截屏）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8" w:hRule="atLeast"/>
          <w:jc w:val="center"/>
        </w:trPr>
        <w:tc>
          <w:tcPr>
            <w:tcW w:w="9422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color w:val="000000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4"/>
                <w:highlight w:val="none"/>
              </w:rPr>
              <w:t>作品应用推广情况</w:t>
            </w:r>
            <w:r>
              <w:rPr>
                <w:rFonts w:hint="eastAsia" w:ascii="楷体" w:hAnsi="楷体" w:eastAsia="楷体"/>
                <w:color w:val="000000"/>
                <w:szCs w:val="24"/>
                <w:highlight w:val="none"/>
              </w:rPr>
              <w:t>★</w:t>
            </w:r>
            <w:r>
              <w:rPr>
                <w:rFonts w:ascii="楷体" w:hAnsi="楷体" w:eastAsia="楷体"/>
                <w:color w:val="000000"/>
                <w:szCs w:val="24"/>
                <w:highlight w:val="none"/>
              </w:rPr>
              <w:t>请附相关证明材料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8" w:hRule="atLeas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olor w:val="000000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4"/>
                <w:highlight w:val="none"/>
              </w:rPr>
              <w:t>是否已播出</w:t>
            </w:r>
          </w:p>
        </w:tc>
        <w:tc>
          <w:tcPr>
            <w:tcW w:w="3001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olor w:val="000000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□ 是     □ 否</w:t>
            </w:r>
          </w:p>
        </w:tc>
        <w:tc>
          <w:tcPr>
            <w:tcW w:w="479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color w:val="000000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作品已播出平台：□ 电视台，□ 视频网站，□ 其他</w:t>
            </w:r>
            <w:r>
              <w:rPr>
                <w:rFonts w:hint="eastAsia" w:ascii="华文细黑" w:hAnsi="华文细黑" w:eastAsia="华文细黑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64" w:hRule="exac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作品技术特点</w:t>
            </w:r>
          </w:p>
        </w:tc>
        <w:tc>
          <w:tcPr>
            <w:tcW w:w="7797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4" w:hRule="exac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应用推广情况</w:t>
            </w:r>
          </w:p>
        </w:tc>
        <w:tc>
          <w:tcPr>
            <w:tcW w:w="7797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08" w:hRule="exact"/>
          <w:jc w:val="center"/>
        </w:trPr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4"/>
                <w:highlight w:val="none"/>
              </w:rPr>
            </w:pPr>
            <w:r>
              <w:rPr>
                <w:rFonts w:ascii="华文细黑" w:hAnsi="华文细黑" w:eastAsia="华文细黑"/>
                <w:szCs w:val="24"/>
                <w:highlight w:val="none"/>
              </w:rPr>
              <w:t>效益分析</w:t>
            </w:r>
          </w:p>
        </w:tc>
        <w:tc>
          <w:tcPr>
            <w:tcW w:w="7797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66" w:hRule="atLeast"/>
          <w:jc w:val="center"/>
        </w:trPr>
        <w:tc>
          <w:tcPr>
            <w:tcW w:w="4374" w:type="dxa"/>
            <w:gridSpan w:val="4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申报单位签章：</w:t>
            </w:r>
          </w:p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  <w:tc>
          <w:tcPr>
            <w:tcW w:w="5048" w:type="dxa"/>
            <w:gridSpan w:val="5"/>
            <w:noWrap w:val="0"/>
            <w:vAlign w:val="center"/>
          </w:tcPr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  <w:r>
              <w:rPr>
                <w:rFonts w:hint="eastAsia" w:ascii="华文细黑" w:hAnsi="华文细黑" w:eastAsia="华文细黑"/>
                <w:szCs w:val="24"/>
                <w:highlight w:val="none"/>
              </w:rPr>
              <w:t>申报单位法定代表人签章：</w:t>
            </w:r>
          </w:p>
          <w:p>
            <w:pPr>
              <w:rPr>
                <w:rFonts w:ascii="华文细黑" w:hAnsi="华文细黑" w:eastAsia="华文细黑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</w:rPr>
        <w:t>注1：8K超高清视频作品的基本参数等要求参照《8K超高清视频作品技术标准评测方案（2022版）》</w:t>
      </w:r>
      <w:r>
        <w:rPr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000000"/>
          <w:sz w:val="24"/>
          <w:szCs w:val="24"/>
          <w:highlight w:val="none"/>
        </w:rPr>
      </w:pPr>
      <w:r>
        <w:rPr>
          <w:rFonts w:hint="default" w:eastAsia="宋体"/>
          <w:color w:val="000000"/>
          <w:sz w:val="24"/>
          <w:szCs w:val="24"/>
          <w:highlight w:val="none"/>
        </w:rPr>
        <w:t>注2：作品类别填写说明：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000000"/>
          <w:sz w:val="24"/>
          <w:szCs w:val="24"/>
          <w:highlight w:val="none"/>
        </w:rPr>
      </w:pPr>
      <w:r>
        <w:rPr>
          <w:rFonts w:hint="default" w:eastAsia="宋体"/>
          <w:color w:val="000000"/>
          <w:sz w:val="24"/>
          <w:szCs w:val="24"/>
          <w:highlight w:val="none"/>
        </w:rPr>
        <w:t>（1）纪录类作品：包括但不限于自然风光、传统建筑、展览展示、人文生活等内容。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000000"/>
          <w:sz w:val="24"/>
          <w:szCs w:val="24"/>
          <w:highlight w:val="none"/>
        </w:rPr>
      </w:pPr>
      <w:r>
        <w:rPr>
          <w:rFonts w:hint="default" w:eastAsia="宋体"/>
          <w:color w:val="000000"/>
          <w:sz w:val="24"/>
          <w:szCs w:val="24"/>
          <w:highlight w:val="none"/>
        </w:rPr>
        <w:t>（2）活动类作品：包括但不限于室内、室外大型活动、演出、会议等内容。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000000"/>
          <w:sz w:val="24"/>
          <w:szCs w:val="24"/>
          <w:highlight w:val="none"/>
        </w:rPr>
      </w:pPr>
      <w:r>
        <w:rPr>
          <w:rFonts w:hint="default" w:eastAsia="宋体"/>
          <w:color w:val="000000"/>
          <w:sz w:val="24"/>
          <w:szCs w:val="24"/>
          <w:highlight w:val="none"/>
        </w:rPr>
        <w:t>（3）单集短</w:t>
      </w:r>
      <w:r>
        <w:rPr>
          <w:rFonts w:hint="eastAsia" w:eastAsia="宋体"/>
          <w:color w:val="000000"/>
          <w:sz w:val="24"/>
          <w:szCs w:val="24"/>
          <w:highlight w:val="none"/>
          <w:lang w:eastAsia="zh-CN"/>
        </w:rPr>
        <w:t>片</w:t>
      </w:r>
      <w:r>
        <w:rPr>
          <w:rFonts w:hint="default" w:eastAsia="宋体"/>
          <w:color w:val="000000"/>
          <w:sz w:val="24"/>
          <w:szCs w:val="24"/>
          <w:highlight w:val="none"/>
        </w:rPr>
        <w:t>作品：</w:t>
      </w:r>
      <w:r>
        <w:rPr>
          <w:rFonts w:hint="eastAsia" w:eastAsia="宋体"/>
          <w:color w:val="000000"/>
          <w:sz w:val="24"/>
          <w:szCs w:val="24"/>
          <w:highlight w:val="none"/>
          <w:lang w:eastAsia="zh-CN"/>
        </w:rPr>
        <w:t>包括公益广告、宣传片、展示片等</w:t>
      </w:r>
      <w:r>
        <w:rPr>
          <w:rFonts w:hint="default" w:eastAsia="宋体"/>
          <w:color w:val="000000"/>
          <w:sz w:val="24"/>
          <w:szCs w:val="24"/>
          <w:highlight w:val="none"/>
        </w:rPr>
        <w:t>，单集作品，原则上时长不超过10分钟。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000000"/>
          <w:sz w:val="24"/>
          <w:szCs w:val="24"/>
          <w:highlight w:val="none"/>
        </w:rPr>
      </w:pPr>
      <w:r>
        <w:rPr>
          <w:rFonts w:hint="default" w:eastAsia="宋体"/>
          <w:color w:val="000000"/>
          <w:sz w:val="24"/>
          <w:szCs w:val="24"/>
          <w:highlight w:val="none"/>
        </w:rPr>
        <w:t>（4）长系列作品：包括健身、美食、科普</w:t>
      </w:r>
      <w:r>
        <w:rPr>
          <w:rFonts w:hint="eastAsia" w:eastAsia="宋体"/>
          <w:color w:val="000000"/>
          <w:sz w:val="24"/>
          <w:szCs w:val="24"/>
          <w:highlight w:val="none"/>
          <w:lang w:eastAsia="zh-CN"/>
        </w:rPr>
        <w:t>、教学、娱乐</w:t>
      </w:r>
      <w:r>
        <w:rPr>
          <w:rFonts w:hint="default" w:eastAsia="宋体"/>
          <w:color w:val="000000"/>
          <w:sz w:val="24"/>
          <w:szCs w:val="24"/>
          <w:highlight w:val="none"/>
        </w:rPr>
        <w:t>等系列内容。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000000"/>
          <w:sz w:val="24"/>
          <w:szCs w:val="24"/>
          <w:highlight w:val="none"/>
        </w:rPr>
      </w:pPr>
      <w:r>
        <w:rPr>
          <w:rFonts w:hint="default" w:eastAsia="宋体"/>
          <w:color w:val="000000"/>
          <w:sz w:val="24"/>
          <w:szCs w:val="24"/>
          <w:highlight w:val="none"/>
        </w:rPr>
        <w:t>（5）其他类作品：以上未列明分类的作品。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color w:val="000000"/>
          <w:sz w:val="24"/>
          <w:szCs w:val="24"/>
          <w:highlight w:val="none"/>
        </w:rPr>
      </w:pPr>
      <w:r>
        <w:rPr>
          <w:rFonts w:hint="default" w:eastAsia="宋体"/>
          <w:color w:val="000000"/>
          <w:sz w:val="24"/>
          <w:szCs w:val="24"/>
          <w:highlight w:val="none"/>
        </w:rPr>
        <w:t>（6）VR视频作品：内容不限。</w:t>
      </w:r>
    </w:p>
    <w:p>
      <w:pPr>
        <w:spacing w:line="360" w:lineRule="auto"/>
        <w:ind w:firstLine="480" w:firstLineChars="200"/>
        <w:jc w:val="left"/>
        <w:rPr>
          <w:rFonts w:eastAsia="宋体"/>
          <w:color w:val="000000"/>
          <w:sz w:val="24"/>
          <w:szCs w:val="24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80" w:bottom="1440" w:left="1080" w:header="170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  <w:t>三、申报承诺书</w:t>
      </w:r>
    </w:p>
    <w:p>
      <w:pPr>
        <w:spacing w:line="600" w:lineRule="exac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北京市广播电视局：</w:t>
      </w:r>
    </w:p>
    <w:p>
      <w:pPr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</w:rPr>
        <w:t xml:space="preserve">本单位：                   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符合《北京市8K超高清视频制作专项扶持项目申报指南》列明的申报条件，按照申报要求提供了《202</w:t>
      </w:r>
      <w:r>
        <w:rPr>
          <w:rFonts w:eastAsia="仿宋_GB2312"/>
          <w:color w:val="000000"/>
          <w:sz w:val="32"/>
          <w:szCs w:val="32"/>
          <w:highlight w:val="none"/>
        </w:rPr>
        <w:t>2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年</w:t>
      </w:r>
      <w:r>
        <w:rPr>
          <w:rFonts w:eastAsia="仿宋_GB2312"/>
          <w:color w:val="000000"/>
          <w:sz w:val="32"/>
          <w:szCs w:val="32"/>
          <w:highlight w:val="none"/>
        </w:rPr>
        <w:t>北京市8K超高清视频制作专项扶持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项目申报书》及</w:t>
      </w:r>
      <w:r>
        <w:rPr>
          <w:rFonts w:eastAsia="仿宋_GB2312"/>
          <w:color w:val="000000"/>
          <w:sz w:val="32"/>
          <w:szCs w:val="32"/>
          <w:highlight w:val="none"/>
        </w:rPr>
        <w:t>相关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证明</w:t>
      </w:r>
      <w:r>
        <w:rPr>
          <w:rFonts w:eastAsia="仿宋_GB2312"/>
          <w:color w:val="000000"/>
          <w:sz w:val="32"/>
          <w:szCs w:val="32"/>
          <w:highlight w:val="none"/>
        </w:rPr>
        <w:t>材料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、作品内容电子载体等材料。关于上述资料，郑重承诺如下：</w:t>
      </w:r>
    </w:p>
    <w:p>
      <w:pPr>
        <w:numPr>
          <w:ilvl w:val="0"/>
          <w:numId w:val="1"/>
        </w:num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本单位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三年内无违法违规行为，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所提供的所有资料都是真实的、完整的、合法的，无虚假资料及其它不实、隐瞒事项。</w:t>
      </w:r>
    </w:p>
    <w:p>
      <w:pPr>
        <w:numPr>
          <w:ilvl w:val="0"/>
          <w:numId w:val="1"/>
        </w:num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申报作品不存在任何知识产权纠纷。如产生任何纠纷、行政或法律后果，由本单位承担完全责任。</w:t>
      </w:r>
    </w:p>
    <w:p>
      <w:pPr>
        <w:numPr>
          <w:ilvl w:val="0"/>
          <w:numId w:val="1"/>
        </w:num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如申报作品获得本项目扶持，同意通过北京市广播电视局申报全国性评奖，并积极参与北京市广播电视局举办的公益性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展映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活动。</w:t>
      </w:r>
    </w:p>
    <w:p>
      <w:p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四、如北京市广播电视局需进一步查核资料或取证，保证积极配合，不拒绝、隐匿资料或提供虚假资料。</w:t>
      </w:r>
    </w:p>
    <w:p>
      <w:p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上述承诺如有违反，愿承担全部责任。</w:t>
      </w:r>
    </w:p>
    <w:p>
      <w:p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 xml:space="preserve">               </w:t>
      </w:r>
    </w:p>
    <w:p>
      <w:p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申报单位                      联合制作单位</w:t>
      </w:r>
    </w:p>
    <w:p>
      <w:pPr>
        <w:spacing w:line="600" w:lineRule="exact"/>
        <w:ind w:firstLine="72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法定代表人签名：             法定代表人签名：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申请单位盖章：                联合制作单位盖章：</w:t>
      </w:r>
    </w:p>
    <w:p>
      <w:pPr>
        <w:spacing w:line="600" w:lineRule="exact"/>
        <w:ind w:firstLine="1600" w:firstLineChars="5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年   月    日                  年    月    日</w:t>
      </w:r>
    </w:p>
    <w:sectPr>
      <w:pgSz w:w="11906" w:h="16838"/>
      <w:pgMar w:top="1440" w:right="1646" w:bottom="936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altName w:val="汉仪中等线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6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ascii="宋体" w:hAnsi="宋体" w:cs="宋体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FF1C4"/>
    <w:multiLevelType w:val="singleLevel"/>
    <w:tmpl w:val="5E0FF1C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B0"/>
    <w:rsid w:val="00001060"/>
    <w:rsid w:val="0002021F"/>
    <w:rsid w:val="0002654F"/>
    <w:rsid w:val="000407F8"/>
    <w:rsid w:val="00053109"/>
    <w:rsid w:val="00054D3B"/>
    <w:rsid w:val="00090739"/>
    <w:rsid w:val="00091A29"/>
    <w:rsid w:val="00094E9A"/>
    <w:rsid w:val="000A05D4"/>
    <w:rsid w:val="000A7858"/>
    <w:rsid w:val="000B10A8"/>
    <w:rsid w:val="000C745F"/>
    <w:rsid w:val="000D6204"/>
    <w:rsid w:val="00101A4D"/>
    <w:rsid w:val="00113028"/>
    <w:rsid w:val="0011617D"/>
    <w:rsid w:val="0012605F"/>
    <w:rsid w:val="0012759D"/>
    <w:rsid w:val="00136BD8"/>
    <w:rsid w:val="00163F6F"/>
    <w:rsid w:val="00176D00"/>
    <w:rsid w:val="00185585"/>
    <w:rsid w:val="00186041"/>
    <w:rsid w:val="00191455"/>
    <w:rsid w:val="001A407A"/>
    <w:rsid w:val="001B43DC"/>
    <w:rsid w:val="001C2973"/>
    <w:rsid w:val="001C4FB0"/>
    <w:rsid w:val="001C607C"/>
    <w:rsid w:val="001C6998"/>
    <w:rsid w:val="001D149A"/>
    <w:rsid w:val="001D7C9A"/>
    <w:rsid w:val="001E3B89"/>
    <w:rsid w:val="001E6B4A"/>
    <w:rsid w:val="00211279"/>
    <w:rsid w:val="002223B2"/>
    <w:rsid w:val="00227210"/>
    <w:rsid w:val="002300A3"/>
    <w:rsid w:val="002404DE"/>
    <w:rsid w:val="002411A5"/>
    <w:rsid w:val="00243003"/>
    <w:rsid w:val="00244ACE"/>
    <w:rsid w:val="002464D6"/>
    <w:rsid w:val="002608E3"/>
    <w:rsid w:val="00262DB3"/>
    <w:rsid w:val="00271212"/>
    <w:rsid w:val="00271876"/>
    <w:rsid w:val="002755AE"/>
    <w:rsid w:val="0028524F"/>
    <w:rsid w:val="00286332"/>
    <w:rsid w:val="002A0A57"/>
    <w:rsid w:val="002A5248"/>
    <w:rsid w:val="002B2DB1"/>
    <w:rsid w:val="002B3785"/>
    <w:rsid w:val="002B42AC"/>
    <w:rsid w:val="002C0CA2"/>
    <w:rsid w:val="002C4E66"/>
    <w:rsid w:val="002C7DE2"/>
    <w:rsid w:val="002D59A6"/>
    <w:rsid w:val="002D66C3"/>
    <w:rsid w:val="00304D3F"/>
    <w:rsid w:val="00307B92"/>
    <w:rsid w:val="003161FF"/>
    <w:rsid w:val="0032567A"/>
    <w:rsid w:val="00327CC4"/>
    <w:rsid w:val="00330678"/>
    <w:rsid w:val="00333D47"/>
    <w:rsid w:val="003340FE"/>
    <w:rsid w:val="0033470A"/>
    <w:rsid w:val="00336FF9"/>
    <w:rsid w:val="003508E0"/>
    <w:rsid w:val="00361173"/>
    <w:rsid w:val="00362393"/>
    <w:rsid w:val="003776EC"/>
    <w:rsid w:val="00392C60"/>
    <w:rsid w:val="00393A58"/>
    <w:rsid w:val="003A2A63"/>
    <w:rsid w:val="003A7330"/>
    <w:rsid w:val="003B5D33"/>
    <w:rsid w:val="003C7178"/>
    <w:rsid w:val="003D4ACD"/>
    <w:rsid w:val="003D4E90"/>
    <w:rsid w:val="003D756E"/>
    <w:rsid w:val="003E0691"/>
    <w:rsid w:val="003E1B49"/>
    <w:rsid w:val="003E1CE5"/>
    <w:rsid w:val="00400CA2"/>
    <w:rsid w:val="00400F20"/>
    <w:rsid w:val="00404584"/>
    <w:rsid w:val="00443EE2"/>
    <w:rsid w:val="004441B4"/>
    <w:rsid w:val="004457C5"/>
    <w:rsid w:val="00450EA7"/>
    <w:rsid w:val="00457F85"/>
    <w:rsid w:val="0046111C"/>
    <w:rsid w:val="004640EC"/>
    <w:rsid w:val="00465CD6"/>
    <w:rsid w:val="00471965"/>
    <w:rsid w:val="004769AB"/>
    <w:rsid w:val="00487820"/>
    <w:rsid w:val="00495AED"/>
    <w:rsid w:val="004A1CA4"/>
    <w:rsid w:val="004A3CFD"/>
    <w:rsid w:val="004B0F10"/>
    <w:rsid w:val="004C14FE"/>
    <w:rsid w:val="004D520C"/>
    <w:rsid w:val="004E22CD"/>
    <w:rsid w:val="004F5281"/>
    <w:rsid w:val="00501D5B"/>
    <w:rsid w:val="00514A5E"/>
    <w:rsid w:val="005200E9"/>
    <w:rsid w:val="00551ADA"/>
    <w:rsid w:val="005A01D6"/>
    <w:rsid w:val="005A365E"/>
    <w:rsid w:val="005B2311"/>
    <w:rsid w:val="005B4E0A"/>
    <w:rsid w:val="005F05A0"/>
    <w:rsid w:val="005F70F0"/>
    <w:rsid w:val="006268EF"/>
    <w:rsid w:val="006323D5"/>
    <w:rsid w:val="0063543A"/>
    <w:rsid w:val="0063589C"/>
    <w:rsid w:val="00654A75"/>
    <w:rsid w:val="00661776"/>
    <w:rsid w:val="00666A86"/>
    <w:rsid w:val="006939A6"/>
    <w:rsid w:val="0069791E"/>
    <w:rsid w:val="006B615E"/>
    <w:rsid w:val="006B737A"/>
    <w:rsid w:val="006C7BF4"/>
    <w:rsid w:val="006D0C6A"/>
    <w:rsid w:val="006E03BD"/>
    <w:rsid w:val="0070486C"/>
    <w:rsid w:val="00712E38"/>
    <w:rsid w:val="0071328A"/>
    <w:rsid w:val="007266A6"/>
    <w:rsid w:val="00734A4E"/>
    <w:rsid w:val="007357AD"/>
    <w:rsid w:val="007361C8"/>
    <w:rsid w:val="00752DD2"/>
    <w:rsid w:val="0075751C"/>
    <w:rsid w:val="00762E3E"/>
    <w:rsid w:val="007641C4"/>
    <w:rsid w:val="007661A1"/>
    <w:rsid w:val="00767600"/>
    <w:rsid w:val="00795458"/>
    <w:rsid w:val="007B23F1"/>
    <w:rsid w:val="007B413B"/>
    <w:rsid w:val="007C5056"/>
    <w:rsid w:val="007D4F4C"/>
    <w:rsid w:val="007E0D8F"/>
    <w:rsid w:val="007F3B7B"/>
    <w:rsid w:val="007F6A15"/>
    <w:rsid w:val="007F700A"/>
    <w:rsid w:val="00810C64"/>
    <w:rsid w:val="00820C2E"/>
    <w:rsid w:val="0083369F"/>
    <w:rsid w:val="00843EFE"/>
    <w:rsid w:val="00845FAB"/>
    <w:rsid w:val="00853C99"/>
    <w:rsid w:val="008566FA"/>
    <w:rsid w:val="0087682B"/>
    <w:rsid w:val="0088277F"/>
    <w:rsid w:val="00890D1D"/>
    <w:rsid w:val="00893C26"/>
    <w:rsid w:val="00894278"/>
    <w:rsid w:val="008D6D5A"/>
    <w:rsid w:val="008F1979"/>
    <w:rsid w:val="00904244"/>
    <w:rsid w:val="00924197"/>
    <w:rsid w:val="00926F37"/>
    <w:rsid w:val="00935DB0"/>
    <w:rsid w:val="00960183"/>
    <w:rsid w:val="00963478"/>
    <w:rsid w:val="009717E4"/>
    <w:rsid w:val="009770A5"/>
    <w:rsid w:val="009C2048"/>
    <w:rsid w:val="009D18D0"/>
    <w:rsid w:val="00A10C07"/>
    <w:rsid w:val="00A31CF3"/>
    <w:rsid w:val="00A46A1B"/>
    <w:rsid w:val="00A56405"/>
    <w:rsid w:val="00A613B8"/>
    <w:rsid w:val="00A653A4"/>
    <w:rsid w:val="00A95DE1"/>
    <w:rsid w:val="00AA049A"/>
    <w:rsid w:val="00AA48F4"/>
    <w:rsid w:val="00AA5D00"/>
    <w:rsid w:val="00AC0C83"/>
    <w:rsid w:val="00AD2E2C"/>
    <w:rsid w:val="00AF4086"/>
    <w:rsid w:val="00B003F7"/>
    <w:rsid w:val="00B10A09"/>
    <w:rsid w:val="00B15472"/>
    <w:rsid w:val="00B220CF"/>
    <w:rsid w:val="00B2687E"/>
    <w:rsid w:val="00B3627F"/>
    <w:rsid w:val="00B42935"/>
    <w:rsid w:val="00B45718"/>
    <w:rsid w:val="00B45BDD"/>
    <w:rsid w:val="00B472DF"/>
    <w:rsid w:val="00B50757"/>
    <w:rsid w:val="00B52B15"/>
    <w:rsid w:val="00B60E08"/>
    <w:rsid w:val="00B660FA"/>
    <w:rsid w:val="00B717B6"/>
    <w:rsid w:val="00B763FA"/>
    <w:rsid w:val="00B83CB0"/>
    <w:rsid w:val="00B9635D"/>
    <w:rsid w:val="00B9727E"/>
    <w:rsid w:val="00BB6AC7"/>
    <w:rsid w:val="00BC766C"/>
    <w:rsid w:val="00BD0888"/>
    <w:rsid w:val="00BD65C2"/>
    <w:rsid w:val="00BE108D"/>
    <w:rsid w:val="00BF489B"/>
    <w:rsid w:val="00BF4C9A"/>
    <w:rsid w:val="00C03956"/>
    <w:rsid w:val="00C06256"/>
    <w:rsid w:val="00C076EC"/>
    <w:rsid w:val="00C10B6C"/>
    <w:rsid w:val="00C11037"/>
    <w:rsid w:val="00C132C2"/>
    <w:rsid w:val="00C24CCB"/>
    <w:rsid w:val="00C3677D"/>
    <w:rsid w:val="00C37904"/>
    <w:rsid w:val="00C37B95"/>
    <w:rsid w:val="00C433A2"/>
    <w:rsid w:val="00C528E7"/>
    <w:rsid w:val="00C544F7"/>
    <w:rsid w:val="00C568FF"/>
    <w:rsid w:val="00C626B2"/>
    <w:rsid w:val="00C65661"/>
    <w:rsid w:val="00C7492B"/>
    <w:rsid w:val="00C764C3"/>
    <w:rsid w:val="00C94445"/>
    <w:rsid w:val="00CA48F5"/>
    <w:rsid w:val="00CB0417"/>
    <w:rsid w:val="00CB273F"/>
    <w:rsid w:val="00CC2DF5"/>
    <w:rsid w:val="00CD2346"/>
    <w:rsid w:val="00CD2E96"/>
    <w:rsid w:val="00CE3D3A"/>
    <w:rsid w:val="00CF53D1"/>
    <w:rsid w:val="00D05DBC"/>
    <w:rsid w:val="00D10EE2"/>
    <w:rsid w:val="00D17950"/>
    <w:rsid w:val="00D220DA"/>
    <w:rsid w:val="00D23C3C"/>
    <w:rsid w:val="00D27685"/>
    <w:rsid w:val="00D301DB"/>
    <w:rsid w:val="00D3499E"/>
    <w:rsid w:val="00D6088F"/>
    <w:rsid w:val="00D84088"/>
    <w:rsid w:val="00D90A19"/>
    <w:rsid w:val="00DA2A53"/>
    <w:rsid w:val="00DB17FA"/>
    <w:rsid w:val="00DC6C22"/>
    <w:rsid w:val="00DD2110"/>
    <w:rsid w:val="00DD6B10"/>
    <w:rsid w:val="00DE4489"/>
    <w:rsid w:val="00DF4870"/>
    <w:rsid w:val="00DF7968"/>
    <w:rsid w:val="00E444D9"/>
    <w:rsid w:val="00E449B3"/>
    <w:rsid w:val="00E518BD"/>
    <w:rsid w:val="00E51FE5"/>
    <w:rsid w:val="00E56905"/>
    <w:rsid w:val="00E65869"/>
    <w:rsid w:val="00E667DD"/>
    <w:rsid w:val="00E76E9D"/>
    <w:rsid w:val="00E774D1"/>
    <w:rsid w:val="00E97ECE"/>
    <w:rsid w:val="00EA3CA6"/>
    <w:rsid w:val="00EB6053"/>
    <w:rsid w:val="00EE4150"/>
    <w:rsid w:val="00EE70C7"/>
    <w:rsid w:val="00EF2949"/>
    <w:rsid w:val="00F00ED7"/>
    <w:rsid w:val="00F03BD6"/>
    <w:rsid w:val="00F1090F"/>
    <w:rsid w:val="00F147E0"/>
    <w:rsid w:val="00F17278"/>
    <w:rsid w:val="00F21AFA"/>
    <w:rsid w:val="00F31B58"/>
    <w:rsid w:val="00F37554"/>
    <w:rsid w:val="00F4134B"/>
    <w:rsid w:val="00F43709"/>
    <w:rsid w:val="00F47828"/>
    <w:rsid w:val="00F54D3C"/>
    <w:rsid w:val="00F66FFF"/>
    <w:rsid w:val="00F75904"/>
    <w:rsid w:val="00F9035F"/>
    <w:rsid w:val="00F96435"/>
    <w:rsid w:val="00F9758E"/>
    <w:rsid w:val="00FB03A9"/>
    <w:rsid w:val="00FB4817"/>
    <w:rsid w:val="00FE349D"/>
    <w:rsid w:val="42B23ADE"/>
    <w:rsid w:val="527F0381"/>
    <w:rsid w:val="5BF73CB5"/>
    <w:rsid w:val="6BEF00BA"/>
    <w:rsid w:val="757F0153"/>
    <w:rsid w:val="76D72973"/>
    <w:rsid w:val="79420731"/>
    <w:rsid w:val="7AEF41D8"/>
    <w:rsid w:val="7FDB512F"/>
    <w:rsid w:val="BFD3663C"/>
    <w:rsid w:val="D7DEAB67"/>
    <w:rsid w:val="DF450CBD"/>
    <w:rsid w:val="DFFDEBF9"/>
    <w:rsid w:val="EBDBE227"/>
    <w:rsid w:val="EFF7533B"/>
    <w:rsid w:val="F7BF0887"/>
    <w:rsid w:val="FBBB3331"/>
    <w:rsid w:val="FFE73DD7"/>
    <w:rsid w:val="FFEF028C"/>
    <w:rsid w:val="FFFDCF70"/>
    <w:rsid w:val="FFFF0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348</Words>
  <Characters>1988</Characters>
  <Lines>16</Lines>
  <Paragraphs>4</Paragraphs>
  <TotalTime>9.33333333333333</TotalTime>
  <ScaleCrop>false</ScaleCrop>
  <LinksUpToDate>false</LinksUpToDate>
  <CharactersWithSpaces>2332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2022-04-29T07:51:00Z</dcterms:created>
  <dc:creator>User</dc:creator>
  <cp:lastModifiedBy>user</cp:lastModifiedBy>
  <cp:lastPrinted>2021-07-17T09:56:00Z</cp:lastPrinted>
  <dcterms:modified xsi:type="dcterms:W3CDTF">2022-05-09T09:35:23Z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