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CD" w:rsidRDefault="00C64524" w:rsidP="00F633BD">
      <w:pPr>
        <w:pStyle w:val="1"/>
        <w:spacing w:line="751" w:lineRule="exact"/>
        <w:ind w:left="0"/>
        <w:jc w:val="center"/>
        <w:rPr>
          <w:lang w:eastAsia="zh-CN"/>
        </w:rPr>
      </w:pPr>
      <w:bookmarkStart w:id="0" w:name="_GoBack"/>
      <w:r>
        <w:rPr>
          <w:w w:val="95"/>
          <w:lang w:eastAsia="zh-CN"/>
        </w:rPr>
        <w:t>北京市新能源轻型货车运营激励资金管理办法</w:t>
      </w:r>
    </w:p>
    <w:bookmarkEnd w:id="0"/>
    <w:p w:rsidR="00540CCD" w:rsidRDefault="00540CCD">
      <w:pPr>
        <w:pStyle w:val="a3"/>
        <w:spacing w:before="1"/>
        <w:rPr>
          <w:rFonts w:ascii="方正小标宋简体"/>
          <w:sz w:val="35"/>
          <w:lang w:eastAsia="zh-CN"/>
        </w:rPr>
      </w:pPr>
    </w:p>
    <w:p w:rsidR="00540CCD" w:rsidRDefault="00C64524">
      <w:pPr>
        <w:pStyle w:val="a3"/>
        <w:tabs>
          <w:tab w:val="left" w:pos="2028"/>
        </w:tabs>
        <w:spacing w:line="350" w:lineRule="auto"/>
        <w:ind w:left="108" w:right="112" w:firstLine="638"/>
        <w:rPr>
          <w:lang w:eastAsia="zh-CN"/>
        </w:rPr>
      </w:pPr>
      <w:r>
        <w:rPr>
          <w:rFonts w:ascii="黑体" w:eastAsia="黑体" w:hint="eastAsia"/>
          <w:lang w:eastAsia="zh-CN"/>
        </w:rPr>
        <w:t>第一条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为加强财政专项资金管理</w:t>
      </w:r>
      <w:r>
        <w:rPr>
          <w:spacing w:val="-58"/>
          <w:lang w:eastAsia="zh-CN"/>
        </w:rPr>
        <w:t>，</w:t>
      </w:r>
      <w:r>
        <w:rPr>
          <w:lang w:eastAsia="zh-CN"/>
        </w:rPr>
        <w:t>提高资金使用效益</w:t>
      </w:r>
      <w:r>
        <w:rPr>
          <w:spacing w:val="-58"/>
          <w:lang w:eastAsia="zh-CN"/>
        </w:rPr>
        <w:t>，</w:t>
      </w:r>
      <w:r>
        <w:rPr>
          <w:lang w:eastAsia="zh-CN"/>
        </w:rPr>
        <w:t>根</w:t>
      </w:r>
      <w:r>
        <w:rPr>
          <w:spacing w:val="-58"/>
          <w:w w:val="95"/>
          <w:lang w:eastAsia="zh-CN"/>
        </w:rPr>
        <w:t>据</w:t>
      </w:r>
      <w:r>
        <w:rPr>
          <w:w w:val="95"/>
          <w:lang w:eastAsia="zh-CN"/>
        </w:rPr>
        <w:t>《中华人民共和国预算法</w:t>
      </w:r>
      <w:r>
        <w:rPr>
          <w:spacing w:val="-216"/>
          <w:w w:val="95"/>
          <w:lang w:eastAsia="zh-CN"/>
        </w:rPr>
        <w:t>》</w:t>
      </w:r>
      <w:r>
        <w:rPr>
          <w:w w:val="95"/>
          <w:lang w:eastAsia="zh-CN"/>
        </w:rPr>
        <w:t>《中华人民共和国预算法实施条例》</w:t>
      </w:r>
      <w:r>
        <w:rPr>
          <w:w w:val="95"/>
          <w:lang w:eastAsia="zh-CN"/>
        </w:rPr>
        <w:t xml:space="preserve">  </w:t>
      </w:r>
      <w:r>
        <w:rPr>
          <w:spacing w:val="-19"/>
          <w:lang w:eastAsia="zh-CN"/>
        </w:rPr>
        <w:t>和</w:t>
      </w:r>
      <w:r>
        <w:rPr>
          <w:lang w:eastAsia="zh-CN"/>
        </w:rPr>
        <w:t>《</w:t>
      </w:r>
      <w:r>
        <w:rPr>
          <w:rFonts w:ascii="Arial" w:eastAsia="Arial"/>
          <w:lang w:eastAsia="zh-CN"/>
        </w:rPr>
        <w:t>2020</w:t>
      </w:r>
      <w:r>
        <w:rPr>
          <w:rFonts w:ascii="Arial" w:eastAsia="Arial"/>
          <w:spacing w:val="-35"/>
          <w:lang w:eastAsia="zh-CN"/>
        </w:rPr>
        <w:t xml:space="preserve"> </w:t>
      </w:r>
      <w:r>
        <w:rPr>
          <w:lang w:eastAsia="zh-CN"/>
        </w:rPr>
        <w:t>年北京市新能源轻型货车运营激励方案</w:t>
      </w:r>
      <w:r>
        <w:rPr>
          <w:spacing w:val="-175"/>
          <w:lang w:eastAsia="zh-CN"/>
        </w:rPr>
        <w:t>》</w:t>
      </w:r>
      <w:r>
        <w:rPr>
          <w:lang w:eastAsia="zh-CN"/>
        </w:rPr>
        <w:t>（</w:t>
      </w:r>
      <w:proofErr w:type="gramStart"/>
      <w:r>
        <w:rPr>
          <w:lang w:eastAsia="zh-CN"/>
        </w:rPr>
        <w:t>京交货运</w:t>
      </w:r>
      <w:proofErr w:type="gramEnd"/>
      <w:r>
        <w:rPr>
          <w:lang w:eastAsia="zh-CN"/>
        </w:rPr>
        <w:t>发</w:t>
      </w:r>
    </w:p>
    <w:p w:rsidR="00540CCD" w:rsidRDefault="00C64524">
      <w:pPr>
        <w:pStyle w:val="a3"/>
        <w:spacing w:before="4" w:line="350" w:lineRule="auto"/>
        <w:ind w:left="108" w:right="273"/>
        <w:rPr>
          <w:lang w:eastAsia="zh-CN"/>
        </w:rPr>
      </w:pPr>
      <w:r>
        <w:rPr>
          <w:w w:val="95"/>
          <w:lang w:eastAsia="zh-CN"/>
        </w:rPr>
        <w:t>〔</w:t>
      </w:r>
      <w:r>
        <w:rPr>
          <w:rFonts w:ascii="Arial" w:eastAsia="Arial"/>
          <w:w w:val="95"/>
          <w:lang w:eastAsia="zh-CN"/>
        </w:rPr>
        <w:t>2020</w:t>
      </w:r>
      <w:r>
        <w:rPr>
          <w:w w:val="95"/>
          <w:lang w:eastAsia="zh-CN"/>
        </w:rPr>
        <w:t>〕</w:t>
      </w:r>
      <w:r>
        <w:rPr>
          <w:rFonts w:ascii="Arial" w:eastAsia="Arial"/>
          <w:w w:val="95"/>
          <w:lang w:eastAsia="zh-CN"/>
        </w:rPr>
        <w:t xml:space="preserve">17  </w:t>
      </w:r>
      <w:r>
        <w:rPr>
          <w:w w:val="95"/>
          <w:lang w:eastAsia="zh-CN"/>
        </w:rPr>
        <w:t>号，以下简称《激励方案》）工作要求，特制定本办</w:t>
      </w:r>
      <w:r>
        <w:rPr>
          <w:lang w:eastAsia="zh-CN"/>
        </w:rPr>
        <w:t>法</w:t>
      </w:r>
    </w:p>
    <w:p w:rsidR="00540CCD" w:rsidRDefault="00C64524">
      <w:pPr>
        <w:pStyle w:val="a3"/>
        <w:spacing w:before="3" w:line="350" w:lineRule="auto"/>
        <w:ind w:left="108" w:right="273" w:firstLine="638"/>
        <w:jc w:val="both"/>
        <w:rPr>
          <w:lang w:eastAsia="zh-CN"/>
        </w:rPr>
      </w:pPr>
      <w:r>
        <w:rPr>
          <w:rFonts w:ascii="黑体" w:eastAsia="黑体" w:hint="eastAsia"/>
          <w:lang w:eastAsia="zh-CN"/>
        </w:rPr>
        <w:t>第二条</w:t>
      </w:r>
      <w:r>
        <w:rPr>
          <w:rFonts w:ascii="黑体" w:eastAsia="黑体" w:hint="eastAsia"/>
          <w:lang w:eastAsia="zh-CN"/>
        </w:rPr>
        <w:t xml:space="preserve"> </w:t>
      </w:r>
      <w:r>
        <w:rPr>
          <w:lang w:eastAsia="zh-CN"/>
        </w:rPr>
        <w:t>本办法所称的申请业户，是指符合《激励方案》要求的车辆所有人</w:t>
      </w:r>
    </w:p>
    <w:p w:rsidR="00540CCD" w:rsidRDefault="00C64524">
      <w:pPr>
        <w:pStyle w:val="a3"/>
        <w:spacing w:before="3" w:line="350" w:lineRule="auto"/>
        <w:ind w:left="108" w:right="273" w:firstLine="638"/>
        <w:jc w:val="both"/>
        <w:rPr>
          <w:lang w:eastAsia="zh-CN"/>
        </w:rPr>
      </w:pPr>
      <w:r>
        <w:rPr>
          <w:spacing w:val="-8"/>
          <w:lang w:eastAsia="zh-CN"/>
        </w:rPr>
        <w:t>本办法所称的激励资金，是指根据《激励方案》，申请业户</w:t>
      </w:r>
      <w:r>
        <w:rPr>
          <w:spacing w:val="-14"/>
          <w:w w:val="95"/>
          <w:lang w:eastAsia="zh-CN"/>
        </w:rPr>
        <w:t>报废或转出汽柴油货车并更新为新能源货车，且其申请车辆完成</w:t>
      </w:r>
      <w:r>
        <w:rPr>
          <w:spacing w:val="-14"/>
          <w:w w:val="95"/>
          <w:lang w:eastAsia="zh-CN"/>
        </w:rPr>
        <w:t xml:space="preserve"> </w:t>
      </w:r>
      <w:r>
        <w:rPr>
          <w:spacing w:val="-14"/>
          <w:lang w:eastAsia="zh-CN"/>
        </w:rPr>
        <w:t>达标审核，报经北京市交通委员会认定后确定的资金</w:t>
      </w:r>
    </w:p>
    <w:p w:rsidR="00540CCD" w:rsidRDefault="00C64524">
      <w:pPr>
        <w:pStyle w:val="a3"/>
        <w:spacing w:before="4" w:line="350" w:lineRule="auto"/>
        <w:ind w:left="108" w:right="273" w:firstLine="638"/>
        <w:jc w:val="both"/>
        <w:rPr>
          <w:rFonts w:ascii="Arial" w:eastAsia="Arial"/>
          <w:lang w:eastAsia="zh-CN"/>
        </w:rPr>
      </w:pPr>
      <w:r>
        <w:rPr>
          <w:rFonts w:ascii="黑体" w:eastAsia="黑体" w:hint="eastAsia"/>
          <w:spacing w:val="35"/>
          <w:lang w:eastAsia="zh-CN"/>
        </w:rPr>
        <w:t>第三条</w:t>
      </w:r>
      <w:r>
        <w:rPr>
          <w:rFonts w:ascii="黑体" w:eastAsia="黑体" w:hint="eastAsia"/>
          <w:spacing w:val="35"/>
          <w:lang w:eastAsia="zh-CN"/>
        </w:rPr>
        <w:t xml:space="preserve"> </w:t>
      </w:r>
      <w:r>
        <w:rPr>
          <w:spacing w:val="-15"/>
          <w:lang w:eastAsia="zh-CN"/>
        </w:rPr>
        <w:t>激励资金按照《激励方案》标准发放，总额为</w:t>
      </w:r>
      <w:r>
        <w:rPr>
          <w:spacing w:val="-15"/>
          <w:lang w:eastAsia="zh-CN"/>
        </w:rPr>
        <w:t xml:space="preserve"> </w:t>
      </w:r>
      <w:r>
        <w:rPr>
          <w:rFonts w:ascii="Arial" w:eastAsia="Arial"/>
          <w:lang w:eastAsia="zh-CN"/>
        </w:rPr>
        <w:t>7</w:t>
      </w:r>
      <w:r>
        <w:rPr>
          <w:rFonts w:ascii="Arial" w:eastAsia="Arial"/>
          <w:spacing w:val="-14"/>
          <w:lang w:eastAsia="zh-CN"/>
        </w:rPr>
        <w:t xml:space="preserve"> </w:t>
      </w:r>
      <w:r>
        <w:rPr>
          <w:lang w:eastAsia="zh-CN"/>
        </w:rPr>
        <w:t>万</w:t>
      </w:r>
      <w:r>
        <w:rPr>
          <w:spacing w:val="5"/>
          <w:lang w:eastAsia="zh-CN"/>
        </w:rPr>
        <w:t>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1"/>
          <w:lang w:eastAsia="zh-CN"/>
        </w:rPr>
        <w:t xml:space="preserve"> </w:t>
      </w:r>
      <w:r>
        <w:rPr>
          <w:spacing w:val="-12"/>
          <w:lang w:eastAsia="zh-CN"/>
        </w:rPr>
        <w:t>车，分三期发放，分别给予</w:t>
      </w:r>
      <w:r>
        <w:rPr>
          <w:spacing w:val="-12"/>
          <w:lang w:eastAsia="zh-CN"/>
        </w:rPr>
        <w:t xml:space="preserve"> </w:t>
      </w:r>
      <w:r>
        <w:rPr>
          <w:rFonts w:ascii="Arial" w:eastAsia="Arial"/>
          <w:lang w:eastAsia="zh-CN"/>
        </w:rPr>
        <w:t>3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3"/>
          <w:lang w:eastAsia="zh-CN"/>
        </w:rPr>
        <w:t xml:space="preserve"> </w:t>
      </w:r>
      <w:r>
        <w:rPr>
          <w:spacing w:val="-6"/>
          <w:lang w:eastAsia="zh-CN"/>
        </w:rPr>
        <w:t>车、</w:t>
      </w:r>
      <w:r>
        <w:rPr>
          <w:rFonts w:ascii="Arial" w:eastAsia="Arial"/>
          <w:lang w:eastAsia="zh-CN"/>
        </w:rPr>
        <w:t>2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  <w:r>
        <w:rPr>
          <w:rFonts w:ascii="Arial" w:eastAsia="Arial"/>
          <w:spacing w:val="-33"/>
          <w:lang w:eastAsia="zh-CN"/>
        </w:rPr>
        <w:t xml:space="preserve"> </w:t>
      </w:r>
      <w:r>
        <w:rPr>
          <w:spacing w:val="-29"/>
          <w:lang w:eastAsia="zh-CN"/>
        </w:rPr>
        <w:t>车和</w:t>
      </w:r>
      <w:r>
        <w:rPr>
          <w:spacing w:val="-29"/>
          <w:lang w:eastAsia="zh-CN"/>
        </w:rPr>
        <w:t xml:space="preserve"> </w:t>
      </w:r>
      <w:r>
        <w:rPr>
          <w:rFonts w:ascii="Arial" w:eastAsia="Arial"/>
          <w:lang w:eastAsia="zh-CN"/>
        </w:rPr>
        <w:t>2</w:t>
      </w:r>
      <w:r>
        <w:rPr>
          <w:rFonts w:ascii="Arial" w:eastAsia="Arial"/>
          <w:spacing w:val="-18"/>
          <w:lang w:eastAsia="zh-CN"/>
        </w:rPr>
        <w:t xml:space="preserve"> </w:t>
      </w:r>
      <w:r>
        <w:rPr>
          <w:spacing w:val="2"/>
          <w:lang w:eastAsia="zh-CN"/>
        </w:rPr>
        <w:t>万元</w:t>
      </w:r>
      <w:r>
        <w:rPr>
          <w:rFonts w:ascii="Arial" w:eastAsia="Arial"/>
          <w:lang w:eastAsia="zh-CN"/>
        </w:rPr>
        <w:t>/</w:t>
      </w:r>
    </w:p>
    <w:p w:rsidR="00540CCD" w:rsidRDefault="00C64524">
      <w:pPr>
        <w:pStyle w:val="a3"/>
        <w:spacing w:before="3"/>
        <w:ind w:left="108"/>
        <w:rPr>
          <w:lang w:eastAsia="zh-CN"/>
        </w:rPr>
      </w:pPr>
      <w:r>
        <w:rPr>
          <w:lang w:eastAsia="zh-CN"/>
        </w:rPr>
        <w:t>车激励资金。每期时长为</w:t>
      </w:r>
      <w:r>
        <w:rPr>
          <w:lang w:eastAsia="zh-CN"/>
        </w:rPr>
        <w:t xml:space="preserve"> </w:t>
      </w:r>
      <w:r>
        <w:rPr>
          <w:rFonts w:ascii="Arial" w:eastAsia="Arial"/>
          <w:lang w:eastAsia="zh-CN"/>
        </w:rPr>
        <w:t xml:space="preserve">12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自然月，自完成车辆定位监测数</w:t>
      </w:r>
    </w:p>
    <w:p w:rsidR="00540CCD" w:rsidRDefault="00C64524">
      <w:pPr>
        <w:pStyle w:val="a3"/>
        <w:spacing w:before="190"/>
        <w:ind w:left="108"/>
        <w:rPr>
          <w:lang w:eastAsia="zh-CN"/>
        </w:rPr>
      </w:pPr>
      <w:r>
        <w:rPr>
          <w:lang w:eastAsia="zh-CN"/>
        </w:rPr>
        <w:t>据上传的下一自然月</w:t>
      </w:r>
      <w:r>
        <w:rPr>
          <w:lang w:eastAsia="zh-CN"/>
        </w:rPr>
        <w:t xml:space="preserve"> </w:t>
      </w:r>
      <w:r>
        <w:rPr>
          <w:rFonts w:ascii="Arial" w:eastAsia="Arial"/>
          <w:lang w:eastAsia="zh-CN"/>
        </w:rPr>
        <w:t xml:space="preserve">1 </w:t>
      </w:r>
      <w:r>
        <w:rPr>
          <w:lang w:eastAsia="zh-CN"/>
        </w:rPr>
        <w:t>日起开始计算。期内车辆在京行驶载货总</w:t>
      </w:r>
    </w:p>
    <w:p w:rsidR="00540CCD" w:rsidRDefault="00C64524">
      <w:pPr>
        <w:pStyle w:val="a3"/>
        <w:spacing w:before="190"/>
        <w:ind w:left="108"/>
        <w:rPr>
          <w:lang w:eastAsia="zh-CN"/>
        </w:rPr>
      </w:pPr>
      <w:r>
        <w:rPr>
          <w:lang w:eastAsia="zh-CN"/>
        </w:rPr>
        <w:t>里程不少于</w:t>
      </w:r>
      <w:r>
        <w:rPr>
          <w:lang w:eastAsia="zh-CN"/>
        </w:rPr>
        <w:t xml:space="preserve"> </w:t>
      </w:r>
      <w:r>
        <w:rPr>
          <w:rFonts w:ascii="Arial" w:eastAsia="Arial"/>
          <w:lang w:eastAsia="zh-CN"/>
        </w:rPr>
        <w:t xml:space="preserve">1 </w:t>
      </w:r>
      <w:proofErr w:type="gramStart"/>
      <w:r>
        <w:rPr>
          <w:lang w:eastAsia="zh-CN"/>
        </w:rPr>
        <w:t>万公里</w:t>
      </w:r>
      <w:proofErr w:type="gramEnd"/>
      <w:r>
        <w:rPr>
          <w:lang w:eastAsia="zh-CN"/>
        </w:rPr>
        <w:t>，方可获得当期激励资金</w:t>
      </w:r>
    </w:p>
    <w:p w:rsidR="00540CCD" w:rsidRDefault="00C64524">
      <w:pPr>
        <w:pStyle w:val="a3"/>
        <w:spacing w:before="190" w:line="350" w:lineRule="auto"/>
        <w:ind w:left="108" w:right="271" w:firstLine="638"/>
        <w:jc w:val="both"/>
        <w:rPr>
          <w:lang w:eastAsia="zh-CN"/>
        </w:rPr>
      </w:pPr>
      <w:r>
        <w:rPr>
          <w:rFonts w:ascii="黑体" w:eastAsia="黑体" w:hint="eastAsia"/>
          <w:lang w:eastAsia="zh-CN"/>
        </w:rPr>
        <w:t>第四条</w:t>
      </w:r>
      <w:r>
        <w:rPr>
          <w:rFonts w:ascii="黑体" w:eastAsia="黑体" w:hint="eastAsia"/>
          <w:lang w:eastAsia="zh-CN"/>
        </w:rPr>
        <w:t xml:space="preserve"> </w:t>
      </w:r>
      <w:r>
        <w:rPr>
          <w:lang w:eastAsia="zh-CN"/>
        </w:rPr>
        <w:t>激励资金纳入北京市交通委员会部门预算，北京市交通委员会负责激励资金的预算申报和资金发放工作</w:t>
      </w:r>
    </w:p>
    <w:p w:rsidR="00540CCD" w:rsidRDefault="00C64524">
      <w:pPr>
        <w:pStyle w:val="a3"/>
        <w:tabs>
          <w:tab w:val="left" w:pos="2028"/>
        </w:tabs>
        <w:spacing w:before="3"/>
        <w:ind w:left="747"/>
        <w:rPr>
          <w:lang w:eastAsia="zh-CN"/>
        </w:rPr>
      </w:pPr>
      <w:r>
        <w:rPr>
          <w:rFonts w:ascii="黑体" w:eastAsia="黑体" w:hint="eastAsia"/>
          <w:lang w:eastAsia="zh-CN"/>
        </w:rPr>
        <w:t>第五条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激励资金采取企业自愿申请</w:t>
      </w:r>
      <w:r>
        <w:rPr>
          <w:spacing w:val="-115"/>
          <w:lang w:eastAsia="zh-CN"/>
        </w:rPr>
        <w:t>、</w:t>
      </w:r>
      <w:r>
        <w:rPr>
          <w:lang w:eastAsia="zh-CN"/>
        </w:rPr>
        <w:t>政府审核发放的管理</w:t>
      </w:r>
    </w:p>
    <w:p w:rsidR="00540CCD" w:rsidRDefault="00540CCD">
      <w:pPr>
        <w:rPr>
          <w:lang w:eastAsia="zh-CN"/>
        </w:rPr>
        <w:sectPr w:rsidR="00540CCD">
          <w:footerReference w:type="default" r:id="rId7"/>
          <w:pgSz w:w="11910" w:h="16840"/>
          <w:pgMar w:top="1580" w:right="1200" w:bottom="1740" w:left="1480" w:header="0" w:footer="1541" w:gutter="0"/>
          <w:cols w:space="720"/>
        </w:sectPr>
      </w:pPr>
    </w:p>
    <w:p w:rsidR="00540CCD" w:rsidRDefault="00540CCD">
      <w:pPr>
        <w:pStyle w:val="a3"/>
        <w:rPr>
          <w:sz w:val="20"/>
          <w:lang w:eastAsia="zh-CN"/>
        </w:rPr>
      </w:pPr>
    </w:p>
    <w:p w:rsidR="00540CCD" w:rsidRDefault="00540CCD">
      <w:pPr>
        <w:pStyle w:val="a3"/>
        <w:spacing w:before="3"/>
        <w:rPr>
          <w:sz w:val="27"/>
          <w:lang w:eastAsia="zh-CN"/>
        </w:rPr>
      </w:pPr>
    </w:p>
    <w:p w:rsidR="00540CCD" w:rsidRDefault="00C64524">
      <w:pPr>
        <w:pStyle w:val="a3"/>
        <w:spacing w:before="55"/>
        <w:ind w:left="108"/>
        <w:rPr>
          <w:lang w:eastAsia="zh-CN"/>
        </w:rPr>
      </w:pPr>
      <w:r>
        <w:rPr>
          <w:lang w:eastAsia="zh-CN"/>
        </w:rPr>
        <w:t>模式。通过政策效果评估和审计工作，加强资金监管</w:t>
      </w:r>
    </w:p>
    <w:p w:rsidR="00540CCD" w:rsidRDefault="00C64524">
      <w:pPr>
        <w:pStyle w:val="a3"/>
        <w:tabs>
          <w:tab w:val="left" w:pos="2028"/>
        </w:tabs>
        <w:spacing w:before="190" w:line="350" w:lineRule="auto"/>
        <w:ind w:left="108" w:right="155" w:firstLine="638"/>
        <w:rPr>
          <w:lang w:eastAsia="zh-CN"/>
        </w:rPr>
      </w:pPr>
      <w:r>
        <w:rPr>
          <w:rFonts w:ascii="黑体" w:eastAsia="黑体" w:hint="eastAsia"/>
          <w:lang w:eastAsia="zh-CN"/>
        </w:rPr>
        <w:t>第六条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激励资金由北京市交通委员会审核拨付</w:t>
      </w:r>
      <w:r>
        <w:rPr>
          <w:spacing w:val="-115"/>
          <w:lang w:eastAsia="zh-CN"/>
        </w:rPr>
        <w:t>。</w:t>
      </w:r>
      <w:r>
        <w:rPr>
          <w:lang w:eastAsia="zh-CN"/>
        </w:rPr>
        <w:t>北京市交通委员会参照《北京市新能源轻型货车运营激励资金发放程序》</w:t>
      </w:r>
    </w:p>
    <w:p w:rsidR="00540CCD" w:rsidRDefault="00C64524">
      <w:pPr>
        <w:pStyle w:val="a3"/>
        <w:spacing w:before="2" w:line="350" w:lineRule="auto"/>
        <w:ind w:left="108" w:right="112"/>
        <w:rPr>
          <w:lang w:eastAsia="zh-CN"/>
        </w:rPr>
      </w:pPr>
      <w:r>
        <w:rPr>
          <w:w w:val="99"/>
          <w:lang w:eastAsia="zh-CN"/>
        </w:rPr>
        <w:t>（详见附件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，对北京绿色交易所提供的车辆达标情况认定后</w:t>
      </w:r>
      <w:r>
        <w:rPr>
          <w:w w:val="99"/>
          <w:lang w:eastAsia="zh-CN"/>
        </w:rPr>
        <w:t xml:space="preserve">  </w:t>
      </w:r>
      <w:r>
        <w:rPr>
          <w:spacing w:val="-13"/>
          <w:lang w:eastAsia="zh-CN"/>
        </w:rPr>
        <w:t>形成激励资金发放名单并进行公示；公示期满后</w:t>
      </w:r>
      <w:r>
        <w:rPr>
          <w:spacing w:val="-13"/>
          <w:lang w:eastAsia="zh-CN"/>
        </w:rPr>
        <w:t xml:space="preserve"> </w:t>
      </w:r>
      <w:r>
        <w:rPr>
          <w:rFonts w:ascii="Arial" w:eastAsia="Arial"/>
          <w:lang w:eastAsia="zh-CN"/>
        </w:rPr>
        <w:t>40</w:t>
      </w:r>
      <w:r>
        <w:rPr>
          <w:rFonts w:ascii="Arial" w:eastAsia="Arial"/>
          <w:spacing w:val="-32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工作日内，</w:t>
      </w:r>
      <w:r>
        <w:rPr>
          <w:lang w:eastAsia="zh-CN"/>
        </w:rPr>
        <w:t xml:space="preserve"> </w:t>
      </w:r>
      <w:r>
        <w:rPr>
          <w:lang w:eastAsia="zh-CN"/>
        </w:rPr>
        <w:t>北京市交通委员会对北京绿色交易所提交的激励资金发放信息</w:t>
      </w:r>
      <w:r>
        <w:rPr>
          <w:lang w:eastAsia="zh-CN"/>
        </w:rPr>
        <w:t xml:space="preserve"> </w:t>
      </w:r>
      <w:r>
        <w:rPr>
          <w:lang w:eastAsia="zh-CN"/>
        </w:rPr>
        <w:t>认定，并拨付激励资金给申请业户</w:t>
      </w:r>
    </w:p>
    <w:p w:rsidR="00540CCD" w:rsidRDefault="00C64524">
      <w:pPr>
        <w:pStyle w:val="a3"/>
        <w:tabs>
          <w:tab w:val="left" w:pos="2028"/>
        </w:tabs>
        <w:spacing w:before="6"/>
        <w:ind w:left="747"/>
        <w:rPr>
          <w:lang w:eastAsia="zh-CN"/>
        </w:rPr>
      </w:pPr>
      <w:r>
        <w:rPr>
          <w:rFonts w:ascii="黑体" w:eastAsia="黑体" w:hint="eastAsia"/>
          <w:lang w:eastAsia="zh-CN"/>
        </w:rPr>
        <w:t>第七条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激励资金实行专款专用，不得挪作它用</w:t>
      </w:r>
    </w:p>
    <w:p w:rsidR="00540CCD" w:rsidRDefault="00C64524">
      <w:pPr>
        <w:pStyle w:val="a3"/>
        <w:tabs>
          <w:tab w:val="left" w:pos="2028"/>
        </w:tabs>
        <w:spacing w:before="190" w:line="350" w:lineRule="auto"/>
        <w:ind w:left="108" w:right="155" w:firstLine="638"/>
        <w:rPr>
          <w:lang w:eastAsia="zh-CN"/>
        </w:rPr>
      </w:pPr>
      <w:r>
        <w:rPr>
          <w:rFonts w:ascii="黑体" w:eastAsia="黑体" w:hint="eastAsia"/>
          <w:lang w:eastAsia="zh-CN"/>
        </w:rPr>
        <w:t>第八条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北京市交通委员会负责激励资金预算编制和申报、资金管理</w:t>
      </w:r>
      <w:r>
        <w:rPr>
          <w:spacing w:val="-58"/>
          <w:lang w:eastAsia="zh-CN"/>
        </w:rPr>
        <w:t>、</w:t>
      </w:r>
      <w:r>
        <w:rPr>
          <w:lang w:eastAsia="zh-CN"/>
        </w:rPr>
        <w:t>资金支付和发放</w:t>
      </w:r>
      <w:r>
        <w:rPr>
          <w:spacing w:val="-55"/>
          <w:lang w:eastAsia="zh-CN"/>
        </w:rPr>
        <w:t>，</w:t>
      </w:r>
      <w:r>
        <w:rPr>
          <w:lang w:eastAsia="zh-CN"/>
        </w:rPr>
        <w:t>以及向北京市财政局申请预算的工作</w:t>
      </w:r>
    </w:p>
    <w:p w:rsidR="00540CCD" w:rsidRDefault="00C64524">
      <w:pPr>
        <w:pStyle w:val="a3"/>
        <w:tabs>
          <w:tab w:val="left" w:pos="2028"/>
        </w:tabs>
        <w:spacing w:before="4"/>
        <w:ind w:left="747"/>
        <w:rPr>
          <w:lang w:eastAsia="zh-CN"/>
        </w:rPr>
      </w:pPr>
      <w:r>
        <w:rPr>
          <w:rFonts w:ascii="黑体" w:eastAsia="黑体" w:hint="eastAsia"/>
          <w:lang w:eastAsia="zh-CN"/>
        </w:rPr>
        <w:t>第九条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北京市交通委员会负责激励资金相关资料的留存</w:t>
      </w:r>
    </w:p>
    <w:p w:rsidR="00540CCD" w:rsidRDefault="00C64524">
      <w:pPr>
        <w:pStyle w:val="a3"/>
        <w:spacing w:before="190"/>
        <w:ind w:left="108"/>
        <w:rPr>
          <w:lang w:eastAsia="zh-CN"/>
        </w:rPr>
      </w:pPr>
      <w:r>
        <w:rPr>
          <w:lang w:eastAsia="zh-CN"/>
        </w:rPr>
        <w:t>工作</w:t>
      </w:r>
    </w:p>
    <w:p w:rsidR="00540CCD" w:rsidRDefault="00C64524">
      <w:pPr>
        <w:pStyle w:val="a3"/>
        <w:tabs>
          <w:tab w:val="left" w:pos="2028"/>
        </w:tabs>
        <w:spacing w:before="190"/>
        <w:ind w:left="747"/>
        <w:rPr>
          <w:lang w:eastAsia="zh-CN"/>
        </w:rPr>
      </w:pPr>
      <w:r>
        <w:rPr>
          <w:rFonts w:ascii="黑体" w:eastAsia="黑体" w:hint="eastAsia"/>
          <w:lang w:eastAsia="zh-CN"/>
        </w:rPr>
        <w:t>第十条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本办法由北京市</w:t>
      </w:r>
      <w:r>
        <w:rPr>
          <w:lang w:eastAsia="zh-CN"/>
        </w:rPr>
        <w:t>交通委员会负责解释</w:t>
      </w:r>
    </w:p>
    <w:p w:rsidR="00540CCD" w:rsidRDefault="00C64524">
      <w:pPr>
        <w:pStyle w:val="a3"/>
        <w:tabs>
          <w:tab w:val="left" w:pos="2347"/>
        </w:tabs>
        <w:spacing w:before="190"/>
        <w:ind w:left="747"/>
        <w:rPr>
          <w:lang w:eastAsia="zh-CN"/>
        </w:rPr>
      </w:pPr>
      <w:r>
        <w:rPr>
          <w:rFonts w:ascii="黑体" w:eastAsia="黑体" w:hint="eastAsia"/>
          <w:lang w:eastAsia="zh-CN"/>
        </w:rPr>
        <w:t>第十一条</w:t>
      </w:r>
      <w:r>
        <w:rPr>
          <w:rFonts w:ascii="黑体" w:eastAsia="黑体" w:hint="eastAsia"/>
          <w:lang w:eastAsia="zh-CN"/>
        </w:rPr>
        <w:tab/>
      </w:r>
      <w:r>
        <w:rPr>
          <w:lang w:eastAsia="zh-CN"/>
        </w:rPr>
        <w:t>本办法自发布之日起实施</w:t>
      </w:r>
    </w:p>
    <w:p w:rsidR="00540CCD" w:rsidRDefault="00540CCD">
      <w:pPr>
        <w:pStyle w:val="a3"/>
        <w:rPr>
          <w:sz w:val="36"/>
          <w:lang w:eastAsia="zh-CN"/>
        </w:rPr>
      </w:pPr>
    </w:p>
    <w:p w:rsidR="00540CCD" w:rsidRDefault="00C64524">
      <w:pPr>
        <w:pStyle w:val="a3"/>
        <w:spacing w:before="298"/>
        <w:ind w:left="747"/>
        <w:rPr>
          <w:lang w:eastAsia="zh-CN"/>
        </w:rPr>
      </w:pPr>
      <w:r>
        <w:rPr>
          <w:lang w:eastAsia="zh-CN"/>
        </w:rPr>
        <w:t>附件：北京市新能源轻型货车运营激励资金发放程序</w:t>
      </w:r>
    </w:p>
    <w:p w:rsidR="00540CCD" w:rsidRDefault="00540CCD">
      <w:pPr>
        <w:pStyle w:val="a3"/>
        <w:rPr>
          <w:sz w:val="20"/>
          <w:lang w:eastAsia="zh-CN"/>
        </w:rPr>
      </w:pPr>
    </w:p>
    <w:p w:rsidR="00540CCD" w:rsidRDefault="0071070F">
      <w:pPr>
        <w:pStyle w:val="a3"/>
        <w:spacing w:before="4"/>
        <w:rPr>
          <w:sz w:val="27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250190</wp:posOffset>
                </wp:positionV>
                <wp:extent cx="5615940" cy="0"/>
                <wp:effectExtent l="8255" t="12065" r="5080" b="698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9.7pt" to="521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7r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" strokeweight=".16931mm">
                <w10:wrap type="topAndBottom" anchorx="page"/>
              </v:line>
            </w:pict>
          </mc:Fallback>
        </mc:AlternateContent>
      </w:r>
    </w:p>
    <w:p w:rsidR="00540CCD" w:rsidRDefault="00C64524">
      <w:pPr>
        <w:spacing w:before="102" w:after="134"/>
        <w:ind w:left="317"/>
        <w:rPr>
          <w:sz w:val="28"/>
          <w:lang w:eastAsia="zh-CN"/>
        </w:rPr>
      </w:pPr>
      <w:r>
        <w:rPr>
          <w:sz w:val="28"/>
          <w:lang w:eastAsia="zh-CN"/>
        </w:rPr>
        <w:t>抄送</w:t>
      </w:r>
      <w:r>
        <w:rPr>
          <w:rFonts w:ascii="Arial" w:eastAsia="Arial"/>
          <w:sz w:val="28"/>
          <w:lang w:eastAsia="zh-CN"/>
        </w:rPr>
        <w:t xml:space="preserve">: </w:t>
      </w:r>
      <w:r>
        <w:rPr>
          <w:sz w:val="28"/>
          <w:lang w:eastAsia="zh-CN"/>
        </w:rPr>
        <w:t>市财政局，北京绿色交易所有限公司。</w:t>
      </w:r>
    </w:p>
    <w:p w:rsidR="00540CCD" w:rsidRDefault="0071070F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5615940" cy="6350"/>
                <wp:effectExtent l="9525" t="9525" r="13335" b="317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6350"/>
                          <a:chOff x="0" y="0"/>
                          <a:chExt cx="8844" cy="1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5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42.2pt;height:.5pt;mso-position-horizontal-relative:char;mso-position-vertical-relative:line" coordsize="8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">
                <v:line id="Line 5" o:spid="_x0000_s1027" style="position:absolute;visibility:visible;mso-wrap-style:square" from="0,5" to="88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CdMIAAADaAAAADwAAAGRycy9kb3ducmV2LnhtbESPT2sCMRTE74V+h/AKvYhmtSCyGkVE&#10;QS8F/4HH5+a5Wdy8LEm6rt++KQg9DjPzG2a26GwtWvKhcqxgOMhAEBdOV1wqOB03/QmIEJE11o5J&#10;wZMCLObvbzPMtXvwntpDLEWCcMhRgYmxyaUMhSGLYeAa4uTdnLcYk/Sl1B4fCW5rOcqysbRYcVow&#10;2NDKUHE//FgF1147+vKXsN6Vpuez77O8brubUp8f3XIKIlIX/8Ov9lYrG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dCdMIAAADaAAAADwAAAAAAAAAAAAAA&#10;AAChAgAAZHJzL2Rvd25yZXYueG1sUEsFBgAAAAAEAAQA+QAAAJADAAAAAA==&#10;" strokeweight=".16931mm"/>
                <w10:anchorlock/>
              </v:group>
            </w:pict>
          </mc:Fallback>
        </mc:AlternateContent>
      </w:r>
    </w:p>
    <w:p w:rsidR="00540CCD" w:rsidRDefault="0071070F">
      <w:pPr>
        <w:tabs>
          <w:tab w:val="left" w:pos="5846"/>
        </w:tabs>
        <w:spacing w:before="121"/>
        <w:ind w:left="247"/>
        <w:rPr>
          <w:sz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393065</wp:posOffset>
                </wp:positionV>
                <wp:extent cx="5615940" cy="0"/>
                <wp:effectExtent l="8255" t="12065" r="5080" b="698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30.95pt" to="521.6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N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" strokeweight=".16931mm">
                <w10:wrap type="topAndBottom" anchorx="page"/>
              </v:line>
            </w:pict>
          </mc:Fallback>
        </mc:AlternateContent>
      </w:r>
      <w:r w:rsidR="00C64524">
        <w:rPr>
          <w:sz w:val="28"/>
          <w:lang w:eastAsia="zh-CN"/>
        </w:rPr>
        <w:t>北</w:t>
      </w:r>
      <w:r w:rsidR="00C64524">
        <w:rPr>
          <w:spacing w:val="-3"/>
          <w:sz w:val="28"/>
          <w:lang w:eastAsia="zh-CN"/>
        </w:rPr>
        <w:t>京</w:t>
      </w:r>
      <w:r w:rsidR="00C64524">
        <w:rPr>
          <w:sz w:val="28"/>
          <w:lang w:eastAsia="zh-CN"/>
        </w:rPr>
        <w:t>市交</w:t>
      </w:r>
      <w:r w:rsidR="00C64524">
        <w:rPr>
          <w:spacing w:val="-3"/>
          <w:sz w:val="28"/>
          <w:lang w:eastAsia="zh-CN"/>
        </w:rPr>
        <w:t>通</w:t>
      </w:r>
      <w:r w:rsidR="00C64524">
        <w:rPr>
          <w:sz w:val="28"/>
          <w:lang w:eastAsia="zh-CN"/>
        </w:rPr>
        <w:t>委员</w:t>
      </w:r>
      <w:r w:rsidR="00C64524">
        <w:rPr>
          <w:spacing w:val="-3"/>
          <w:sz w:val="28"/>
          <w:lang w:eastAsia="zh-CN"/>
        </w:rPr>
        <w:t>会</w:t>
      </w:r>
      <w:r w:rsidR="00C64524">
        <w:rPr>
          <w:sz w:val="28"/>
          <w:lang w:eastAsia="zh-CN"/>
        </w:rPr>
        <w:t>办公室</w:t>
      </w:r>
      <w:r w:rsidR="00C64524">
        <w:rPr>
          <w:sz w:val="28"/>
          <w:lang w:eastAsia="zh-CN"/>
        </w:rPr>
        <w:tab/>
      </w:r>
      <w:r w:rsidR="00C64524">
        <w:rPr>
          <w:rFonts w:ascii="Arial" w:eastAsia="Arial"/>
          <w:sz w:val="28"/>
          <w:lang w:eastAsia="zh-CN"/>
        </w:rPr>
        <w:t>2022</w:t>
      </w:r>
      <w:r w:rsidR="00C64524">
        <w:rPr>
          <w:rFonts w:ascii="Arial" w:eastAsia="Arial"/>
          <w:spacing w:val="-16"/>
          <w:sz w:val="28"/>
          <w:lang w:eastAsia="zh-CN"/>
        </w:rPr>
        <w:t xml:space="preserve"> </w:t>
      </w:r>
      <w:r w:rsidR="00C64524">
        <w:rPr>
          <w:sz w:val="28"/>
          <w:lang w:eastAsia="zh-CN"/>
        </w:rPr>
        <w:t>年</w:t>
      </w:r>
      <w:r w:rsidR="00C64524">
        <w:rPr>
          <w:spacing w:val="-79"/>
          <w:sz w:val="28"/>
          <w:lang w:eastAsia="zh-CN"/>
        </w:rPr>
        <w:t xml:space="preserve"> </w:t>
      </w:r>
      <w:r w:rsidR="00C64524">
        <w:rPr>
          <w:rFonts w:ascii="Arial" w:eastAsia="Arial"/>
          <w:sz w:val="28"/>
          <w:lang w:eastAsia="zh-CN"/>
        </w:rPr>
        <w:t>3</w:t>
      </w:r>
      <w:r w:rsidR="00C64524">
        <w:rPr>
          <w:rFonts w:ascii="Arial" w:eastAsia="Arial"/>
          <w:spacing w:val="-18"/>
          <w:sz w:val="28"/>
          <w:lang w:eastAsia="zh-CN"/>
        </w:rPr>
        <w:t xml:space="preserve"> </w:t>
      </w:r>
      <w:r w:rsidR="00C64524">
        <w:rPr>
          <w:sz w:val="28"/>
          <w:lang w:eastAsia="zh-CN"/>
        </w:rPr>
        <w:t>月</w:t>
      </w:r>
      <w:r w:rsidR="00C64524">
        <w:rPr>
          <w:spacing w:val="-79"/>
          <w:sz w:val="28"/>
          <w:lang w:eastAsia="zh-CN"/>
        </w:rPr>
        <w:t xml:space="preserve"> </w:t>
      </w:r>
      <w:r w:rsidR="00C64524">
        <w:rPr>
          <w:rFonts w:ascii="Arial" w:eastAsia="Arial"/>
          <w:sz w:val="28"/>
          <w:lang w:eastAsia="zh-CN"/>
        </w:rPr>
        <w:t>24</w:t>
      </w:r>
      <w:r w:rsidR="00C64524">
        <w:rPr>
          <w:rFonts w:ascii="Arial" w:eastAsia="Arial"/>
          <w:spacing w:val="-16"/>
          <w:sz w:val="28"/>
          <w:lang w:eastAsia="zh-CN"/>
        </w:rPr>
        <w:t xml:space="preserve"> </w:t>
      </w:r>
      <w:r w:rsidR="00C64524">
        <w:rPr>
          <w:spacing w:val="-3"/>
          <w:sz w:val="28"/>
          <w:lang w:eastAsia="zh-CN"/>
        </w:rPr>
        <w:t>日</w:t>
      </w:r>
      <w:r w:rsidR="00C64524">
        <w:rPr>
          <w:sz w:val="28"/>
          <w:lang w:eastAsia="zh-CN"/>
        </w:rPr>
        <w:t>印发</w:t>
      </w:r>
    </w:p>
    <w:p w:rsidR="00540CCD" w:rsidRDefault="00540CCD">
      <w:pPr>
        <w:rPr>
          <w:sz w:val="28"/>
          <w:lang w:eastAsia="zh-CN"/>
        </w:rPr>
        <w:sectPr w:rsidR="00540CCD">
          <w:pgSz w:w="11910" w:h="16840"/>
          <w:pgMar w:top="1580" w:right="1200" w:bottom="1740" w:left="1480" w:header="0" w:footer="1541" w:gutter="0"/>
          <w:cols w:space="720"/>
        </w:sectPr>
      </w:pPr>
    </w:p>
    <w:p w:rsidR="00540CCD" w:rsidRDefault="00C64524">
      <w:pPr>
        <w:pStyle w:val="a3"/>
        <w:spacing w:before="41"/>
        <w:ind w:left="320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附件：</w:t>
      </w:r>
    </w:p>
    <w:p w:rsidR="00540CCD" w:rsidRDefault="00540CCD">
      <w:pPr>
        <w:pStyle w:val="a3"/>
        <w:rPr>
          <w:rFonts w:ascii="黑体"/>
          <w:lang w:eastAsia="zh-CN"/>
        </w:rPr>
      </w:pPr>
    </w:p>
    <w:p w:rsidR="00540CCD" w:rsidRDefault="00540CCD">
      <w:pPr>
        <w:pStyle w:val="a3"/>
        <w:spacing w:before="2"/>
        <w:rPr>
          <w:rFonts w:ascii="黑体"/>
          <w:sz w:val="23"/>
          <w:lang w:eastAsia="zh-CN"/>
        </w:rPr>
      </w:pPr>
    </w:p>
    <w:p w:rsidR="00540CCD" w:rsidRDefault="00C64524">
      <w:pPr>
        <w:pStyle w:val="1"/>
        <w:spacing w:line="184" w:lineRule="auto"/>
        <w:ind w:left="3617" w:right="1313" w:hanging="2571"/>
        <w:rPr>
          <w:lang w:eastAsia="zh-CN"/>
        </w:rPr>
      </w:pPr>
      <w:r>
        <w:rPr>
          <w:w w:val="95"/>
          <w:lang w:eastAsia="zh-CN"/>
        </w:rPr>
        <w:t>北京市新能源轻型货车运营激励资金</w:t>
      </w:r>
      <w:r>
        <w:rPr>
          <w:lang w:eastAsia="zh-CN"/>
        </w:rPr>
        <w:t>发放程序</w:t>
      </w:r>
    </w:p>
    <w:p w:rsidR="00540CCD" w:rsidRDefault="00540CCD">
      <w:pPr>
        <w:pStyle w:val="a3"/>
        <w:spacing w:before="1"/>
        <w:rPr>
          <w:rFonts w:ascii="方正小标宋简体"/>
          <w:sz w:val="40"/>
          <w:lang w:eastAsia="zh-CN"/>
        </w:rPr>
      </w:pPr>
    </w:p>
    <w:p w:rsidR="00540CCD" w:rsidRDefault="00C64524">
      <w:pPr>
        <w:pStyle w:val="a3"/>
        <w:ind w:left="960"/>
        <w:rPr>
          <w:lang w:eastAsia="zh-CN"/>
        </w:rPr>
      </w:pPr>
      <w:r>
        <w:rPr>
          <w:lang w:eastAsia="zh-CN"/>
        </w:rPr>
        <w:t>根据《</w:t>
      </w:r>
      <w:r>
        <w:rPr>
          <w:lang w:eastAsia="zh-CN"/>
        </w:rPr>
        <w:t xml:space="preserve">2020 </w:t>
      </w:r>
      <w:r>
        <w:rPr>
          <w:lang w:eastAsia="zh-CN"/>
        </w:rPr>
        <w:t>年北京市新能源轻型货车运营激励方案》</w:t>
      </w:r>
    </w:p>
    <w:p w:rsidR="00540CCD" w:rsidRDefault="00C64524">
      <w:pPr>
        <w:pStyle w:val="a3"/>
        <w:spacing w:before="190" w:line="350" w:lineRule="auto"/>
        <w:ind w:left="320" w:right="596" w:hanging="1"/>
        <w:jc w:val="both"/>
        <w:rPr>
          <w:lang w:eastAsia="zh-CN"/>
        </w:rPr>
      </w:pPr>
      <w:r>
        <w:rPr>
          <w:lang w:eastAsia="zh-CN"/>
        </w:rPr>
        <w:t>《</w:t>
      </w:r>
      <w:r>
        <w:rPr>
          <w:lang w:eastAsia="zh-CN"/>
        </w:rPr>
        <w:t>2020</w:t>
      </w:r>
      <w:r>
        <w:rPr>
          <w:spacing w:val="-15"/>
          <w:lang w:eastAsia="zh-CN"/>
        </w:rPr>
        <w:t xml:space="preserve"> </w:t>
      </w:r>
      <w:r>
        <w:rPr>
          <w:spacing w:val="-15"/>
          <w:lang w:eastAsia="zh-CN"/>
        </w:rPr>
        <w:t>年北京市新能源轻型货车运营激励方案》</w:t>
      </w:r>
      <w:r>
        <w:rPr>
          <w:lang w:eastAsia="zh-CN"/>
        </w:rPr>
        <w:t>（</w:t>
      </w:r>
      <w:proofErr w:type="gramStart"/>
      <w:r>
        <w:rPr>
          <w:lang w:eastAsia="zh-CN"/>
        </w:rPr>
        <w:t>京交货运</w:t>
      </w:r>
      <w:proofErr w:type="gramEnd"/>
      <w:r>
        <w:rPr>
          <w:lang w:eastAsia="zh-CN"/>
        </w:rPr>
        <w:t>发〔</w:t>
      </w:r>
      <w:r>
        <w:rPr>
          <w:lang w:eastAsia="zh-CN"/>
        </w:rPr>
        <w:t>2020</w:t>
      </w:r>
      <w:r>
        <w:rPr>
          <w:lang w:eastAsia="zh-CN"/>
        </w:rPr>
        <w:t>〕</w:t>
      </w:r>
      <w:r>
        <w:rPr>
          <w:lang w:eastAsia="zh-CN"/>
        </w:rPr>
        <w:t>17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号</w:t>
      </w:r>
      <w:r>
        <w:rPr>
          <w:lang w:eastAsia="zh-CN"/>
        </w:rPr>
        <w:t>）及《</w:t>
      </w:r>
      <w:r>
        <w:rPr>
          <w:lang w:eastAsia="zh-CN"/>
        </w:rPr>
        <w:t>2020</w:t>
      </w:r>
      <w:r>
        <w:rPr>
          <w:spacing w:val="-3"/>
          <w:lang w:eastAsia="zh-CN"/>
        </w:rPr>
        <w:t xml:space="preserve"> </w:t>
      </w:r>
      <w:r>
        <w:rPr>
          <w:spacing w:val="-3"/>
          <w:lang w:eastAsia="zh-CN"/>
        </w:rPr>
        <w:t>年北京市新能源轻型货车运营</w:t>
      </w:r>
      <w:r>
        <w:rPr>
          <w:spacing w:val="-5"/>
          <w:lang w:eastAsia="zh-CN"/>
        </w:rPr>
        <w:t>激励资金管理办法》要求，北京绿色交易所有限公司</w:t>
      </w:r>
      <w:r>
        <w:rPr>
          <w:lang w:eastAsia="zh-CN"/>
        </w:rPr>
        <w:t>（以下</w:t>
      </w:r>
      <w:r>
        <w:rPr>
          <w:spacing w:val="-3"/>
          <w:lang w:eastAsia="zh-CN"/>
        </w:rPr>
        <w:t>简称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北京绿色交易所</w:t>
      </w:r>
      <w:r>
        <w:rPr>
          <w:spacing w:val="-3"/>
          <w:lang w:eastAsia="zh-CN"/>
        </w:rPr>
        <w:t>”</w:t>
      </w:r>
      <w:r>
        <w:rPr>
          <w:spacing w:val="-4"/>
          <w:lang w:eastAsia="zh-CN"/>
        </w:rPr>
        <w:t>）</w:t>
      </w:r>
      <w:r>
        <w:rPr>
          <w:lang w:eastAsia="zh-CN"/>
        </w:rPr>
        <w:t>所结合现场审查结果明确每辆申</w:t>
      </w:r>
      <w:r>
        <w:rPr>
          <w:spacing w:val="-2"/>
          <w:w w:val="95"/>
          <w:lang w:eastAsia="zh-CN"/>
        </w:rPr>
        <w:t>请车辆达标情况，报经市交通委认定后，形成激励资金发放</w:t>
      </w:r>
      <w:r>
        <w:rPr>
          <w:spacing w:val="-2"/>
          <w:w w:val="95"/>
          <w:lang w:eastAsia="zh-CN"/>
        </w:rPr>
        <w:t xml:space="preserve"> </w:t>
      </w:r>
      <w:r>
        <w:rPr>
          <w:spacing w:val="-2"/>
          <w:lang w:eastAsia="zh-CN"/>
        </w:rPr>
        <w:t>名单并进行公示。具体发放流程如下：</w:t>
      </w:r>
    </w:p>
    <w:p w:rsidR="00540CCD" w:rsidRDefault="00C64524">
      <w:pPr>
        <w:pStyle w:val="a3"/>
        <w:spacing w:before="9" w:line="350" w:lineRule="auto"/>
        <w:ind w:left="321" w:right="595" w:firstLine="640"/>
        <w:jc w:val="both"/>
        <w:rPr>
          <w:lang w:eastAsia="zh-CN"/>
        </w:rPr>
      </w:pPr>
      <w:r>
        <w:rPr>
          <w:spacing w:val="-4"/>
          <w:lang w:eastAsia="zh-CN"/>
        </w:rPr>
        <w:t>一、北京绿色交易所每季度根据车辆达标情况，形成激</w:t>
      </w:r>
      <w:r>
        <w:rPr>
          <w:spacing w:val="-5"/>
          <w:lang w:eastAsia="zh-CN"/>
        </w:rPr>
        <w:t>励资金发放名单的报文和报表，向市交通委提供本批次可获</w:t>
      </w:r>
      <w:r>
        <w:rPr>
          <w:spacing w:val="-6"/>
          <w:lang w:eastAsia="zh-CN"/>
        </w:rPr>
        <w:t>得激励的审核通过账户信息和《北京市新能源轻型货车运营</w:t>
      </w:r>
      <w:r>
        <w:rPr>
          <w:spacing w:val="-6"/>
          <w:w w:val="95"/>
          <w:lang w:eastAsia="zh-CN"/>
        </w:rPr>
        <w:t>激励资金拨付表》</w:t>
      </w:r>
      <w:r>
        <w:rPr>
          <w:w w:val="95"/>
          <w:lang w:eastAsia="zh-CN"/>
        </w:rPr>
        <w:t>（详见附表</w:t>
      </w:r>
      <w:proofErr w:type="gramStart"/>
      <w:r>
        <w:rPr>
          <w:w w:val="95"/>
          <w:lang w:eastAsia="zh-CN"/>
        </w:rPr>
        <w:t>一</w:t>
      </w:r>
      <w:proofErr w:type="gramEnd"/>
      <w:r>
        <w:rPr>
          <w:w w:val="95"/>
          <w:lang w:eastAsia="zh-CN"/>
        </w:rPr>
        <w:t>），包括资金发放批次、企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业信息、车辆信息、资金信息等；</w:t>
      </w:r>
    </w:p>
    <w:p w:rsidR="00540CCD" w:rsidRDefault="00C64524">
      <w:pPr>
        <w:pStyle w:val="a3"/>
        <w:spacing w:before="7" w:line="350" w:lineRule="auto"/>
        <w:ind w:left="322" w:right="580" w:firstLine="640"/>
        <w:jc w:val="both"/>
        <w:rPr>
          <w:lang w:eastAsia="zh-CN"/>
        </w:rPr>
      </w:pPr>
      <w:r>
        <w:rPr>
          <w:spacing w:val="-21"/>
          <w:lang w:eastAsia="zh-CN"/>
        </w:rPr>
        <w:t>二、《北京市新能源轻型货车运营激励资金申请表》</w:t>
      </w:r>
      <w:r>
        <w:rPr>
          <w:lang w:eastAsia="zh-CN"/>
        </w:rPr>
        <w:t>（详见附表二</w:t>
      </w:r>
      <w:r>
        <w:rPr>
          <w:spacing w:val="-15"/>
          <w:lang w:eastAsia="zh-CN"/>
        </w:rPr>
        <w:t>）</w:t>
      </w:r>
      <w:r>
        <w:rPr>
          <w:lang w:eastAsia="zh-CN"/>
        </w:rPr>
        <w:t>经市交通</w:t>
      </w:r>
      <w:proofErr w:type="gramStart"/>
      <w:r>
        <w:rPr>
          <w:lang w:eastAsia="zh-CN"/>
        </w:rPr>
        <w:t>委内部</w:t>
      </w:r>
      <w:proofErr w:type="gramEnd"/>
      <w:r>
        <w:rPr>
          <w:lang w:eastAsia="zh-CN"/>
        </w:rPr>
        <w:t>审批流程通过后形成激励资金发</w:t>
      </w:r>
      <w:r>
        <w:rPr>
          <w:spacing w:val="10"/>
          <w:lang w:eastAsia="zh-CN"/>
        </w:rPr>
        <w:t>放名单并在北京市新能源轻型货车运营激励办理平台进行</w:t>
      </w:r>
      <w:r>
        <w:rPr>
          <w:lang w:eastAsia="zh-CN"/>
        </w:rPr>
        <w:t>公示；</w:t>
      </w:r>
    </w:p>
    <w:p w:rsidR="00540CCD" w:rsidRDefault="00C64524">
      <w:pPr>
        <w:pStyle w:val="a3"/>
        <w:spacing w:before="6" w:line="350" w:lineRule="auto"/>
        <w:ind w:left="322" w:right="596" w:firstLine="640"/>
        <w:jc w:val="both"/>
        <w:rPr>
          <w:lang w:eastAsia="zh-CN"/>
        </w:rPr>
      </w:pPr>
      <w:r>
        <w:rPr>
          <w:spacing w:val="-4"/>
          <w:lang w:eastAsia="zh-CN"/>
        </w:rPr>
        <w:t>三、市交通委发起放款指令，通过代理银行向车辆所有人放款；</w:t>
      </w:r>
    </w:p>
    <w:p w:rsidR="00540CCD" w:rsidRDefault="00540CCD">
      <w:pPr>
        <w:spacing w:line="350" w:lineRule="auto"/>
        <w:jc w:val="both"/>
        <w:rPr>
          <w:lang w:eastAsia="zh-CN"/>
        </w:rPr>
        <w:sectPr w:rsidR="00540CCD">
          <w:footerReference w:type="default" r:id="rId8"/>
          <w:pgSz w:w="11910" w:h="16840"/>
          <w:pgMar w:top="1540" w:right="1200" w:bottom="280" w:left="1480" w:header="0" w:footer="0" w:gutter="0"/>
          <w:cols w:space="720"/>
        </w:sectPr>
      </w:pPr>
    </w:p>
    <w:p w:rsidR="00540CCD" w:rsidRDefault="00C64524">
      <w:pPr>
        <w:pStyle w:val="a3"/>
        <w:spacing w:before="41" w:line="350" w:lineRule="auto"/>
        <w:ind w:left="319" w:right="554" w:firstLine="640"/>
        <w:rPr>
          <w:lang w:eastAsia="zh-CN"/>
        </w:rPr>
      </w:pPr>
      <w:r>
        <w:rPr>
          <w:lang w:eastAsia="zh-CN"/>
        </w:rPr>
        <w:lastRenderedPageBreak/>
        <w:t>四、银行将放款反馈结果报送至市交通委，并由市交通委转发至北京绿色交易所；</w:t>
      </w:r>
    </w:p>
    <w:p w:rsidR="00540CCD" w:rsidRDefault="00C64524">
      <w:pPr>
        <w:pStyle w:val="a3"/>
        <w:spacing w:before="3" w:line="350" w:lineRule="auto"/>
        <w:ind w:left="319" w:right="275" w:firstLine="640"/>
        <w:rPr>
          <w:lang w:eastAsia="zh-CN"/>
        </w:rPr>
      </w:pPr>
      <w:r>
        <w:rPr>
          <w:spacing w:val="-4"/>
          <w:lang w:eastAsia="zh-CN"/>
        </w:rPr>
        <w:t>五、北京绿色交易所在接收到银行放款反馈结果数据后，</w:t>
      </w:r>
      <w:r>
        <w:rPr>
          <w:spacing w:val="-4"/>
          <w:lang w:eastAsia="zh-CN"/>
        </w:rPr>
        <w:t xml:space="preserve"> </w:t>
      </w:r>
      <w:r>
        <w:rPr>
          <w:spacing w:val="-5"/>
          <w:lang w:eastAsia="zh-CN"/>
        </w:rPr>
        <w:t>及时对放款结果数据进行比对与标记，在确认无误后将结果</w:t>
      </w:r>
      <w:r>
        <w:rPr>
          <w:spacing w:val="-5"/>
          <w:lang w:eastAsia="zh-CN"/>
        </w:rPr>
        <w:t xml:space="preserve"> </w:t>
      </w:r>
      <w:r>
        <w:rPr>
          <w:spacing w:val="-7"/>
          <w:lang w:eastAsia="zh-CN"/>
        </w:rPr>
        <w:t>数据导入办理平台，由办理平台将放款结果反馈至申请业户；</w:t>
      </w:r>
    </w:p>
    <w:p w:rsidR="00540CCD" w:rsidRDefault="00C64524">
      <w:pPr>
        <w:pStyle w:val="a3"/>
        <w:spacing w:before="5" w:line="350" w:lineRule="auto"/>
        <w:ind w:left="319" w:right="433" w:firstLine="640"/>
        <w:rPr>
          <w:lang w:eastAsia="zh-CN"/>
        </w:rPr>
      </w:pPr>
      <w:r>
        <w:rPr>
          <w:lang w:eastAsia="zh-CN"/>
        </w:rPr>
        <w:t>六、北京绿色交易所将每批次银行放款结果数据存档、备案。</w:t>
      </w:r>
    </w:p>
    <w:p w:rsidR="00540CCD" w:rsidRDefault="00C64524">
      <w:pPr>
        <w:pStyle w:val="a3"/>
        <w:spacing w:before="3" w:line="350" w:lineRule="auto"/>
        <w:ind w:left="320" w:right="599" w:firstLine="640"/>
        <w:jc w:val="both"/>
        <w:rPr>
          <w:lang w:eastAsia="zh-CN"/>
        </w:rPr>
      </w:pPr>
      <w:r>
        <w:rPr>
          <w:spacing w:val="-4"/>
          <w:lang w:eastAsia="zh-CN"/>
        </w:rPr>
        <w:t>七、银行反馈的放款结果中如出现放款失败的情况，经</w:t>
      </w:r>
      <w:r>
        <w:rPr>
          <w:spacing w:val="-5"/>
          <w:lang w:eastAsia="zh-CN"/>
        </w:rPr>
        <w:t>申请业户将信息修改后提交至北京绿色交易所进行审核，汇总到下一批次激励资金发放</w:t>
      </w:r>
      <w:r>
        <w:rPr>
          <w:spacing w:val="-5"/>
          <w:lang w:eastAsia="zh-CN"/>
        </w:rPr>
        <w:t>名单的报文和报表中报送。</w:t>
      </w:r>
    </w:p>
    <w:p w:rsidR="00540CCD" w:rsidRDefault="00540CCD">
      <w:pPr>
        <w:pStyle w:val="a3"/>
        <w:spacing w:before="2"/>
        <w:rPr>
          <w:sz w:val="47"/>
          <w:lang w:eastAsia="zh-CN"/>
        </w:rPr>
      </w:pPr>
    </w:p>
    <w:p w:rsidR="00540CCD" w:rsidRDefault="00C64524">
      <w:pPr>
        <w:pStyle w:val="a3"/>
        <w:ind w:left="961"/>
        <w:rPr>
          <w:lang w:eastAsia="zh-CN"/>
        </w:rPr>
      </w:pPr>
      <w:r>
        <w:rPr>
          <w:w w:val="95"/>
          <w:lang w:eastAsia="zh-CN"/>
        </w:rPr>
        <w:t>附表：</w:t>
      </w:r>
      <w:r>
        <w:rPr>
          <w:w w:val="95"/>
          <w:lang w:eastAsia="zh-CN"/>
        </w:rPr>
        <w:t>1.</w:t>
      </w:r>
      <w:r>
        <w:rPr>
          <w:w w:val="95"/>
          <w:lang w:eastAsia="zh-CN"/>
        </w:rPr>
        <w:t>北京市新能源轻型货车运营激励资金拨付表</w:t>
      </w:r>
    </w:p>
    <w:p w:rsidR="00540CCD" w:rsidRDefault="00C64524">
      <w:pPr>
        <w:pStyle w:val="a3"/>
        <w:spacing w:before="190"/>
        <w:ind w:left="1924"/>
        <w:rPr>
          <w:lang w:eastAsia="zh-CN"/>
        </w:rPr>
      </w:pPr>
      <w:r>
        <w:rPr>
          <w:w w:val="95"/>
          <w:lang w:eastAsia="zh-CN"/>
        </w:rPr>
        <w:t>2.</w:t>
      </w:r>
      <w:r>
        <w:rPr>
          <w:w w:val="95"/>
          <w:lang w:eastAsia="zh-CN"/>
        </w:rPr>
        <w:t>北京市新能源轻型货车运营激励资金申请表</w:t>
      </w:r>
    </w:p>
    <w:p w:rsidR="00540CCD" w:rsidRDefault="00540CCD">
      <w:pPr>
        <w:rPr>
          <w:lang w:eastAsia="zh-CN"/>
        </w:rPr>
        <w:sectPr w:rsidR="00540CCD">
          <w:footerReference w:type="default" r:id="rId9"/>
          <w:pgSz w:w="11910" w:h="16840"/>
          <w:pgMar w:top="1540" w:right="1200" w:bottom="280" w:left="1480" w:header="0" w:footer="0" w:gutter="0"/>
          <w:cols w:space="720"/>
        </w:sectPr>
      </w:pPr>
    </w:p>
    <w:p w:rsidR="00540CCD" w:rsidRDefault="00C64524">
      <w:pPr>
        <w:spacing w:before="38"/>
        <w:ind w:left="150"/>
        <w:rPr>
          <w:rFonts w:ascii="黑体" w:eastAsia="黑体" w:hint="eastAsia"/>
          <w:sz w:val="25"/>
          <w:lang w:eastAsia="zh-CN"/>
        </w:rPr>
      </w:pPr>
      <w:bookmarkStart w:id="1" w:name="资金拨付表"/>
      <w:bookmarkEnd w:id="1"/>
      <w:r>
        <w:rPr>
          <w:rFonts w:ascii="黑体" w:eastAsia="黑体" w:hint="eastAsia"/>
          <w:sz w:val="25"/>
          <w:lang w:eastAsia="zh-CN"/>
        </w:rPr>
        <w:lastRenderedPageBreak/>
        <w:t>附表</w:t>
      </w:r>
      <w:r>
        <w:rPr>
          <w:rFonts w:ascii="黑体" w:eastAsia="黑体" w:hint="eastAsia"/>
          <w:sz w:val="25"/>
          <w:lang w:eastAsia="zh-CN"/>
        </w:rPr>
        <w:t>1:</w:t>
      </w:r>
    </w:p>
    <w:p w:rsidR="00540CCD" w:rsidRDefault="00C64524">
      <w:pPr>
        <w:spacing w:before="219"/>
        <w:ind w:left="150"/>
        <w:rPr>
          <w:rFonts w:ascii="方正小标宋简体" w:eastAsia="方正小标宋简体"/>
          <w:sz w:val="42"/>
          <w:lang w:eastAsia="zh-CN"/>
        </w:rPr>
      </w:pPr>
      <w:r>
        <w:rPr>
          <w:lang w:eastAsia="zh-CN"/>
        </w:rPr>
        <w:br w:type="column"/>
      </w:r>
      <w:r>
        <w:rPr>
          <w:rFonts w:ascii="方正小标宋简体" w:eastAsia="方正小标宋简体" w:hint="eastAsia"/>
          <w:sz w:val="42"/>
          <w:lang w:eastAsia="zh-CN"/>
        </w:rPr>
        <w:lastRenderedPageBreak/>
        <w:t>北京市新能源轻型货车运营激励资金拨付表</w:t>
      </w:r>
    </w:p>
    <w:p w:rsidR="00540CCD" w:rsidRDefault="00540CCD">
      <w:pPr>
        <w:rPr>
          <w:rFonts w:ascii="方正小标宋简体" w:eastAsia="方正小标宋简体"/>
          <w:sz w:val="42"/>
          <w:lang w:eastAsia="zh-CN"/>
        </w:rPr>
        <w:sectPr w:rsidR="00540CCD">
          <w:footerReference w:type="default" r:id="rId10"/>
          <w:pgSz w:w="16840" w:h="11910" w:orient="landscape"/>
          <w:pgMar w:top="1040" w:right="920" w:bottom="280" w:left="920" w:header="0" w:footer="0" w:gutter="0"/>
          <w:cols w:num="2" w:space="720" w:equalWidth="0">
            <w:col w:w="940" w:space="2394"/>
            <w:col w:w="11666"/>
          </w:cols>
        </w:sect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spacing w:before="16"/>
        <w:rPr>
          <w:rFonts w:ascii="方正小标宋简体"/>
          <w:sz w:val="25"/>
          <w:lang w:eastAsia="zh-CN"/>
        </w:rPr>
      </w:pPr>
    </w:p>
    <w:p w:rsidR="00540CCD" w:rsidRDefault="0071070F">
      <w:pPr>
        <w:tabs>
          <w:tab w:val="left" w:pos="13199"/>
        </w:tabs>
        <w:spacing w:before="65"/>
        <w:ind w:left="8111"/>
        <w:rPr>
          <w:rFonts w:ascii="宋体" w:eastAsia="宋体" w:hint="eastAsia"/>
          <w:sz w:val="25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-5073015</wp:posOffset>
                </wp:positionV>
                <wp:extent cx="9389745" cy="5120640"/>
                <wp:effectExtent l="0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9745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7"/>
                              <w:gridCol w:w="4147"/>
                              <w:gridCol w:w="3086"/>
                              <w:gridCol w:w="5088"/>
                              <w:gridCol w:w="1709"/>
                            </w:tblGrid>
                            <w:tr w:rsidR="00540CCD">
                              <w:trPr>
                                <w:trHeight w:val="433"/>
                              </w:trPr>
                              <w:tc>
                                <w:tcPr>
                                  <w:tcW w:w="727" w:type="dxa"/>
                                  <w:vMerge w:val="restart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 w:rsidR="00540CCD" w:rsidRDefault="00C64524">
                                  <w:pPr>
                                    <w:pStyle w:val="TableParagraph"/>
                                    <w:ind w:left="112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序号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47" w:type="dxa"/>
                                  <w:vMerge w:val="restart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 w:rsidR="00540CCD" w:rsidRDefault="00C64524">
                                  <w:pPr>
                                    <w:pStyle w:val="TableParagraph"/>
                                    <w:ind w:left="1553" w:right="152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单位名称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86" w:type="dxa"/>
                                  <w:vMerge w:val="restart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 w:rsidR="00540CCD" w:rsidRDefault="00C64524">
                                  <w:pPr>
                                    <w:pStyle w:val="TableParagraph"/>
                                    <w:ind w:left="1041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银行帐号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88" w:type="dxa"/>
                                  <w:vMerge w:val="restart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 w:rsidR="00540CCD" w:rsidRDefault="00C64524">
                                  <w:pPr>
                                    <w:pStyle w:val="TableParagraph"/>
                                    <w:ind w:left="1898" w:right="1875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开户行名称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bottom w:val="nil"/>
                                  </w:tcBorders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88"/>
                                    <w:ind w:left="84" w:right="5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激励资金总额</w:t>
                                  </w:r>
                                  <w:proofErr w:type="spellEnd"/>
                                </w:p>
                              </w:tc>
                            </w:tr>
                            <w:tr w:rsidR="00540CCD">
                              <w:trPr>
                                <w:trHeight w:val="294"/>
                              </w:trPr>
                              <w:tc>
                                <w:tcPr>
                                  <w:tcW w:w="7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0CCD" w:rsidRDefault="00540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0CCD" w:rsidRDefault="00540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0CCD" w:rsidRDefault="00540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0CCD" w:rsidRDefault="00540C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</w:tcBorders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25" w:line="249" w:lineRule="exact"/>
                                    <w:ind w:left="84" w:right="5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万元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5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26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line="248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6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727" w:type="dxa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17"/>
                                    <w:ind w:left="218" w:right="197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47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40CCD">
                              <w:trPr>
                                <w:trHeight w:val="517"/>
                              </w:trPr>
                              <w:tc>
                                <w:tcPr>
                                  <w:tcW w:w="13048" w:type="dxa"/>
                                  <w:gridSpan w:val="4"/>
                                </w:tcPr>
                                <w:p w:rsidR="00540CCD" w:rsidRDefault="00C64524">
                                  <w:pPr>
                                    <w:pStyle w:val="TableParagraph"/>
                                    <w:spacing w:before="107"/>
                                    <w:ind w:left="6254" w:right="62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5"/>
                                    </w:rPr>
                                    <w:t>合计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540CCD" w:rsidRDefault="00540C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0CCD" w:rsidRDefault="00540C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-399.45pt;width:739.35pt;height:40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zBrw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7"/>
                        <w:gridCol w:w="4147"/>
                        <w:gridCol w:w="3086"/>
                        <w:gridCol w:w="5088"/>
                        <w:gridCol w:w="1709"/>
                      </w:tblGrid>
                      <w:tr w:rsidR="00540CCD">
                        <w:trPr>
                          <w:trHeight w:val="433"/>
                        </w:trPr>
                        <w:tc>
                          <w:tcPr>
                            <w:tcW w:w="727" w:type="dxa"/>
                            <w:vMerge w:val="restart"/>
                          </w:tcPr>
                          <w:p w:rsidR="00540CCD" w:rsidRDefault="00540CCD">
                            <w:pPr>
                              <w:pStyle w:val="TableParagraph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 w:rsidR="00540CCD" w:rsidRDefault="00C64524">
                            <w:pPr>
                              <w:pStyle w:val="TableParagraph"/>
                              <w:ind w:left="112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序号</w:t>
                            </w:r>
                            <w:proofErr w:type="spellEnd"/>
                          </w:p>
                        </w:tc>
                        <w:tc>
                          <w:tcPr>
                            <w:tcW w:w="4147" w:type="dxa"/>
                            <w:vMerge w:val="restart"/>
                          </w:tcPr>
                          <w:p w:rsidR="00540CCD" w:rsidRDefault="00540CCD">
                            <w:pPr>
                              <w:pStyle w:val="TableParagraph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 w:rsidR="00540CCD" w:rsidRDefault="00C64524">
                            <w:pPr>
                              <w:pStyle w:val="TableParagraph"/>
                              <w:ind w:left="1553" w:right="152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单位名称</w:t>
                            </w:r>
                            <w:proofErr w:type="spellEnd"/>
                          </w:p>
                        </w:tc>
                        <w:tc>
                          <w:tcPr>
                            <w:tcW w:w="3086" w:type="dxa"/>
                            <w:vMerge w:val="restart"/>
                          </w:tcPr>
                          <w:p w:rsidR="00540CCD" w:rsidRDefault="00540CCD">
                            <w:pPr>
                              <w:pStyle w:val="TableParagraph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 w:rsidR="00540CCD" w:rsidRDefault="00C64524">
                            <w:pPr>
                              <w:pStyle w:val="TableParagraph"/>
                              <w:ind w:left="1041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银行帐号</w:t>
                            </w:r>
                            <w:proofErr w:type="spellEnd"/>
                          </w:p>
                        </w:tc>
                        <w:tc>
                          <w:tcPr>
                            <w:tcW w:w="5088" w:type="dxa"/>
                            <w:vMerge w:val="restart"/>
                          </w:tcPr>
                          <w:p w:rsidR="00540CCD" w:rsidRDefault="00540CCD">
                            <w:pPr>
                              <w:pStyle w:val="TableParagraph"/>
                              <w:spacing w:before="4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 w:rsidR="00540CCD" w:rsidRDefault="00C64524">
                            <w:pPr>
                              <w:pStyle w:val="TableParagraph"/>
                              <w:ind w:left="1898" w:right="1875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开户行名称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709" w:type="dxa"/>
                            <w:tcBorders>
                              <w:bottom w:val="nil"/>
                            </w:tcBorders>
                          </w:tcPr>
                          <w:p w:rsidR="00540CCD" w:rsidRDefault="00C64524">
                            <w:pPr>
                              <w:pStyle w:val="TableParagraph"/>
                              <w:spacing w:before="88"/>
                              <w:ind w:left="84" w:right="5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激励资金总额</w:t>
                            </w:r>
                            <w:proofErr w:type="spellEnd"/>
                          </w:p>
                        </w:tc>
                      </w:tr>
                      <w:tr w:rsidR="00540CCD">
                        <w:trPr>
                          <w:trHeight w:val="294"/>
                        </w:trPr>
                        <w:tc>
                          <w:tcPr>
                            <w:tcW w:w="727" w:type="dxa"/>
                            <w:vMerge/>
                            <w:tcBorders>
                              <w:top w:val="nil"/>
                            </w:tcBorders>
                          </w:tcPr>
                          <w:p w:rsidR="00540CCD" w:rsidRDefault="00540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7" w:type="dxa"/>
                            <w:vMerge/>
                            <w:tcBorders>
                              <w:top w:val="nil"/>
                            </w:tcBorders>
                          </w:tcPr>
                          <w:p w:rsidR="00540CCD" w:rsidRDefault="00540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  <w:vMerge/>
                            <w:tcBorders>
                              <w:top w:val="nil"/>
                            </w:tcBorders>
                          </w:tcPr>
                          <w:p w:rsidR="00540CCD" w:rsidRDefault="00540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  <w:vMerge/>
                            <w:tcBorders>
                              <w:top w:val="nil"/>
                            </w:tcBorders>
                          </w:tcPr>
                          <w:p w:rsidR="00540CCD" w:rsidRDefault="00540C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</w:tcBorders>
                          </w:tcPr>
                          <w:p w:rsidR="00540CCD" w:rsidRDefault="00C64524">
                            <w:pPr>
                              <w:pStyle w:val="TableParagraph"/>
                              <w:spacing w:before="25" w:line="249" w:lineRule="exact"/>
                              <w:ind w:left="84" w:right="5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万元</w:t>
                            </w:r>
                            <w:proofErr w:type="spellEnd"/>
                            <w:r>
                              <w:rPr>
                                <w:b/>
                                <w:sz w:val="25"/>
                              </w:rPr>
                              <w:t>）</w:t>
                            </w: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26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line="248" w:lineRule="exact"/>
                              <w:ind w:left="2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6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727" w:type="dxa"/>
                          </w:tcPr>
                          <w:p w:rsidR="00540CCD" w:rsidRDefault="00C64524">
                            <w:pPr>
                              <w:pStyle w:val="TableParagraph"/>
                              <w:spacing w:before="117"/>
                              <w:ind w:left="218" w:right="19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47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6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540CCD">
                        <w:trPr>
                          <w:trHeight w:val="517"/>
                        </w:trPr>
                        <w:tc>
                          <w:tcPr>
                            <w:tcW w:w="13048" w:type="dxa"/>
                            <w:gridSpan w:val="4"/>
                          </w:tcPr>
                          <w:p w:rsidR="00540CCD" w:rsidRDefault="00C64524">
                            <w:pPr>
                              <w:pStyle w:val="TableParagraph"/>
                              <w:spacing w:before="107"/>
                              <w:ind w:left="6254" w:right="62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5"/>
                              </w:rPr>
                              <w:t>合计</w:t>
                            </w:r>
                            <w:proofErr w:type="spellEnd"/>
                          </w:p>
                        </w:tc>
                        <w:tc>
                          <w:tcPr>
                            <w:tcW w:w="1709" w:type="dxa"/>
                          </w:tcPr>
                          <w:p w:rsidR="00540CCD" w:rsidRDefault="00540CC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40CCD" w:rsidRDefault="00540C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4524">
        <w:rPr>
          <w:rFonts w:ascii="宋体" w:eastAsia="宋体" w:hint="eastAsia"/>
          <w:sz w:val="25"/>
          <w:lang w:eastAsia="zh-CN"/>
        </w:rPr>
        <w:t>部门负责人：</w:t>
      </w:r>
      <w:r w:rsidR="00C64524">
        <w:rPr>
          <w:rFonts w:ascii="宋体" w:eastAsia="宋体" w:hint="eastAsia"/>
          <w:sz w:val="25"/>
          <w:lang w:eastAsia="zh-CN"/>
        </w:rPr>
        <w:tab/>
      </w:r>
      <w:r w:rsidR="00C64524">
        <w:rPr>
          <w:rFonts w:ascii="宋体" w:eastAsia="宋体" w:hint="eastAsia"/>
          <w:sz w:val="25"/>
          <w:lang w:eastAsia="zh-CN"/>
        </w:rPr>
        <w:t>经办人：</w:t>
      </w:r>
    </w:p>
    <w:p w:rsidR="00540CCD" w:rsidRDefault="00540CCD">
      <w:pPr>
        <w:rPr>
          <w:rFonts w:ascii="宋体" w:eastAsia="宋体" w:hint="eastAsia"/>
          <w:sz w:val="25"/>
          <w:lang w:eastAsia="zh-CN"/>
        </w:rPr>
        <w:sectPr w:rsidR="00540CCD">
          <w:type w:val="continuous"/>
          <w:pgSz w:w="16840" w:h="11910" w:orient="landscape"/>
          <w:pgMar w:top="1580" w:right="920" w:bottom="1740" w:left="920" w:header="720" w:footer="720" w:gutter="0"/>
          <w:cols w:space="720"/>
        </w:sectPr>
      </w:pPr>
    </w:p>
    <w:p w:rsidR="00540CCD" w:rsidRDefault="00C64524">
      <w:pPr>
        <w:pStyle w:val="a3"/>
        <w:spacing w:before="43"/>
        <w:ind w:left="101"/>
        <w:rPr>
          <w:rFonts w:ascii="黑体" w:eastAsia="黑体" w:hint="eastAsia"/>
          <w:lang w:eastAsia="zh-CN"/>
        </w:rPr>
      </w:pPr>
      <w:r>
        <w:rPr>
          <w:rFonts w:ascii="黑体" w:eastAsia="黑体" w:hint="eastAsia"/>
          <w:spacing w:val="-28"/>
          <w:lang w:eastAsia="zh-CN"/>
        </w:rPr>
        <w:lastRenderedPageBreak/>
        <w:t>附表</w:t>
      </w:r>
      <w:r>
        <w:rPr>
          <w:rFonts w:ascii="黑体" w:eastAsia="黑体" w:hint="eastAsia"/>
          <w:spacing w:val="-28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2</w:t>
      </w:r>
      <w:r>
        <w:rPr>
          <w:rFonts w:ascii="黑体" w:eastAsia="黑体" w:hint="eastAsia"/>
          <w:lang w:eastAsia="zh-CN"/>
        </w:rPr>
        <w:t>：</w:t>
      </w:r>
    </w:p>
    <w:p w:rsidR="00540CCD" w:rsidRDefault="00C64524">
      <w:pPr>
        <w:pStyle w:val="a3"/>
        <w:rPr>
          <w:rFonts w:ascii="黑体"/>
          <w:sz w:val="52"/>
          <w:lang w:eastAsia="zh-CN"/>
        </w:rPr>
      </w:pPr>
      <w:r>
        <w:rPr>
          <w:lang w:eastAsia="zh-CN"/>
        </w:rPr>
        <w:br w:type="column"/>
      </w:r>
    </w:p>
    <w:p w:rsidR="00540CCD" w:rsidRDefault="00C64524">
      <w:pPr>
        <w:pStyle w:val="1"/>
        <w:spacing w:before="440" w:line="172" w:lineRule="auto"/>
        <w:ind w:left="1940" w:right="1262" w:hanging="1980"/>
        <w:rPr>
          <w:lang w:eastAsia="zh-CN"/>
        </w:rPr>
      </w:pPr>
      <w:r>
        <w:rPr>
          <w:lang w:eastAsia="zh-CN"/>
        </w:rPr>
        <w:t>北京市新能源轻型货车运营激励资金申请表</w:t>
      </w:r>
    </w:p>
    <w:p w:rsidR="00540CCD" w:rsidRDefault="00540CCD">
      <w:pPr>
        <w:spacing w:line="172" w:lineRule="auto"/>
        <w:rPr>
          <w:lang w:eastAsia="zh-CN"/>
        </w:rPr>
        <w:sectPr w:rsidR="00540CCD">
          <w:footerReference w:type="default" r:id="rId11"/>
          <w:pgSz w:w="11910" w:h="16840"/>
          <w:pgMar w:top="1200" w:right="1580" w:bottom="280" w:left="1600" w:header="0" w:footer="0" w:gutter="0"/>
          <w:cols w:num="2" w:space="720" w:equalWidth="0">
            <w:col w:w="1302" w:space="40"/>
            <w:col w:w="7388"/>
          </w:cols>
        </w:sectPr>
      </w:pPr>
    </w:p>
    <w:p w:rsidR="00540CCD" w:rsidRDefault="00540CCD">
      <w:pPr>
        <w:pStyle w:val="a3"/>
        <w:rPr>
          <w:rFonts w:ascii="方正小标宋简体"/>
          <w:sz w:val="20"/>
          <w:lang w:eastAsia="zh-CN"/>
        </w:rPr>
      </w:pPr>
    </w:p>
    <w:p w:rsidR="00540CCD" w:rsidRDefault="00540CCD">
      <w:pPr>
        <w:pStyle w:val="a3"/>
        <w:spacing w:before="12"/>
        <w:rPr>
          <w:rFonts w:ascii="方正小标宋简体"/>
          <w:sz w:val="14"/>
          <w:lang w:eastAsia="zh-CN"/>
        </w:rPr>
      </w:pPr>
    </w:p>
    <w:p w:rsidR="00540CCD" w:rsidRDefault="00C64524">
      <w:pPr>
        <w:spacing w:before="63" w:after="37"/>
        <w:ind w:left="101"/>
        <w:rPr>
          <w:sz w:val="26"/>
        </w:rPr>
      </w:pPr>
      <w:proofErr w:type="spellStart"/>
      <w:r>
        <w:rPr>
          <w:sz w:val="26"/>
        </w:rPr>
        <w:t>申请单位（公章</w:t>
      </w:r>
      <w:proofErr w:type="spellEnd"/>
      <w:r>
        <w:rPr>
          <w:sz w:val="26"/>
        </w:rPr>
        <w:t>）：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371"/>
        <w:gridCol w:w="1729"/>
        <w:gridCol w:w="560"/>
        <w:gridCol w:w="649"/>
        <w:gridCol w:w="606"/>
      </w:tblGrid>
      <w:tr w:rsidR="00540CCD">
        <w:trPr>
          <w:trHeight w:val="4480"/>
        </w:trPr>
        <w:tc>
          <w:tcPr>
            <w:tcW w:w="8454" w:type="dxa"/>
            <w:gridSpan w:val="6"/>
            <w:tcBorders>
              <w:bottom w:val="single" w:sz="8" w:space="0" w:color="000000"/>
            </w:tcBorders>
          </w:tcPr>
          <w:p w:rsidR="00540CCD" w:rsidRDefault="00C64524">
            <w:pPr>
              <w:pStyle w:val="TableParagraph"/>
              <w:tabs>
                <w:tab w:val="left" w:pos="3076"/>
                <w:tab w:val="left" w:pos="6215"/>
                <w:tab w:val="left" w:pos="7041"/>
                <w:tab w:val="left" w:pos="7845"/>
              </w:tabs>
              <w:spacing w:before="191" w:line="403" w:lineRule="auto"/>
              <w:ind w:left="107" w:right="97" w:firstLine="520"/>
              <w:jc w:val="both"/>
              <w:rPr>
                <w:sz w:val="26"/>
                <w:lang w:eastAsia="zh-CN"/>
              </w:rPr>
            </w:pPr>
            <w:r>
              <w:rPr>
                <w:spacing w:val="86"/>
                <w:sz w:val="26"/>
                <w:lang w:eastAsia="zh-CN"/>
              </w:rPr>
              <w:t>本企业（企</w:t>
            </w:r>
            <w:r>
              <w:rPr>
                <w:sz w:val="26"/>
                <w:lang w:eastAsia="zh-CN"/>
              </w:rPr>
              <w:t>业</w:t>
            </w:r>
            <w:r>
              <w:rPr>
                <w:spacing w:val="-43"/>
                <w:sz w:val="26"/>
                <w:lang w:eastAsia="zh-CN"/>
              </w:rPr>
              <w:t xml:space="preserve"> </w:t>
            </w:r>
            <w:r>
              <w:rPr>
                <w:sz w:val="26"/>
                <w:lang w:eastAsia="zh-CN"/>
              </w:rPr>
              <w:t>名</w:t>
            </w:r>
            <w:r>
              <w:rPr>
                <w:spacing w:val="-40"/>
                <w:sz w:val="26"/>
                <w:lang w:eastAsia="zh-CN"/>
              </w:rPr>
              <w:t xml:space="preserve"> </w:t>
            </w:r>
            <w:r>
              <w:rPr>
                <w:spacing w:val="86"/>
                <w:sz w:val="26"/>
                <w:lang w:eastAsia="zh-CN"/>
              </w:rPr>
              <w:t>称</w:t>
            </w:r>
            <w:r>
              <w:rPr>
                <w:sz w:val="26"/>
                <w:lang w:eastAsia="zh-CN"/>
              </w:rPr>
              <w:t>：</w:t>
            </w:r>
            <w:r>
              <w:rPr>
                <w:sz w:val="26"/>
                <w:u w:val="single"/>
                <w:lang w:eastAsia="zh-CN"/>
              </w:rPr>
              <w:t xml:space="preserve"> </w:t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lang w:eastAsia="zh-CN"/>
              </w:rPr>
              <w:t>，</w:t>
            </w:r>
            <w:r>
              <w:rPr>
                <w:spacing w:val="-44"/>
                <w:sz w:val="26"/>
                <w:lang w:eastAsia="zh-CN"/>
              </w:rPr>
              <w:t xml:space="preserve"> </w:t>
            </w:r>
            <w:r>
              <w:rPr>
                <w:spacing w:val="90"/>
                <w:sz w:val="26"/>
                <w:lang w:eastAsia="zh-CN"/>
              </w:rPr>
              <w:t>银</w:t>
            </w:r>
            <w:r>
              <w:rPr>
                <w:sz w:val="26"/>
                <w:lang w:eastAsia="zh-CN"/>
              </w:rPr>
              <w:t>行</w:t>
            </w:r>
            <w:r>
              <w:rPr>
                <w:spacing w:val="-46"/>
                <w:sz w:val="26"/>
                <w:lang w:eastAsia="zh-CN"/>
              </w:rPr>
              <w:t xml:space="preserve"> </w:t>
            </w:r>
            <w:proofErr w:type="gramStart"/>
            <w:r>
              <w:rPr>
                <w:sz w:val="26"/>
                <w:lang w:eastAsia="zh-CN"/>
              </w:rPr>
              <w:t>帐号</w:t>
            </w:r>
            <w:proofErr w:type="gramEnd"/>
            <w:r>
              <w:rPr>
                <w:spacing w:val="-22"/>
                <w:sz w:val="26"/>
                <w:lang w:eastAsia="zh-CN"/>
              </w:rPr>
              <w:t>：</w:t>
            </w:r>
            <w:r>
              <w:rPr>
                <w:spacing w:val="-22"/>
                <w:sz w:val="26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0"/>
                <w:sz w:val="26"/>
                <w:lang w:eastAsia="zh-CN"/>
              </w:rPr>
              <w:t>，</w:t>
            </w:r>
            <w:r>
              <w:rPr>
                <w:sz w:val="26"/>
                <w:lang w:eastAsia="zh-CN"/>
              </w:rPr>
              <w:t>开户行名称</w:t>
            </w:r>
            <w:r>
              <w:rPr>
                <w:spacing w:val="-22"/>
                <w:sz w:val="26"/>
                <w:lang w:eastAsia="zh-CN"/>
              </w:rPr>
              <w:t>：</w:t>
            </w:r>
            <w:r>
              <w:rPr>
                <w:spacing w:val="-22"/>
                <w:sz w:val="26"/>
                <w:u w:val="single"/>
                <w:lang w:eastAsia="zh-CN"/>
              </w:rPr>
              <w:t xml:space="preserve"> </w:t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2"/>
                <w:sz w:val="26"/>
                <w:u w:val="single"/>
                <w:lang w:eastAsia="zh-CN"/>
              </w:rPr>
              <w:tab/>
            </w:r>
            <w:r>
              <w:rPr>
                <w:spacing w:val="-20"/>
                <w:sz w:val="26"/>
                <w:lang w:eastAsia="zh-CN"/>
              </w:rPr>
              <w:t>）自</w:t>
            </w:r>
            <w:r>
              <w:rPr>
                <w:sz w:val="26"/>
                <w:lang w:eastAsia="zh-CN"/>
              </w:rPr>
              <w:t>愿申请北京市新能源轻型货车运营激励资金</w:t>
            </w:r>
            <w:r>
              <w:rPr>
                <w:sz w:val="26"/>
                <w:u w:val="single"/>
                <w:lang w:eastAsia="zh-CN"/>
              </w:rPr>
              <w:t xml:space="preserve"> </w:t>
            </w:r>
            <w:r>
              <w:rPr>
                <w:sz w:val="26"/>
                <w:u w:val="single"/>
                <w:lang w:eastAsia="zh-CN"/>
              </w:rPr>
              <w:tab/>
            </w:r>
            <w:r>
              <w:rPr>
                <w:sz w:val="26"/>
                <w:lang w:eastAsia="zh-CN"/>
              </w:rPr>
              <w:t>万元。</w:t>
            </w:r>
          </w:p>
          <w:p w:rsidR="00540CCD" w:rsidRDefault="00C64524">
            <w:pPr>
              <w:pStyle w:val="TableParagraph"/>
              <w:spacing w:before="1" w:line="403" w:lineRule="auto"/>
              <w:ind w:left="108" w:right="97" w:firstLine="520"/>
              <w:jc w:val="both"/>
              <w:rPr>
                <w:sz w:val="26"/>
                <w:lang w:eastAsia="zh-CN"/>
              </w:rPr>
            </w:pPr>
            <w:r>
              <w:rPr>
                <w:spacing w:val="-8"/>
                <w:w w:val="95"/>
                <w:sz w:val="26"/>
                <w:lang w:eastAsia="zh-CN"/>
              </w:rPr>
              <w:t>本企业在此承诺：所填信息为企业真实信息，所有申报数据均为企业</w:t>
            </w:r>
            <w:r>
              <w:rPr>
                <w:spacing w:val="-8"/>
                <w:w w:val="95"/>
                <w:sz w:val="26"/>
                <w:lang w:eastAsia="zh-CN"/>
              </w:rPr>
              <w:t xml:space="preserve">  </w:t>
            </w:r>
            <w:r>
              <w:rPr>
                <w:spacing w:val="-12"/>
                <w:w w:val="95"/>
                <w:sz w:val="26"/>
                <w:lang w:eastAsia="zh-CN"/>
              </w:rPr>
              <w:t>真实运营数据，所得激励资金将用于降低轻型货车的燃油消耗、污染物排</w:t>
            </w:r>
            <w:r>
              <w:rPr>
                <w:spacing w:val="-12"/>
                <w:w w:val="95"/>
                <w:sz w:val="26"/>
                <w:lang w:eastAsia="zh-CN"/>
              </w:rPr>
              <w:t xml:space="preserve">  </w:t>
            </w:r>
            <w:proofErr w:type="gramStart"/>
            <w:r>
              <w:rPr>
                <w:spacing w:val="-12"/>
                <w:sz w:val="26"/>
                <w:lang w:eastAsia="zh-CN"/>
              </w:rPr>
              <w:t>放相关</w:t>
            </w:r>
            <w:proofErr w:type="gramEnd"/>
            <w:r>
              <w:rPr>
                <w:spacing w:val="-12"/>
                <w:sz w:val="26"/>
                <w:lang w:eastAsia="zh-CN"/>
              </w:rPr>
              <w:t>领域。</w:t>
            </w:r>
          </w:p>
          <w:p w:rsidR="00540CCD" w:rsidRDefault="00C64524">
            <w:pPr>
              <w:pStyle w:val="TableParagraph"/>
              <w:tabs>
                <w:tab w:val="left" w:pos="2707"/>
                <w:tab w:val="left" w:pos="3228"/>
                <w:tab w:val="left" w:pos="4788"/>
              </w:tabs>
              <w:spacing w:before="1"/>
              <w:ind w:left="629"/>
              <w:rPr>
                <w:sz w:val="26"/>
                <w:lang w:eastAsia="zh-CN"/>
              </w:rPr>
            </w:pPr>
            <w:r>
              <w:rPr>
                <w:sz w:val="26"/>
                <w:lang w:eastAsia="zh-CN"/>
              </w:rPr>
              <w:t>联系人：</w:t>
            </w:r>
            <w:r>
              <w:rPr>
                <w:sz w:val="26"/>
                <w:lang w:eastAsia="zh-CN"/>
              </w:rPr>
              <w:tab/>
            </w:r>
            <w:r>
              <w:rPr>
                <w:sz w:val="26"/>
                <w:lang w:eastAsia="zh-CN"/>
              </w:rPr>
              <w:t>职</w:t>
            </w:r>
            <w:r>
              <w:rPr>
                <w:sz w:val="26"/>
                <w:lang w:eastAsia="zh-CN"/>
              </w:rPr>
              <w:tab/>
            </w:r>
            <w:proofErr w:type="gramStart"/>
            <w:r>
              <w:rPr>
                <w:sz w:val="26"/>
                <w:lang w:eastAsia="zh-CN"/>
              </w:rPr>
              <w:t>务</w:t>
            </w:r>
            <w:proofErr w:type="gramEnd"/>
            <w:r>
              <w:rPr>
                <w:sz w:val="26"/>
                <w:lang w:eastAsia="zh-CN"/>
              </w:rPr>
              <w:t>：</w:t>
            </w:r>
            <w:r>
              <w:rPr>
                <w:sz w:val="26"/>
                <w:lang w:eastAsia="zh-CN"/>
              </w:rPr>
              <w:tab/>
            </w:r>
            <w:r>
              <w:rPr>
                <w:sz w:val="26"/>
                <w:lang w:eastAsia="zh-CN"/>
              </w:rPr>
              <w:t>联系方式：</w:t>
            </w:r>
          </w:p>
          <w:p w:rsidR="00540CCD" w:rsidRDefault="00C64524">
            <w:pPr>
              <w:pStyle w:val="TableParagraph"/>
              <w:tabs>
                <w:tab w:val="left" w:pos="647"/>
                <w:tab w:val="left" w:pos="1298"/>
              </w:tabs>
              <w:spacing w:before="226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日</w:t>
            </w:r>
          </w:p>
        </w:tc>
      </w:tr>
      <w:tr w:rsidR="00540CCD">
        <w:trPr>
          <w:trHeight w:val="2056"/>
        </w:trPr>
        <w:tc>
          <w:tcPr>
            <w:tcW w:w="2539" w:type="dxa"/>
            <w:tcBorders>
              <w:top w:val="single" w:sz="8" w:space="0" w:color="000000"/>
            </w:tcBorders>
          </w:tcPr>
          <w:p w:rsidR="00540CCD" w:rsidRDefault="00540CCD">
            <w:pPr>
              <w:pStyle w:val="TableParagraph"/>
              <w:rPr>
                <w:sz w:val="26"/>
                <w:lang w:eastAsia="zh-CN"/>
              </w:rPr>
            </w:pPr>
          </w:p>
          <w:p w:rsidR="00540CCD" w:rsidRDefault="00540CCD">
            <w:pPr>
              <w:pStyle w:val="TableParagraph"/>
              <w:spacing w:before="5"/>
              <w:rPr>
                <w:sz w:val="25"/>
                <w:lang w:eastAsia="zh-CN"/>
              </w:rPr>
            </w:pPr>
          </w:p>
          <w:p w:rsidR="00540CCD" w:rsidRDefault="00C64524">
            <w:pPr>
              <w:pStyle w:val="TableParagraph"/>
              <w:spacing w:line="403" w:lineRule="auto"/>
              <w:ind w:left="748" w:right="350" w:hanging="389"/>
              <w:rPr>
                <w:sz w:val="26"/>
                <w:lang w:eastAsia="zh-CN"/>
              </w:rPr>
            </w:pPr>
            <w:r>
              <w:rPr>
                <w:w w:val="95"/>
                <w:sz w:val="26"/>
                <w:lang w:eastAsia="zh-CN"/>
              </w:rPr>
              <w:t>货物运输管理处</w:t>
            </w:r>
            <w:r>
              <w:rPr>
                <w:sz w:val="26"/>
                <w:lang w:eastAsia="zh-CN"/>
              </w:rPr>
              <w:t>审核意见</w:t>
            </w:r>
          </w:p>
        </w:tc>
        <w:tc>
          <w:tcPr>
            <w:tcW w:w="2371" w:type="dxa"/>
            <w:tcBorders>
              <w:top w:val="single" w:sz="8" w:space="0" w:color="000000"/>
            </w:tcBorders>
          </w:tcPr>
          <w:p w:rsidR="00540CCD" w:rsidRDefault="00540CCD">
            <w:pPr>
              <w:pStyle w:val="TableParagraph"/>
              <w:rPr>
                <w:sz w:val="26"/>
                <w:lang w:eastAsia="zh-CN"/>
              </w:rPr>
            </w:pPr>
          </w:p>
          <w:p w:rsidR="00540CCD" w:rsidRDefault="00540CCD">
            <w:pPr>
              <w:pStyle w:val="TableParagraph"/>
              <w:rPr>
                <w:sz w:val="26"/>
                <w:lang w:eastAsia="zh-CN"/>
              </w:rPr>
            </w:pPr>
          </w:p>
          <w:p w:rsidR="00540CCD" w:rsidRDefault="00540CCD">
            <w:pPr>
              <w:pStyle w:val="TableParagraph"/>
              <w:rPr>
                <w:sz w:val="26"/>
                <w:lang w:eastAsia="zh-CN"/>
              </w:rPr>
            </w:pPr>
          </w:p>
          <w:p w:rsidR="00540CCD" w:rsidRDefault="00540CCD">
            <w:pPr>
              <w:pStyle w:val="TableParagraph"/>
              <w:rPr>
                <w:sz w:val="26"/>
                <w:lang w:eastAsia="zh-CN"/>
              </w:rPr>
            </w:pPr>
          </w:p>
          <w:p w:rsidR="00540CCD" w:rsidRDefault="00540CCD">
            <w:pPr>
              <w:pStyle w:val="TableParagraph"/>
              <w:spacing w:before="7"/>
              <w:rPr>
                <w:sz w:val="27"/>
                <w:lang w:eastAsia="zh-CN"/>
              </w:rPr>
            </w:pPr>
          </w:p>
          <w:p w:rsidR="00540CCD" w:rsidRDefault="00C64524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经手人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1729" w:type="dxa"/>
            <w:tcBorders>
              <w:top w:val="single" w:sz="8" w:space="0" w:color="000000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12"/>
              <w:rPr>
                <w:sz w:val="35"/>
              </w:rPr>
            </w:pPr>
          </w:p>
          <w:p w:rsidR="00540CCD" w:rsidRDefault="00C64524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部门负责人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7"/>
              <w:rPr>
                <w:sz w:val="27"/>
              </w:rPr>
            </w:pPr>
          </w:p>
          <w:p w:rsidR="00540CCD" w:rsidRDefault="00C64524">
            <w:pPr>
              <w:pStyle w:val="TableParagraph"/>
              <w:ind w:left="71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7"/>
              <w:rPr>
                <w:sz w:val="27"/>
              </w:rPr>
            </w:pPr>
          </w:p>
          <w:p w:rsidR="00540CCD" w:rsidRDefault="00C64524">
            <w:pPr>
              <w:pStyle w:val="TableParagraph"/>
              <w:ind w:right="6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7"/>
              <w:rPr>
                <w:sz w:val="27"/>
              </w:rPr>
            </w:pPr>
          </w:p>
          <w:p w:rsidR="00540CCD" w:rsidRDefault="00C64524">
            <w:pPr>
              <w:pStyle w:val="TableParagraph"/>
              <w:ind w:left="160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 w:rsidR="00540CCD">
        <w:trPr>
          <w:trHeight w:val="1406"/>
        </w:trPr>
        <w:tc>
          <w:tcPr>
            <w:tcW w:w="2539" w:type="dxa"/>
          </w:tcPr>
          <w:p w:rsidR="00540CCD" w:rsidRDefault="00C64524">
            <w:pPr>
              <w:pStyle w:val="TableParagraph"/>
              <w:spacing w:before="105" w:line="560" w:lineRule="atLeast"/>
              <w:ind w:left="1007" w:right="609" w:hanging="389"/>
              <w:rPr>
                <w:sz w:val="26"/>
              </w:rPr>
            </w:pPr>
            <w:proofErr w:type="spellStart"/>
            <w:r>
              <w:rPr>
                <w:sz w:val="26"/>
              </w:rPr>
              <w:t>主管委领导意见</w:t>
            </w:r>
            <w:proofErr w:type="spellEnd"/>
          </w:p>
        </w:tc>
        <w:tc>
          <w:tcPr>
            <w:tcW w:w="2371" w:type="dxa"/>
            <w:tcBorders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10"/>
              <w:rPr>
                <w:sz w:val="28"/>
              </w:rPr>
            </w:pPr>
          </w:p>
          <w:p w:rsidR="00540CCD" w:rsidRDefault="00C64524">
            <w:pPr>
              <w:pStyle w:val="TableParagraph"/>
              <w:spacing w:before="1"/>
              <w:ind w:right="700"/>
              <w:jc w:val="right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签字</w:t>
            </w:r>
            <w:proofErr w:type="spellEnd"/>
            <w:r>
              <w:rPr>
                <w:w w:val="95"/>
                <w:sz w:val="26"/>
              </w:rPr>
              <w:t>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10"/>
              <w:rPr>
                <w:sz w:val="28"/>
              </w:rPr>
            </w:pPr>
          </w:p>
          <w:p w:rsidR="00540CCD" w:rsidRDefault="00C64524">
            <w:pPr>
              <w:pStyle w:val="TableParagraph"/>
              <w:spacing w:before="1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10"/>
              <w:rPr>
                <w:sz w:val="28"/>
              </w:rPr>
            </w:pPr>
          </w:p>
          <w:p w:rsidR="00540CCD" w:rsidRDefault="00C64524">
            <w:pPr>
              <w:pStyle w:val="TableParagraph"/>
              <w:spacing w:before="1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spacing w:before="10"/>
              <w:rPr>
                <w:sz w:val="28"/>
              </w:rPr>
            </w:pPr>
          </w:p>
          <w:p w:rsidR="00540CCD" w:rsidRDefault="00C64524">
            <w:pPr>
              <w:pStyle w:val="TableParagraph"/>
              <w:spacing w:before="1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 w:rsidR="00540CCD">
        <w:trPr>
          <w:trHeight w:val="1269"/>
        </w:trPr>
        <w:tc>
          <w:tcPr>
            <w:tcW w:w="2539" w:type="dxa"/>
          </w:tcPr>
          <w:p w:rsidR="00540CCD" w:rsidRDefault="00C64524">
            <w:pPr>
              <w:pStyle w:val="TableParagraph"/>
              <w:spacing w:before="36" w:line="560" w:lineRule="atLeast"/>
              <w:ind w:left="748" w:right="741" w:firstLine="129"/>
              <w:rPr>
                <w:sz w:val="26"/>
              </w:rPr>
            </w:pPr>
            <w:proofErr w:type="spellStart"/>
            <w:r>
              <w:rPr>
                <w:sz w:val="26"/>
              </w:rPr>
              <w:t>财务处</w:t>
            </w:r>
            <w:r>
              <w:rPr>
                <w:w w:val="95"/>
                <w:sz w:val="26"/>
              </w:rPr>
              <w:t>审核意见</w:t>
            </w:r>
            <w:proofErr w:type="spellEnd"/>
          </w:p>
        </w:tc>
        <w:tc>
          <w:tcPr>
            <w:tcW w:w="2371" w:type="dxa"/>
            <w:tcBorders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230"/>
              <w:ind w:right="700"/>
              <w:jc w:val="right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签字</w:t>
            </w:r>
            <w:proofErr w:type="spellEnd"/>
            <w:r>
              <w:rPr>
                <w:w w:val="95"/>
                <w:sz w:val="26"/>
              </w:rPr>
              <w:t>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230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230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230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  <w:tr w:rsidR="00540CCD">
        <w:trPr>
          <w:trHeight w:val="1549"/>
        </w:trPr>
        <w:tc>
          <w:tcPr>
            <w:tcW w:w="2539" w:type="dxa"/>
          </w:tcPr>
          <w:p w:rsidR="00540CCD" w:rsidRDefault="00540CCD">
            <w:pPr>
              <w:pStyle w:val="TableParagraph"/>
              <w:spacing w:before="5"/>
              <w:rPr>
                <w:sz w:val="31"/>
              </w:rPr>
            </w:pPr>
          </w:p>
          <w:p w:rsidR="00540CCD" w:rsidRDefault="00C64524">
            <w:pPr>
              <w:pStyle w:val="TableParagraph"/>
              <w:spacing w:line="405" w:lineRule="auto"/>
              <w:ind w:left="619" w:right="607" w:firstLine="129"/>
              <w:rPr>
                <w:sz w:val="26"/>
              </w:rPr>
            </w:pPr>
            <w:proofErr w:type="spellStart"/>
            <w:r>
              <w:rPr>
                <w:sz w:val="26"/>
              </w:rPr>
              <w:t>主管财务委领导意见</w:t>
            </w:r>
            <w:proofErr w:type="spellEnd"/>
          </w:p>
        </w:tc>
        <w:tc>
          <w:tcPr>
            <w:tcW w:w="2371" w:type="dxa"/>
            <w:tcBorders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178"/>
              <w:ind w:right="700"/>
              <w:jc w:val="right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签字</w:t>
            </w:r>
            <w:proofErr w:type="spellEnd"/>
            <w:r>
              <w:rPr>
                <w:w w:val="95"/>
                <w:sz w:val="26"/>
              </w:rPr>
              <w:t>：</w:t>
            </w:r>
          </w:p>
        </w:tc>
        <w:tc>
          <w:tcPr>
            <w:tcW w:w="172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178"/>
              <w:ind w:right="1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年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178"/>
              <w:ind w:left="9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606" w:type="dxa"/>
            <w:tcBorders>
              <w:left w:val="nil"/>
            </w:tcBorders>
          </w:tcPr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540CCD">
            <w:pPr>
              <w:pStyle w:val="TableParagraph"/>
              <w:rPr>
                <w:sz w:val="26"/>
              </w:rPr>
            </w:pPr>
          </w:p>
          <w:p w:rsidR="00540CCD" w:rsidRDefault="00C64524">
            <w:pPr>
              <w:pStyle w:val="TableParagraph"/>
              <w:spacing w:before="178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日</w:t>
            </w:r>
          </w:p>
        </w:tc>
      </w:tr>
    </w:tbl>
    <w:p w:rsidR="00540CCD" w:rsidRDefault="00C64524">
      <w:pPr>
        <w:spacing w:before="22"/>
        <w:ind w:left="101"/>
        <w:rPr>
          <w:sz w:val="21"/>
          <w:lang w:eastAsia="zh-CN"/>
        </w:rPr>
      </w:pPr>
      <w:r>
        <w:rPr>
          <w:sz w:val="21"/>
          <w:lang w:eastAsia="zh-CN"/>
        </w:rPr>
        <w:t>说明：本表仅限市级政府拨款相关单位使用。</w:t>
      </w:r>
    </w:p>
    <w:p w:rsidR="00540CCD" w:rsidRDefault="00C64524">
      <w:pPr>
        <w:spacing w:before="67"/>
        <w:ind w:left="1124"/>
        <w:rPr>
          <w:sz w:val="21"/>
          <w:lang w:eastAsia="zh-CN"/>
        </w:rPr>
      </w:pPr>
      <w:r>
        <w:rPr>
          <w:sz w:val="21"/>
          <w:lang w:eastAsia="zh-CN"/>
        </w:rPr>
        <w:t>原件交通委财务处留存，拨款后复印件转货物运输管理处和申请单企业</w:t>
      </w:r>
    </w:p>
    <w:sectPr w:rsidR="00540CCD">
      <w:type w:val="continuous"/>
      <w:pgSz w:w="11910" w:h="16840"/>
      <w:pgMar w:top="1580" w:right="1580" w:bottom="17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24" w:rsidRDefault="00C64524">
      <w:r>
        <w:separator/>
      </w:r>
    </w:p>
  </w:endnote>
  <w:endnote w:type="continuationSeparator" w:id="0">
    <w:p w:rsidR="00C64524" w:rsidRDefault="00C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D" w:rsidRDefault="0071070F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9F7E80" wp14:editId="30C4F53A">
              <wp:simplePos x="0" y="0"/>
              <wp:positionH relativeFrom="page">
                <wp:posOffset>6167120</wp:posOffset>
              </wp:positionH>
              <wp:positionV relativeFrom="page">
                <wp:posOffset>9573895</wp:posOffset>
              </wp:positionV>
              <wp:extent cx="469900" cy="229235"/>
              <wp:effectExtent l="4445" t="127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CCD" w:rsidRDefault="00C64524">
                          <w:pPr>
                            <w:spacing w:line="340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3BD">
                            <w:rPr>
                              <w:rFonts w:asci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6pt;margin-top:753.85pt;width:37pt;height:1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HUqw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" filled="f" stroked="f">
              <v:textbox inset="0,0,0,0">
                <w:txbxContent>
                  <w:p w:rsidR="00540CCD" w:rsidRDefault="00C64524">
                    <w:pPr>
                      <w:spacing w:line="340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3BD">
                      <w:rPr>
                        <w:rFonts w:asci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D" w:rsidRDefault="00540CC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D" w:rsidRDefault="00540CC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D" w:rsidRDefault="00540CC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D" w:rsidRDefault="00540C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24" w:rsidRDefault="00C64524">
      <w:r>
        <w:separator/>
      </w:r>
    </w:p>
  </w:footnote>
  <w:footnote w:type="continuationSeparator" w:id="0">
    <w:p w:rsidR="00C64524" w:rsidRDefault="00C6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D"/>
    <w:rsid w:val="00540CCD"/>
    <w:rsid w:val="0071070F"/>
    <w:rsid w:val="00C64524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马春伟</dc:creator>
  <cp:lastModifiedBy>华珊</cp:lastModifiedBy>
  <cp:revision>3</cp:revision>
  <dcterms:created xsi:type="dcterms:W3CDTF">2022-03-25T09:04:00Z</dcterms:created>
  <dcterms:modified xsi:type="dcterms:W3CDTF">2022-03-25T09:04:00Z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</Properties>
</file>