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Calibri" w:hAnsi="Calibri"/>
          <w:sz w:val="21"/>
          <w:szCs w:val="21"/>
        </w:rPr>
      </w:pPr>
      <w:r>
        <w:rPr>
          <w:rFonts w:hint="eastAsia" w:ascii="黑体" w:hAnsi="黑体" w:eastAsia="黑体"/>
          <w:spacing w:val="-8"/>
          <w:szCs w:val="32"/>
        </w:rPr>
        <w:t>附件</w:t>
      </w:r>
    </w:p>
    <w:tbl>
      <w:tblPr>
        <w:tblStyle w:val="4"/>
        <w:tblW w:w="2471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righ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/>
                <w:szCs w:val="32"/>
              </w:rPr>
            </w:pPr>
            <w:r>
              <w:rPr>
                <w:rFonts w:hint="eastAsia" w:ascii="仿宋_GB2312"/>
                <w:szCs w:val="32"/>
              </w:rPr>
              <w:t>地区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righ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/>
                <w:szCs w:val="32"/>
              </w:rPr>
            </w:pPr>
            <w:r>
              <w:rPr>
                <w:rFonts w:hint="eastAsia" w:ascii="仿宋_GB2312"/>
                <w:szCs w:val="32"/>
              </w:rPr>
              <w:t>编号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/>
                <w:szCs w:val="32"/>
              </w:rPr>
            </w:pPr>
          </w:p>
        </w:tc>
      </w:tr>
    </w:tbl>
    <w:p>
      <w:pPr>
        <w:adjustRightInd w:val="0"/>
        <w:snapToGrid w:val="0"/>
        <w:spacing w:line="560" w:lineRule="exact"/>
        <w:jc w:val="right"/>
        <w:rPr>
          <w:rFonts w:hint="eastAsia" w:ascii="仿宋_GB2312" w:hAnsi="Calibri"/>
          <w:szCs w:val="32"/>
        </w:rPr>
      </w:pPr>
      <w:r>
        <w:rPr>
          <w:rFonts w:hint="eastAsia" w:ascii="仿宋_GB2312"/>
          <w:szCs w:val="32"/>
        </w:rPr>
        <w:t>（艺术司填写）</w:t>
      </w:r>
    </w:p>
    <w:p>
      <w:pPr>
        <w:adjustRightInd w:val="0"/>
        <w:snapToGrid w:val="0"/>
        <w:spacing w:line="560" w:lineRule="exact"/>
        <w:rPr>
          <w:rFonts w:hint="eastAsia" w:ascii="Calibri" w:eastAsia="宋体"/>
          <w:sz w:val="21"/>
          <w:szCs w:val="21"/>
        </w:rPr>
      </w:pPr>
    </w:p>
    <w:p>
      <w:pPr>
        <w:adjustRightInd w:val="0"/>
        <w:snapToGrid w:val="0"/>
        <w:spacing w:line="560" w:lineRule="exact"/>
        <w:rPr>
          <w:rFonts w:ascii="方正小标宋简体" w:hAnsi="华文中宋" w:eastAsia="方正小标宋简体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2022年全国美术馆馆藏精品展出季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 xml:space="preserve">项 目 </w:t>
      </w:r>
      <w:r>
        <w:rPr>
          <w:rFonts w:hint="eastAsia" w:ascii="方正小标宋简体" w:hAnsi="华文中宋" w:eastAsia="方正小标宋简体"/>
          <w:spacing w:val="-8"/>
          <w:sz w:val="44"/>
          <w:szCs w:val="44"/>
        </w:rPr>
        <w:t>申 报 书</w:t>
      </w:r>
    </w:p>
    <w:p>
      <w:pPr>
        <w:adjustRightInd w:val="0"/>
        <w:snapToGrid w:val="0"/>
        <w:spacing w:line="560" w:lineRule="exact"/>
        <w:rPr>
          <w:rFonts w:hint="eastAsia" w:ascii="Calibri" w:hAnsi="Calibri" w:eastAsia="宋体"/>
          <w:sz w:val="21"/>
          <w:szCs w:val="21"/>
        </w:rPr>
      </w:pPr>
    </w:p>
    <w:p>
      <w:pPr>
        <w:adjustRightInd w:val="0"/>
        <w:snapToGrid w:val="0"/>
        <w:spacing w:line="560" w:lineRule="exact"/>
        <w:rPr>
          <w:rFonts w:hint="eastAsia"/>
        </w:rPr>
      </w:pPr>
    </w:p>
    <w:p>
      <w:pPr>
        <w:adjustRightInd w:val="0"/>
        <w:snapToGrid w:val="0"/>
        <w:spacing w:line="560" w:lineRule="exact"/>
      </w:pPr>
    </w:p>
    <w:tbl>
      <w:tblPr>
        <w:tblStyle w:val="4"/>
        <w:tblW w:w="7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5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/>
                <w:szCs w:val="32"/>
              </w:rPr>
            </w:pPr>
            <w:r>
              <w:rPr>
                <w:rFonts w:hint="eastAsia" w:ascii="仿宋_GB2312"/>
                <w:szCs w:val="32"/>
              </w:rPr>
              <w:t>申报项目名称</w:t>
            </w:r>
          </w:p>
        </w:tc>
        <w:tc>
          <w:tcPr>
            <w:tcW w:w="505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/>
                <w:szCs w:val="32"/>
              </w:rPr>
            </w:pPr>
            <w:r>
              <w:rPr>
                <w:rFonts w:hint="eastAsia" w:ascii="仿宋_GB2312"/>
                <w:szCs w:val="32"/>
              </w:rPr>
              <w:t>申 报 单 位</w:t>
            </w:r>
          </w:p>
        </w:tc>
        <w:tc>
          <w:tcPr>
            <w:tcW w:w="50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/>
                <w:szCs w:val="32"/>
              </w:rPr>
            </w:pPr>
            <w:r>
              <w:rPr>
                <w:rFonts w:hint="eastAsia" w:ascii="仿宋_GB2312"/>
                <w:szCs w:val="32"/>
              </w:rPr>
              <w:t>（单位公章）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/>
                <w:szCs w:val="32"/>
              </w:rPr>
            </w:pPr>
            <w:r>
              <w:rPr>
                <w:rFonts w:hint="eastAsia" w:ascii="仿宋_GB2312"/>
                <w:szCs w:val="32"/>
              </w:rPr>
              <w:t>填 报 时 间</w:t>
            </w:r>
          </w:p>
        </w:tc>
        <w:tc>
          <w:tcPr>
            <w:tcW w:w="50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/>
                <w:szCs w:val="32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仿宋_GB2312" w:hAnsi="Calibri"/>
          <w:sz w:val="21"/>
          <w:szCs w:val="21"/>
        </w:rPr>
      </w:pPr>
    </w:p>
    <w:p>
      <w:pPr>
        <w:adjustRightInd w:val="0"/>
        <w:snapToGrid w:val="0"/>
        <w:spacing w:line="560" w:lineRule="exact"/>
        <w:rPr>
          <w:rFonts w:hint="eastAsia" w:ascii="仿宋_GB231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Cs w:val="32"/>
        </w:rPr>
      </w:pPr>
      <w:r>
        <w:rPr>
          <w:rFonts w:hint="eastAsia" w:ascii="仿宋_GB2312"/>
          <w:szCs w:val="32"/>
        </w:rPr>
        <w:t>2022年2月</w:t>
      </w:r>
      <w:r>
        <w:rPr>
          <w:rFonts w:hint="eastAsia" w:ascii="仿宋_GB2312"/>
          <w:szCs w:val="32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填 写 说 明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/>
          <w:spacing w:val="-14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一、填写前请认真阅读《2022年全国美术馆馆藏精品展出季活动方案》，了解相关规定。</w:t>
      </w:r>
    </w:p>
    <w:p>
      <w:pPr>
        <w:spacing w:line="56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二、申报书须用电脑认真如实填写，不要错填、漏填。由于填写不当或提供材料不齐全所引起的不利后果，由申报单位承担。</w:t>
      </w:r>
    </w:p>
    <w:p>
      <w:pPr>
        <w:spacing w:line="56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三、如表格中所留空间不够填写相关内容，可适当补充相关材料用以说明申报项目情况。自行补充的文字材料，须以A4规格双面打印或复印，并与项目申报书装订在一起报送。</w:t>
      </w:r>
    </w:p>
    <w:p>
      <w:pPr>
        <w:spacing w:line="56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四、请将电子版申报书及相关材料存入U盘，与纸本申报书同时报送。</w:t>
      </w:r>
    </w:p>
    <w:p>
      <w:pPr>
        <w:spacing w:line="56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五、填写时有任何不明问题，请与文化和旅游部艺术司联系。联系电话：010-59881765。</w:t>
      </w:r>
    </w:p>
    <w:p>
      <w:pPr>
        <w:pStyle w:val="2"/>
        <w:adjustRightInd w:val="0"/>
        <w:snapToGrid w:val="0"/>
        <w:spacing w:line="560" w:lineRule="exact"/>
        <w:ind w:firstLine="0"/>
        <w:rPr>
          <w:rFonts w:hint="eastAsia" w:ascii="仿宋_GB2312" w:hAnsi="Times New Roman" w:eastAsia="仿宋_GB2312"/>
          <w:szCs w:val="32"/>
        </w:rPr>
      </w:pPr>
    </w:p>
    <w:p>
      <w:pPr>
        <w:pStyle w:val="2"/>
        <w:adjustRightInd w:val="0"/>
        <w:snapToGrid w:val="0"/>
        <w:spacing w:line="560" w:lineRule="exact"/>
        <w:ind w:firstLine="0"/>
        <w:rPr>
          <w:rFonts w:hint="eastAsia" w:ascii="仿宋_GB2312" w:eastAsia="仿宋_GB2312"/>
        </w:rPr>
      </w:pPr>
    </w:p>
    <w:p>
      <w:pPr>
        <w:pStyle w:val="2"/>
        <w:adjustRightInd w:val="0"/>
        <w:snapToGrid w:val="0"/>
        <w:spacing w:line="560" w:lineRule="exact"/>
        <w:ind w:firstLine="0"/>
        <w:rPr>
          <w:rFonts w:hint="eastAsia" w:ascii="仿宋_GB2312" w:eastAsia="仿宋_GB2312"/>
        </w:rPr>
      </w:pPr>
    </w:p>
    <w:p>
      <w:pPr>
        <w:pStyle w:val="2"/>
        <w:adjustRightInd w:val="0"/>
        <w:snapToGrid w:val="0"/>
        <w:spacing w:line="560" w:lineRule="exact"/>
        <w:ind w:firstLine="0"/>
        <w:rPr>
          <w:rFonts w:hint="eastAsia" w:ascii="仿宋_GB2312" w:eastAsia="仿宋_GB2312"/>
        </w:rPr>
      </w:pPr>
    </w:p>
    <w:p>
      <w:pPr>
        <w:pStyle w:val="2"/>
        <w:adjustRightInd w:val="0"/>
        <w:snapToGrid w:val="0"/>
        <w:spacing w:line="240" w:lineRule="exact"/>
        <w:ind w:firstLine="0"/>
        <w:rPr>
          <w:rFonts w:hint="eastAsia"/>
        </w:rPr>
      </w:pPr>
      <w:r>
        <w:br w:type="page"/>
      </w:r>
    </w:p>
    <w:tbl>
      <w:tblPr>
        <w:tblStyle w:val="4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417"/>
        <w:gridCol w:w="3182"/>
        <w:gridCol w:w="1404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79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展览名称</w:t>
            </w:r>
          </w:p>
        </w:tc>
        <w:tc>
          <w:tcPr>
            <w:tcW w:w="652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79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展览地点</w:t>
            </w:r>
          </w:p>
        </w:tc>
        <w:tc>
          <w:tcPr>
            <w:tcW w:w="652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79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展览时间</w:t>
            </w:r>
          </w:p>
        </w:tc>
        <w:tc>
          <w:tcPr>
            <w:tcW w:w="652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Calibri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4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79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单位名称</w:t>
            </w:r>
          </w:p>
        </w:tc>
        <w:tc>
          <w:tcPr>
            <w:tcW w:w="6525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79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单位性质</w:t>
            </w:r>
          </w:p>
        </w:tc>
        <w:tc>
          <w:tcPr>
            <w:tcW w:w="6525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仿宋_GB2312"/>
                <w:sz w:val="24"/>
              </w:rPr>
              <w:t>□  国  有           □  民  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79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单位地址</w:t>
            </w:r>
          </w:p>
        </w:tc>
        <w:tc>
          <w:tcPr>
            <w:tcW w:w="6525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Calibri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279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美术馆负责人</w:t>
            </w:r>
          </w:p>
        </w:tc>
        <w:tc>
          <w:tcPr>
            <w:tcW w:w="3182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Calibri" w:eastAsia="黑体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1939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Calibri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279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项目负责人</w:t>
            </w:r>
          </w:p>
        </w:tc>
        <w:tc>
          <w:tcPr>
            <w:tcW w:w="3182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Calibri" w:eastAsia="黑体"/>
                <w:sz w:val="24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1939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Calibri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279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上级主管部门</w:t>
            </w:r>
          </w:p>
        </w:tc>
        <w:tc>
          <w:tcPr>
            <w:tcW w:w="6525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Calibri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04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展览基本情况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4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展览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基本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情况</w:t>
            </w:r>
          </w:p>
        </w:tc>
        <w:tc>
          <w:tcPr>
            <w:tcW w:w="7942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不超过500字。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9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展览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方案</w:t>
            </w:r>
          </w:p>
        </w:tc>
        <w:tc>
          <w:tcPr>
            <w:tcW w:w="7942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展览方案必须包括但不限于以下内容（请单独打印，作为本表格附件一同报送）：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1.展览宗旨及目标。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展览策划实施方案。请注明是否开展线上展览，且特别注意提供参展作品详细信息：作品名称、作者、画种、尺寸、创作时间、收藏时间、收藏单位、作品图片等，以及计划展出作品中本单位藏品的利用情况，如是否为自入藏以来首次展出等情况。（注：如藏品信息不完整、图片不清晰，将会影响项目参评，后果由申报单位自负。）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3.配合展览举办的相关学术活动、公共教育活动方案。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4.完整详细的线上线下展览宣传工作方案。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5.完整详细的展览经费情况，包括经费预算、经费来源等。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合作或巡展计划</w:t>
            </w:r>
          </w:p>
        </w:tc>
        <w:tc>
          <w:tcPr>
            <w:tcW w:w="7942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如有合作或巡展计划，请提供协议书、巡展方案等相关材料，其中巡展包括巡展规模与内容、地点、时间与展期等（展览方案、规模等可根据巡展实际情况进行适当调整;如有调整，请予说明）。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Calibri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5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审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核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意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见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一</w:t>
            </w:r>
          </w:p>
        </w:tc>
        <w:tc>
          <w:tcPr>
            <w:tcW w:w="7942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本栏目由申报单位上级主管部门填写。如上级主管部门为各省、自治区、直辖市文化和旅游厅（局），新疆生产建设兵团文化体育广电和旅游局，中央军委政治工作部宣传局，可直接填写下一栏。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要严把政治导向关和意识形态关，须填写对申报项目内容审核把关意见，对项目完成情况、经费使用、社会影响的评价，对申报材料完整性、真实性的审核意见及其他意见。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ab/>
            </w:r>
            <w:r>
              <w:rPr>
                <w:rFonts w:hint="eastAsia" w:ascii="仿宋_GB2312"/>
                <w:sz w:val="24"/>
              </w:rPr>
              <w:t>单位负责人签字：             （单 位 公 章）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jc w:val="right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5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left="-32" w:leftChars="-10" w:right="-99" w:rightChars="-31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审</w:t>
            </w:r>
          </w:p>
          <w:p>
            <w:pPr>
              <w:adjustRightInd w:val="0"/>
              <w:snapToGrid w:val="0"/>
              <w:spacing w:line="560" w:lineRule="exact"/>
              <w:ind w:left="-32" w:leftChars="-10" w:right="-99" w:rightChars="-31"/>
              <w:jc w:val="center"/>
              <w:rPr>
                <w:rFonts w:hint="eastAsia"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核</w:t>
            </w:r>
          </w:p>
          <w:p>
            <w:pPr>
              <w:adjustRightInd w:val="0"/>
              <w:snapToGrid w:val="0"/>
              <w:spacing w:line="560" w:lineRule="exact"/>
              <w:ind w:left="-32" w:leftChars="-10" w:right="-99" w:rightChars="-31"/>
              <w:jc w:val="center"/>
              <w:rPr>
                <w:rFonts w:hint="eastAsia"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意</w:t>
            </w:r>
          </w:p>
          <w:p>
            <w:pPr>
              <w:adjustRightInd w:val="0"/>
              <w:snapToGrid w:val="0"/>
              <w:spacing w:line="560" w:lineRule="exact"/>
              <w:ind w:left="-32" w:leftChars="-10" w:right="-99" w:rightChars="-31"/>
              <w:jc w:val="center"/>
              <w:rPr>
                <w:rFonts w:hint="eastAsia"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见</w:t>
            </w:r>
          </w:p>
          <w:p>
            <w:pPr>
              <w:adjustRightInd w:val="0"/>
              <w:snapToGrid w:val="0"/>
              <w:spacing w:line="560" w:lineRule="exact"/>
              <w:ind w:left="-32" w:leftChars="-10" w:right="-99" w:rightChars="-31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二</w:t>
            </w:r>
          </w:p>
        </w:tc>
        <w:tc>
          <w:tcPr>
            <w:tcW w:w="7942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本栏目由申报单位所在的各省、自治区、直辖市文化和旅游厅（局），新疆生产建设兵团文化体育广电和旅游局，中央军委政治工作部宣传局填写。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要严把政治导向关和意识形态关，须填写对申报项目内容审核把关意见，对项目完成情况、经费使用、社会影响的评价，对申报材料完整性、真实性的审核意见及其他意见。</w:t>
            </w: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jc w:val="righ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单位负责人签字：            （单 位 公 章）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jc w:val="right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>
      <w:pPr>
        <w:spacing w:line="600" w:lineRule="exact"/>
        <w:rPr>
          <w:rFonts w:hint="eastAsia"/>
          <w:color w:val="000000"/>
        </w:rPr>
      </w:pPr>
    </w:p>
    <w:p>
      <w:pPr>
        <w:spacing w:line="600" w:lineRule="exact"/>
        <w:rPr>
          <w:rFonts w:hint="eastAsia"/>
          <w:color w:val="000000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adjustRightInd w:val="0"/>
        <w:snapToGrid w:val="0"/>
        <w:spacing w:line="560" w:lineRule="exact"/>
        <w:ind w:right="320" w:rightChars="100"/>
        <w:jc w:val="left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701" w:left="1531" w:header="851" w:footer="90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宋体" w:hAnsi="宋体" w:eastAsia="宋体"/>
        <w:sz w:val="24"/>
        <w:szCs w:val="24"/>
      </w:rPr>
    </w:pPr>
    <w:r>
      <w:rPr>
        <w:rStyle w:val="6"/>
        <w:rFonts w:hint="eastAsia" w:ascii="宋体" w:hAnsi="宋体" w:eastAsia="宋体"/>
        <w:sz w:val="24"/>
        <w:szCs w:val="24"/>
      </w:rPr>
      <w:t>—</w:t>
    </w:r>
    <w:r>
      <w:rPr>
        <w:rStyle w:val="6"/>
        <w:rFonts w:ascii="宋体" w:hAnsi="宋体" w:eastAsia="宋体"/>
        <w:sz w:val="24"/>
        <w:szCs w:val="24"/>
      </w:rPr>
      <w:fldChar w:fldCharType="begin"/>
    </w:r>
    <w:r>
      <w:rPr>
        <w:rStyle w:val="6"/>
        <w:rFonts w:ascii="宋体" w:hAnsi="宋体" w:eastAsia="宋体"/>
        <w:sz w:val="24"/>
        <w:szCs w:val="24"/>
      </w:rPr>
      <w:instrText xml:space="preserve">PAGE  </w:instrText>
    </w:r>
    <w:r>
      <w:rPr>
        <w:rStyle w:val="6"/>
        <w:rFonts w:ascii="宋体" w:hAnsi="宋体" w:eastAsia="宋体"/>
        <w:sz w:val="24"/>
        <w:szCs w:val="24"/>
      </w:rPr>
      <w:fldChar w:fldCharType="separate"/>
    </w:r>
    <w:r>
      <w:rPr>
        <w:rStyle w:val="6"/>
        <w:rFonts w:ascii="宋体" w:hAnsi="宋体" w:eastAsia="宋体"/>
        <w:sz w:val="24"/>
        <w:szCs w:val="24"/>
      </w:rPr>
      <w:t>12</w:t>
    </w:r>
    <w:r>
      <w:rPr>
        <w:rStyle w:val="6"/>
        <w:rFonts w:ascii="宋体" w:hAnsi="宋体" w:eastAsia="宋体"/>
        <w:sz w:val="24"/>
        <w:szCs w:val="24"/>
      </w:rPr>
      <w:fldChar w:fldCharType="end"/>
    </w:r>
    <w:r>
      <w:rPr>
        <w:rStyle w:val="6"/>
        <w:rFonts w:hint="eastAsia" w:ascii="宋体" w:hAnsi="宋体" w:eastAsia="宋体"/>
        <w:sz w:val="24"/>
        <w:szCs w:val="24"/>
      </w:rPr>
      <w:t>—</w:t>
    </w:r>
  </w:p>
  <w:p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F30F6"/>
    <w:rsid w:val="492F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20" w:lineRule="exact"/>
      <w:ind w:firstLine="630"/>
    </w:pPr>
    <w:rPr>
      <w:rFonts w:ascii="楷体_GB2312" w:hAnsi="宋体" w:eastAsia="楷体_GB2312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Char Char1 Char Char Char Char"/>
    <w:basedOn w:val="1"/>
    <w:semiHidden/>
    <w:uiPriority w:val="0"/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2022-02-18T04:01:00Z</dcterms:created>
  <dc:creator>赖。</dc:creator>
  <cp:lastModifiedBy>赖。</cp:lastModifiedBy>
  <dcterms:modified xsi:type="dcterms:W3CDTF">2022-02-18T04:02:02Z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91C9BEE319D6476EB03B209D5D7BCC1D</vt:lpwstr>
  </property>
</Properties>
</file>