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05F1E" w14:textId="1E293BC0" w:rsidR="00895C59" w:rsidRPr="005319BE" w:rsidRDefault="005319BE" w:rsidP="005319BE">
      <w:pPr>
        <w:rPr>
          <w:rFonts w:ascii="黑体" w:eastAsia="黑体" w:hAnsi="黑体"/>
          <w:sz w:val="32"/>
          <w:szCs w:val="32"/>
        </w:rPr>
      </w:pPr>
      <w:r w:rsidRPr="005319BE">
        <w:rPr>
          <w:rFonts w:ascii="黑体" w:eastAsia="黑体" w:hAnsi="黑体" w:hint="eastAsia"/>
          <w:sz w:val="32"/>
          <w:szCs w:val="32"/>
        </w:rPr>
        <w:t>附件1-2-2</w:t>
      </w:r>
    </w:p>
    <w:p w14:paraId="302DE8DA" w14:textId="77777777" w:rsidR="00895C59" w:rsidRDefault="00895C59">
      <w:pPr>
        <w:jc w:val="center"/>
        <w:rPr>
          <w:sz w:val="44"/>
          <w:szCs w:val="44"/>
        </w:rPr>
      </w:pPr>
    </w:p>
    <w:p w14:paraId="6C4ABCD9" w14:textId="77777777" w:rsidR="00895C59" w:rsidRDefault="00895C59">
      <w:pPr>
        <w:jc w:val="center"/>
        <w:rPr>
          <w:rFonts w:eastAsia="仿宋_GB2312"/>
          <w:sz w:val="44"/>
          <w:szCs w:val="44"/>
        </w:rPr>
      </w:pPr>
    </w:p>
    <w:p w14:paraId="0A3BBFE1" w14:textId="77777777" w:rsidR="00FA19CE" w:rsidRDefault="00FA19CE">
      <w:pPr>
        <w:jc w:val="center"/>
        <w:rPr>
          <w:rFonts w:ascii="黑体" w:eastAsia="黑体" w:hAnsi="黑体"/>
          <w:bCs/>
          <w:caps/>
          <w:sz w:val="52"/>
          <w:szCs w:val="42"/>
        </w:rPr>
      </w:pPr>
      <w:r w:rsidRPr="00FA19CE">
        <w:rPr>
          <w:rFonts w:ascii="黑体" w:eastAsia="黑体" w:hAnsi="黑体" w:hint="eastAsia"/>
          <w:bCs/>
          <w:caps/>
          <w:sz w:val="52"/>
          <w:szCs w:val="42"/>
        </w:rPr>
        <w:t>北京市高精尖产业发展资金贷款</w:t>
      </w:r>
    </w:p>
    <w:p w14:paraId="313CD5B5" w14:textId="77777777" w:rsidR="00FA19CE" w:rsidRDefault="00FA19CE">
      <w:pPr>
        <w:jc w:val="center"/>
        <w:rPr>
          <w:rFonts w:ascii="黑体" w:eastAsia="黑体" w:hAnsi="黑体"/>
          <w:bCs/>
          <w:caps/>
          <w:sz w:val="52"/>
          <w:szCs w:val="42"/>
        </w:rPr>
      </w:pPr>
      <w:r w:rsidRPr="00FA19CE">
        <w:rPr>
          <w:rFonts w:ascii="黑体" w:eastAsia="黑体" w:hAnsi="黑体" w:hint="eastAsia"/>
          <w:bCs/>
          <w:caps/>
          <w:sz w:val="52"/>
          <w:szCs w:val="42"/>
        </w:rPr>
        <w:t>贴息项目（重大项目）</w:t>
      </w:r>
    </w:p>
    <w:p w14:paraId="05DF58B9" w14:textId="77777777" w:rsidR="00895C59" w:rsidRDefault="0090390F">
      <w:pPr>
        <w:jc w:val="center"/>
        <w:rPr>
          <w:rFonts w:ascii="黑体" w:eastAsia="黑体" w:hAnsi="黑体"/>
          <w:bCs/>
          <w:caps/>
          <w:sz w:val="52"/>
          <w:szCs w:val="42"/>
        </w:rPr>
      </w:pPr>
      <w:r>
        <w:rPr>
          <w:rFonts w:ascii="黑体" w:eastAsia="黑体" w:hAnsi="黑体" w:hint="eastAsia"/>
          <w:bCs/>
          <w:caps/>
          <w:sz w:val="52"/>
          <w:szCs w:val="42"/>
        </w:rPr>
        <w:t>实施方案</w:t>
      </w:r>
    </w:p>
    <w:p w14:paraId="645B6E1F" w14:textId="77777777" w:rsidR="00895C59" w:rsidRDefault="00895C59">
      <w:pPr>
        <w:jc w:val="center"/>
        <w:rPr>
          <w:rFonts w:eastAsia="楷体_GB2312"/>
          <w:b/>
          <w:sz w:val="72"/>
          <w:szCs w:val="20"/>
        </w:rPr>
      </w:pPr>
    </w:p>
    <w:p w14:paraId="229C8EF4" w14:textId="77777777" w:rsidR="00895C59" w:rsidRDefault="00895C59">
      <w:pPr>
        <w:jc w:val="center"/>
        <w:rPr>
          <w:rFonts w:eastAsia="楷体_GB2312"/>
          <w:b/>
          <w:sz w:val="24"/>
          <w:szCs w:val="20"/>
        </w:rPr>
      </w:pPr>
    </w:p>
    <w:p w14:paraId="6B24EB7F" w14:textId="77777777" w:rsidR="00895C59" w:rsidRDefault="00895C59">
      <w:pPr>
        <w:jc w:val="center"/>
        <w:rPr>
          <w:rFonts w:eastAsia="楷体_GB2312"/>
          <w:b/>
          <w:sz w:val="24"/>
          <w:szCs w:val="20"/>
        </w:rPr>
      </w:pPr>
    </w:p>
    <w:p w14:paraId="026B6492" w14:textId="77777777" w:rsidR="00895C59" w:rsidRDefault="00895C59">
      <w:pPr>
        <w:jc w:val="center"/>
        <w:rPr>
          <w:rFonts w:eastAsia="楷体_GB2312"/>
          <w:b/>
          <w:sz w:val="24"/>
          <w:szCs w:val="20"/>
        </w:rPr>
      </w:pPr>
    </w:p>
    <w:p w14:paraId="6CFDEB36" w14:textId="77777777" w:rsidR="00895C59" w:rsidRDefault="00895C59">
      <w:pPr>
        <w:jc w:val="center"/>
        <w:rPr>
          <w:rFonts w:eastAsia="楷体_GB2312"/>
          <w:b/>
          <w:sz w:val="24"/>
          <w:szCs w:val="20"/>
        </w:rPr>
      </w:pPr>
    </w:p>
    <w:p w14:paraId="64355CF8" w14:textId="77777777" w:rsidR="00895C59" w:rsidRDefault="00895C59">
      <w:pPr>
        <w:jc w:val="center"/>
        <w:rPr>
          <w:rFonts w:eastAsia="楷体_GB2312"/>
          <w:b/>
          <w:sz w:val="24"/>
          <w:szCs w:val="20"/>
        </w:rPr>
      </w:pPr>
    </w:p>
    <w:p w14:paraId="6E3C8BA7" w14:textId="77777777" w:rsidR="00895C59" w:rsidRDefault="00895C59">
      <w:pPr>
        <w:rPr>
          <w:rFonts w:eastAsia="楷体_GB2312"/>
          <w:b/>
          <w:sz w:val="24"/>
          <w:szCs w:val="20"/>
        </w:rPr>
      </w:pPr>
    </w:p>
    <w:p w14:paraId="23C685A6" w14:textId="77777777" w:rsidR="00895C59" w:rsidRDefault="009E60DA">
      <w:pPr>
        <w:spacing w:line="900" w:lineRule="exact"/>
        <w:ind w:firstLineChars="300" w:firstLine="960"/>
        <w:jc w:val="left"/>
        <w:rPr>
          <w:rFonts w:ascii="华文仿宋" w:eastAsia="华文仿宋" w:hAnsi="华文仿宋"/>
          <w:sz w:val="32"/>
          <w:szCs w:val="32"/>
          <w:u w:val="single"/>
        </w:rPr>
      </w:pPr>
      <w:r>
        <w:rPr>
          <w:rFonts w:ascii="华文仿宋" w:eastAsia="华文仿宋" w:hAnsi="华文仿宋"/>
          <w:sz w:val="32"/>
          <w:szCs w:val="32"/>
        </w:rPr>
        <w:pict w14:anchorId="7E0A3059">
          <v:line id="Line 2" o:spid="_x0000_s1039" style="position:absolute;left:0;text-align:left;z-index:251662336" from="183.75pt,12.65pt" to="183.8pt,12.7pt" o:gfxdata="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" o:allowincell="f"/>
        </w:pict>
      </w:r>
      <w:r w:rsidR="0090390F">
        <w:rPr>
          <w:rFonts w:ascii="华文仿宋" w:eastAsia="华文仿宋" w:hAnsi="华文仿宋" w:hint="eastAsia"/>
          <w:sz w:val="32"/>
          <w:szCs w:val="32"/>
        </w:rPr>
        <w:t>单位名称（盖章）：</w:t>
      </w:r>
      <w:r w:rsidR="0090390F">
        <w:rPr>
          <w:rFonts w:ascii="华文仿宋" w:eastAsia="华文仿宋" w:hAnsi="华文仿宋" w:hint="eastAsia"/>
          <w:sz w:val="32"/>
          <w:szCs w:val="32"/>
          <w:u w:val="single"/>
        </w:rPr>
        <w:t xml:space="preserve">                       </w:t>
      </w:r>
    </w:p>
    <w:p w14:paraId="1201EE13" w14:textId="77777777" w:rsidR="00895C59" w:rsidRDefault="00895C59">
      <w:pPr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</w:p>
    <w:p w14:paraId="6F170E4A" w14:textId="77777777" w:rsidR="00895C59" w:rsidRDefault="0090390F">
      <w:pPr>
        <w:spacing w:line="360" w:lineRule="auto"/>
        <w:ind w:firstLineChars="300" w:firstLine="96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int="eastAsia"/>
          <w:sz w:val="32"/>
          <w:szCs w:val="32"/>
        </w:rPr>
        <w:t xml:space="preserve">项目名称：       </w:t>
      </w:r>
      <w:r>
        <w:rPr>
          <w:rFonts w:ascii="仿宋_GB2312" w:eastAsia="仿宋_GB2312" w:hint="eastAsia"/>
          <w:sz w:val="32"/>
          <w:szCs w:val="32"/>
          <w:u w:val="single"/>
        </w:rPr>
        <w:t xml:space="preserve">                       </w:t>
      </w:r>
    </w:p>
    <w:p w14:paraId="628C2058" w14:textId="77777777" w:rsidR="00895C59" w:rsidRDefault="00895C59">
      <w:pPr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</w:p>
    <w:p w14:paraId="09D7BF9C" w14:textId="77777777" w:rsidR="00895C59" w:rsidRPr="000801F4" w:rsidRDefault="00895C59">
      <w:pPr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</w:p>
    <w:p w14:paraId="34DE7474" w14:textId="77777777" w:rsidR="00895C59" w:rsidRDefault="0090390F">
      <w:pPr>
        <w:spacing w:line="360" w:lineRule="auto"/>
        <w:ind w:firstLineChars="300" w:firstLine="96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填报日期：</w:t>
      </w:r>
      <w:r>
        <w:rPr>
          <w:rFonts w:ascii="仿宋_GB2312" w:eastAsia="仿宋_GB2312"/>
          <w:sz w:val="32"/>
          <w:szCs w:val="32"/>
        </w:rPr>
        <w:t xml:space="preserve"> 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     日</w:t>
      </w:r>
    </w:p>
    <w:p w14:paraId="55264322" w14:textId="77777777" w:rsidR="00895C59" w:rsidRDefault="0090390F"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p w14:paraId="37EA43A6" w14:textId="77777777" w:rsidR="00FA19CE" w:rsidRPr="0072628D" w:rsidRDefault="00FA19CE" w:rsidP="00FA19CE">
      <w:pPr>
        <w:pStyle w:val="1"/>
        <w:spacing w:before="0" w:after="0" w:line="560" w:lineRule="exact"/>
        <w:rPr>
          <w:rFonts w:ascii="方正小标宋简体" w:eastAsia="方正小标宋简体" w:hAnsi="方正小标宋简体" w:cs="方正小标宋简体"/>
          <w:b w:val="0"/>
          <w:bCs w:val="0"/>
        </w:rPr>
      </w:pPr>
      <w:r w:rsidRPr="0072628D">
        <w:rPr>
          <w:rFonts w:ascii="方正小标宋简体" w:eastAsia="方正小标宋简体" w:hAnsi="方正小标宋简体" w:cs="方正小标宋简体" w:hint="eastAsia"/>
          <w:b w:val="0"/>
          <w:bCs w:val="0"/>
        </w:rPr>
        <w:lastRenderedPageBreak/>
        <w:t>北京市高精尖产业发展资金贷款贴息项目（重大项目）</w:t>
      </w:r>
    </w:p>
    <w:p w14:paraId="3131F80B" w14:textId="77777777" w:rsidR="00895C59" w:rsidRDefault="0090390F">
      <w:pPr>
        <w:snapToGrid w:val="0"/>
        <w:spacing w:line="560" w:lineRule="exact"/>
        <w:jc w:val="center"/>
        <w:rPr>
          <w:rFonts w:ascii="方正小标宋简体" w:eastAsia="方正小标宋简体" w:hAnsi="黑体" w:cs="黑体"/>
          <w:sz w:val="44"/>
          <w:szCs w:val="44"/>
        </w:rPr>
      </w:pPr>
      <w:r>
        <w:rPr>
          <w:rFonts w:ascii="方正小标宋简体" w:eastAsia="方正小标宋简体" w:hAnsi="黑体" w:cs="黑体" w:hint="eastAsia"/>
          <w:sz w:val="44"/>
          <w:szCs w:val="44"/>
        </w:rPr>
        <w:t>实施方案编制要点</w:t>
      </w:r>
    </w:p>
    <w:p w14:paraId="6505956F" w14:textId="77777777" w:rsidR="00895C59" w:rsidRDefault="00895C59">
      <w:pPr>
        <w:snapToGrid w:val="0"/>
        <w:spacing w:line="560" w:lineRule="exact"/>
        <w:jc w:val="center"/>
        <w:rPr>
          <w:rFonts w:ascii="方正小标宋简体" w:eastAsia="方正小标宋简体" w:hAnsi="黑体" w:cs="黑体"/>
          <w:sz w:val="36"/>
          <w:szCs w:val="36"/>
        </w:rPr>
      </w:pPr>
    </w:p>
    <w:p w14:paraId="2242C28E" w14:textId="77777777" w:rsidR="00895C59" w:rsidRDefault="0090390F" w:rsidP="00BD236B">
      <w:pPr>
        <w:pStyle w:val="a5"/>
        <w:overflowPunct w:val="0"/>
        <w:topLinePunct/>
        <w:spacing w:line="560" w:lineRule="exact"/>
        <w:ind w:firstLineChars="196" w:firstLine="627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一、项目实施单位情况</w:t>
      </w:r>
    </w:p>
    <w:p w14:paraId="762E8565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</w:t>
      </w:r>
      <w:r w:rsidR="00BD236B">
        <w:rPr>
          <w:rFonts w:ascii="仿宋_GB2312" w:eastAsia="仿宋_GB2312" w:hAnsi="宋体" w:hint="eastAsia"/>
          <w:sz w:val="32"/>
          <w:szCs w:val="32"/>
        </w:rPr>
        <w:t>项目实施单位</w:t>
      </w:r>
      <w:r>
        <w:rPr>
          <w:rFonts w:ascii="仿宋_GB2312" w:eastAsia="仿宋_GB2312" w:hAnsi="宋体" w:hint="eastAsia"/>
          <w:sz w:val="32"/>
          <w:szCs w:val="32"/>
        </w:rPr>
        <w:t>的基本情况、市场实力、技术水平、发展效率、财务状况。</w:t>
      </w:r>
    </w:p>
    <w:p w14:paraId="7BA17299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项目单位市场实力：所属行业领域及行业代码，在行业中所处水平及市场占有率（可参考政府或行业协会等第三方发布的行业排名）；</w:t>
      </w:r>
    </w:p>
    <w:p w14:paraId="7BB65130" w14:textId="16F2FDD3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项目单位技术水平：包括企业技术资格认证、核心技术团队情况、主要技术领头人、上一年度研发投入比、已获得专利等知识产权、已获得其他技术奖项；</w:t>
      </w:r>
    </w:p>
    <w:p w14:paraId="1C559726" w14:textId="030049AB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项目单位发展效率：包括人均产值（营业收入）、地均产值；</w:t>
      </w:r>
    </w:p>
    <w:p w14:paraId="1A945843" w14:textId="24F5DCF5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项目单位财务情况：应包括近三年偿债能力分析、盈利能力分析</w:t>
      </w:r>
      <w:r w:rsidR="00E21374">
        <w:rPr>
          <w:rFonts w:ascii="仿宋_GB2312" w:eastAsia="仿宋_GB2312" w:hAnsi="宋体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sz w:val="32"/>
          <w:szCs w:val="32"/>
        </w:rPr>
        <w:t>及企业纳税情况（应体现纳税总额及在北京地区的纳税额）。</w:t>
      </w:r>
    </w:p>
    <w:p w14:paraId="480AB272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2.与实施项目有关的资质、业绩、优势条件。</w:t>
      </w:r>
    </w:p>
    <w:p w14:paraId="5D6C8A6A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项目单位及主要产品（服务）通过的重要认证、获得的行业核心的准入资质及行业特殊资质要求、获得的主要荣誉；项目单位在行业和地区经济发展中的地位和作用。</w:t>
      </w:r>
    </w:p>
    <w:p w14:paraId="2806FDE5" w14:textId="05A46388" w:rsidR="00895C59" w:rsidRDefault="0090390F" w:rsidP="00BD236B">
      <w:pPr>
        <w:pStyle w:val="a5"/>
        <w:overflowPunct w:val="0"/>
        <w:topLinePunct/>
        <w:spacing w:line="560" w:lineRule="exact"/>
        <w:ind w:firstLineChars="196" w:firstLine="627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</w:t>
      </w:r>
      <w:r w:rsidR="00E21374">
        <w:rPr>
          <w:rFonts w:ascii="黑体" w:eastAsia="黑体" w:hAnsi="黑体" w:cs="黑体" w:hint="eastAsia"/>
          <w:bCs/>
          <w:sz w:val="32"/>
          <w:szCs w:val="32"/>
        </w:rPr>
        <w:t>项目实施必要性及</w:t>
      </w:r>
      <w:r>
        <w:rPr>
          <w:rFonts w:ascii="黑体" w:eastAsia="黑体" w:hAnsi="黑体" w:cs="黑体" w:hint="eastAsia"/>
          <w:bCs/>
          <w:sz w:val="32"/>
          <w:szCs w:val="32"/>
        </w:rPr>
        <w:t>需求分析</w:t>
      </w:r>
    </w:p>
    <w:p w14:paraId="5093F9B9" w14:textId="5AD7D5EE" w:rsidR="00895C59" w:rsidRDefault="0090390F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1.项目实施的必要性和作用。</w:t>
      </w:r>
    </w:p>
    <w:p w14:paraId="57E000B4" w14:textId="4957867E" w:rsidR="00895C59" w:rsidRDefault="00E21374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lastRenderedPageBreak/>
        <w:t>2</w:t>
      </w:r>
      <w:r w:rsidR="0090390F">
        <w:rPr>
          <w:rFonts w:ascii="仿宋_GB2312" w:eastAsia="仿宋_GB2312" w:hAnsi="宋体" w:hint="eastAsia"/>
          <w:sz w:val="32"/>
          <w:szCs w:val="32"/>
        </w:rPr>
        <w:t>.重点分析产品（技术）国内外市场及需求情况，包括主要下游企业现有及未来需求情况（项目产品的市场前景尽量数据化并注明数据来源）。</w:t>
      </w:r>
    </w:p>
    <w:p w14:paraId="4787D2B4" w14:textId="77777777" w:rsidR="00895C59" w:rsidRDefault="0090390F" w:rsidP="00BD236B">
      <w:pPr>
        <w:pStyle w:val="a5"/>
        <w:overflowPunct w:val="0"/>
        <w:topLinePunct/>
        <w:spacing w:line="560" w:lineRule="exact"/>
        <w:ind w:firstLineChars="196" w:firstLine="627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三、产品和技术（工艺）开发方案说明</w:t>
      </w:r>
    </w:p>
    <w:p w14:paraId="40AB3103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1.产品（服务）规模、各年生产（实施）计划、技术水平和特点；项目所提供的服务能力、特色和目标。</w:t>
      </w:r>
    </w:p>
    <w:p w14:paraId="02840FF8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2.技术（工艺）开发方案</w:t>
      </w:r>
    </w:p>
    <w:p w14:paraId="1F654256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技术或工艺特点以及与现有技术或工艺比较所具有的优势。</w:t>
      </w:r>
    </w:p>
    <w:p w14:paraId="0AAE9B4A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技术来源、知识产权使用及归属分配、技术（产品）实验验证情况等。</w:t>
      </w:r>
    </w:p>
    <w:p w14:paraId="67881948" w14:textId="77777777" w:rsidR="00895C59" w:rsidRDefault="0090390F">
      <w:pPr>
        <w:spacing w:line="560" w:lineRule="exact"/>
        <w:ind w:firstLineChars="196" w:firstLine="627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申报单位开展技术研发工作的目标、研发内容、研发团队情况、计划投入工时、进度安排、功能指标和技术指标。前期已完成的研究开发工作及中试情况和鉴定年限。</w:t>
      </w:r>
    </w:p>
    <w:p w14:paraId="6B3ED039" w14:textId="30640AE6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该项技术（工艺）的突破对行业技术进步、模式创新的重要意义和作用。</w:t>
      </w:r>
    </w:p>
    <w:p w14:paraId="0902E8AF" w14:textId="6213ECDD" w:rsidR="0072628D" w:rsidRDefault="0072628D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</w:t>
      </w:r>
      <w:r>
        <w:rPr>
          <w:rFonts w:ascii="仿宋_GB2312" w:eastAsia="仿宋_GB2312" w:hAnsi="宋体"/>
          <w:sz w:val="32"/>
          <w:szCs w:val="32"/>
        </w:rPr>
        <w:t>.</w:t>
      </w:r>
      <w:r>
        <w:rPr>
          <w:rFonts w:ascii="仿宋_GB2312" w:eastAsia="仿宋_GB2312" w:hAnsi="宋体" w:hint="eastAsia"/>
          <w:sz w:val="32"/>
          <w:szCs w:val="32"/>
        </w:rPr>
        <w:t>项目</w:t>
      </w:r>
      <w:r w:rsidRPr="0072628D">
        <w:rPr>
          <w:rFonts w:ascii="仿宋_GB2312" w:eastAsia="仿宋_GB2312" w:hAnsi="宋体" w:hint="eastAsia"/>
          <w:sz w:val="32"/>
          <w:szCs w:val="32"/>
        </w:rPr>
        <w:t>软硬件配置方案</w:t>
      </w:r>
    </w:p>
    <w:p w14:paraId="63C6F837" w14:textId="77777777" w:rsidR="00895C59" w:rsidRDefault="0090390F" w:rsidP="00BD236B">
      <w:pPr>
        <w:pStyle w:val="a5"/>
        <w:overflowPunct w:val="0"/>
        <w:topLinePunct/>
        <w:spacing w:line="560" w:lineRule="exact"/>
        <w:ind w:firstLineChars="196" w:firstLine="627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四、项目实施方案</w:t>
      </w:r>
    </w:p>
    <w:p w14:paraId="632D4A31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1.项目实施的战略与思路。</w:t>
      </w:r>
    </w:p>
    <w:p w14:paraId="5B842F70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2.项目的亮点和主要任务（从重点环节技术突破、替代进口、填补国内空白、生态链建设、模式创新、</w:t>
      </w:r>
      <w:r w:rsidR="00FA19CE">
        <w:rPr>
          <w:rFonts w:ascii="仿宋_GB2312" w:eastAsia="仿宋_GB2312" w:hAnsi="宋体" w:hint="eastAsia"/>
          <w:sz w:val="32"/>
          <w:szCs w:val="32"/>
        </w:rPr>
        <w:t>产业绿色化、智能化、数字化、</w:t>
      </w:r>
      <w:r>
        <w:rPr>
          <w:rFonts w:ascii="仿宋_GB2312" w:eastAsia="仿宋_GB2312" w:hAnsi="宋体" w:hint="eastAsia"/>
          <w:sz w:val="32"/>
          <w:szCs w:val="32"/>
        </w:rPr>
        <w:t>提供公共服务等多个维度来阐述）。</w:t>
      </w:r>
    </w:p>
    <w:p w14:paraId="791CBC44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3.项目实施场地条件、技术条件、资质条件；项目组织协调机制、目标考核机制；项目实施所依赖的重要内外部资</w:t>
      </w:r>
      <w:r>
        <w:rPr>
          <w:rFonts w:ascii="仿宋_GB2312" w:eastAsia="仿宋_GB2312" w:hint="eastAsia"/>
          <w:sz w:val="32"/>
          <w:szCs w:val="32"/>
        </w:rPr>
        <w:lastRenderedPageBreak/>
        <w:t>源；项目团队建设情况。</w:t>
      </w:r>
    </w:p>
    <w:p w14:paraId="5E6F8213" w14:textId="77777777" w:rsidR="00FA19CE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4.项目的主要建设内容和规模</w:t>
      </w:r>
    </w:p>
    <w:p w14:paraId="76DDF907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项目建设内容：（1）购置或租赁的土地位置、数量（亩或平方米）等；（2）新建、改扩建或装修的建筑名称、具体内容、面积等；（3）购置、安装的设备及生产线，设备或生产线的名称、数量等；（4）研发和试验名称、内容、数量等；（5）其它建设内容。</w:t>
      </w:r>
    </w:p>
    <w:p w14:paraId="3CA7717D" w14:textId="77777777" w:rsidR="00895C59" w:rsidRDefault="0090390F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项目建设规模：本项目达产年的生产能力。按产品（或服务）种类、数量详细阐述。</w:t>
      </w:r>
    </w:p>
    <w:p w14:paraId="7EB98A45" w14:textId="77777777" w:rsidR="00BD236B" w:rsidRDefault="0090390F" w:rsidP="00BD236B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5.</w:t>
      </w:r>
      <w:r w:rsidR="00BD236B">
        <w:rPr>
          <w:rFonts w:ascii="仿宋_GB2312" w:eastAsia="仿宋_GB2312" w:hAnsi="宋体" w:hint="eastAsia"/>
          <w:sz w:val="32"/>
          <w:szCs w:val="32"/>
        </w:rPr>
        <w:t>项目贷款方案</w:t>
      </w:r>
    </w:p>
    <w:p w14:paraId="2EFA6C4F" w14:textId="77777777" w:rsidR="00895C59" w:rsidRDefault="00BD236B" w:rsidP="00BD236B">
      <w:pPr>
        <w:spacing w:line="560" w:lineRule="exact"/>
        <w:ind w:firstLineChars="196" w:firstLine="627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贷款规模、资金使用方案、利率、还款方案等。</w:t>
      </w:r>
    </w:p>
    <w:p w14:paraId="5819D443" w14:textId="77777777" w:rsidR="00895C59" w:rsidRDefault="00BD236B" w:rsidP="00BD236B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6</w:t>
      </w:r>
      <w:r w:rsidR="0090390F">
        <w:rPr>
          <w:rFonts w:ascii="仿宋_GB2312" w:eastAsia="仿宋_GB2312" w:hAnsi="宋体" w:hint="eastAsia"/>
          <w:sz w:val="32"/>
          <w:szCs w:val="32"/>
        </w:rPr>
        <w:t>.建设周期及实施进度，实现目标的具体步骤、项目起止时间及关键节点。</w:t>
      </w:r>
    </w:p>
    <w:p w14:paraId="71F0E5B4" w14:textId="77777777" w:rsidR="00895C59" w:rsidRDefault="00BD236B">
      <w:pPr>
        <w:pStyle w:val="a5"/>
        <w:overflowPunct w:val="0"/>
        <w:topLinePunct/>
        <w:ind w:firstLineChars="196" w:firstLine="627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7</w:t>
      </w:r>
      <w:r w:rsidR="0090390F">
        <w:rPr>
          <w:rFonts w:ascii="仿宋_GB2312" w:eastAsia="仿宋_GB2312" w:hAnsi="宋体" w:hint="eastAsia"/>
          <w:sz w:val="32"/>
          <w:szCs w:val="32"/>
        </w:rPr>
        <w:t>.项目实施后预期的经济和社会效益，有贷款行为的项目要进行偿债能力分析。</w:t>
      </w:r>
    </w:p>
    <w:p w14:paraId="41A922A7" w14:textId="31BDAD39" w:rsidR="00895C59" w:rsidRDefault="0090390F">
      <w:pPr>
        <w:pStyle w:val="a5"/>
        <w:overflowPunct w:val="0"/>
        <w:topLinePunct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/>
          <w:sz w:val="32"/>
          <w:szCs w:val="32"/>
        </w:rPr>
        <w:t>经济效益应对项目实施后</w:t>
      </w:r>
      <w:r>
        <w:rPr>
          <w:rFonts w:ascii="仿宋_GB2312" w:eastAsia="仿宋_GB2312" w:hAnsi="宋体" w:hint="eastAsia"/>
          <w:sz w:val="32"/>
          <w:szCs w:val="32"/>
        </w:rPr>
        <w:t>达到</w:t>
      </w:r>
      <w:r>
        <w:rPr>
          <w:rFonts w:ascii="仿宋_GB2312" w:eastAsia="仿宋_GB2312" w:hAnsi="宋体"/>
          <w:sz w:val="32"/>
          <w:szCs w:val="32"/>
        </w:rPr>
        <w:t>的收入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利润</w:t>
      </w:r>
      <w:r>
        <w:rPr>
          <w:rFonts w:ascii="仿宋_GB2312" w:eastAsia="仿宋_GB2312" w:hAnsi="宋体" w:hint="eastAsia"/>
          <w:sz w:val="32"/>
          <w:szCs w:val="32"/>
        </w:rPr>
        <w:t>、</w:t>
      </w:r>
      <w:r>
        <w:rPr>
          <w:rFonts w:ascii="仿宋_GB2312" w:eastAsia="仿宋_GB2312" w:hAnsi="宋体"/>
          <w:sz w:val="32"/>
          <w:szCs w:val="32"/>
        </w:rPr>
        <w:t>税收</w:t>
      </w:r>
      <w:r>
        <w:rPr>
          <w:rFonts w:ascii="仿宋_GB2312" w:eastAsia="仿宋_GB2312" w:hAnsi="宋体" w:hint="eastAsia"/>
          <w:sz w:val="32"/>
          <w:szCs w:val="32"/>
        </w:rPr>
        <w:t>指标进行分析，并对盈利能力、人均产值（营业收入）、单位能耗、单位水耗等指标的提升情况进行分析。</w:t>
      </w:r>
    </w:p>
    <w:p w14:paraId="10A328AD" w14:textId="77777777" w:rsidR="00895C59" w:rsidRDefault="0090390F">
      <w:pPr>
        <w:pStyle w:val="a5"/>
        <w:overflowPunct w:val="0"/>
        <w:topLinePunct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社会效益应对项目实施后企业行业地位、市场占有率及技术水平的提升进行分析，对</w:t>
      </w:r>
      <w:r w:rsidR="00FA19CE">
        <w:rPr>
          <w:rFonts w:ascii="仿宋_GB2312" w:eastAsia="仿宋_GB2312" w:hAnsi="宋体" w:hint="eastAsia"/>
          <w:sz w:val="32"/>
          <w:szCs w:val="32"/>
        </w:rPr>
        <w:t>北京地区产业链、供应链、价值链的</w:t>
      </w:r>
      <w:r>
        <w:rPr>
          <w:rFonts w:ascii="仿宋_GB2312" w:eastAsia="仿宋_GB2312" w:hAnsi="宋体" w:hint="eastAsia"/>
          <w:sz w:val="32"/>
          <w:szCs w:val="32"/>
        </w:rPr>
        <w:t>带动作用进行分析，对行业技术及区域经济带动作用进行分析。</w:t>
      </w:r>
    </w:p>
    <w:p w14:paraId="5E5C3DAD" w14:textId="77777777" w:rsidR="00895C59" w:rsidRDefault="0090390F">
      <w:pPr>
        <w:pStyle w:val="a5"/>
        <w:overflowPunct w:val="0"/>
        <w:topLinePunct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项目总体和阶段性绩效目标：项目分阶段目标（包含建</w:t>
      </w:r>
      <w:r>
        <w:rPr>
          <w:rFonts w:ascii="仿宋_GB2312" w:eastAsia="仿宋_GB2312" w:hAnsi="宋体" w:hint="eastAsia"/>
          <w:sz w:val="32"/>
          <w:szCs w:val="32"/>
        </w:rPr>
        <w:lastRenderedPageBreak/>
        <w:t>设期及运营期），包括产能或产品数量、销售收入、利润总额等经济效益目标，以及企业行业地位提升、市场占有率提升、技术实力提升等社会效益目标。</w:t>
      </w:r>
    </w:p>
    <w:p w14:paraId="13B704F8" w14:textId="77777777" w:rsidR="00EE60BE" w:rsidRDefault="00EE60BE" w:rsidP="00EE60BE">
      <w:pPr>
        <w:pStyle w:val="a5"/>
        <w:overflowPunct w:val="0"/>
        <w:topLinePunct/>
        <w:spacing w:line="560" w:lineRule="exact"/>
        <w:ind w:firstLineChars="196" w:firstLine="627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五、项目进展情况和资金使用情况（含联合申报单位）</w:t>
      </w:r>
    </w:p>
    <w:p w14:paraId="6F465FE1" w14:textId="77777777" w:rsidR="00EE60BE" w:rsidRDefault="00EE60BE" w:rsidP="00EE60BE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项目实际进度，资金实际到位和使用情况。</w:t>
      </w:r>
    </w:p>
    <w:p w14:paraId="79D92702" w14:textId="77777777" w:rsidR="00EE60BE" w:rsidRDefault="00EE60BE" w:rsidP="00EE60BE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项目于××年××月开工（或开始），计划××年××月竣工（或完成），建设期××年。</w:t>
      </w:r>
    </w:p>
    <w:p w14:paraId="1ABA63B3" w14:textId="77777777" w:rsidR="00EE60BE" w:rsidRDefault="00EE60BE" w:rsidP="00EE60BE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（一）各阶段工程计划如下：</w:t>
      </w:r>
    </w:p>
    <w:p w14:paraId="7B8F9A1F" w14:textId="77777777" w:rsidR="00EE60BE" w:rsidRDefault="00EE60BE" w:rsidP="00EE60BE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1.××年××月至××月，完成厂房建设。</w:t>
      </w:r>
    </w:p>
    <w:p w14:paraId="4F189E22" w14:textId="77777777" w:rsidR="00EE60BE" w:rsidRDefault="00EE60BE" w:rsidP="00EE60BE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2.××年××月至××月，完成设备购置。</w:t>
      </w:r>
    </w:p>
    <w:p w14:paraId="7E775664" w14:textId="77777777" w:rsidR="00EE60BE" w:rsidRDefault="00EE60BE" w:rsidP="00EE60BE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……</w:t>
      </w:r>
    </w:p>
    <w:p w14:paraId="433A2494" w14:textId="77777777" w:rsidR="00EE60BE" w:rsidRDefault="00EE60BE" w:rsidP="00EE60BE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（二）截至××年××月，项目实际进展如下：</w:t>
      </w:r>
    </w:p>
    <w:p w14:paraId="289A0B1F" w14:textId="77777777" w:rsidR="00EE60BE" w:rsidRDefault="00EE60BE" w:rsidP="00EE60BE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1.购置土地××亩，已取得《国有土地使用证》。</w:t>
      </w:r>
    </w:p>
    <w:p w14:paraId="38A9776F" w14:textId="77777777" w:rsidR="00EE60BE" w:rsidRDefault="00EE60BE" w:rsidP="00EE60BE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2.新建厂房××平方米……。目前厂房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已结构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封顶，生产车间、库房及办公楼改造装修基本完成。</w:t>
      </w:r>
    </w:p>
    <w:p w14:paraId="5857A8A0" w14:textId="77777777" w:rsidR="00EE60BE" w:rsidRDefault="00EE60BE" w:rsidP="00EE60BE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3.已购置生产设备××台（套）……。</w:t>
      </w:r>
    </w:p>
    <w:p w14:paraId="35ECF105" w14:textId="77777777" w:rsidR="00EE60BE" w:rsidRDefault="00EE60BE" w:rsidP="00EE60BE">
      <w:pPr>
        <w:pStyle w:val="a5"/>
        <w:overflowPunct w:val="0"/>
        <w:topLinePunct/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截至××年××月末，项目已完成累计完成投资（注意与投资构成表的一致性）。</w:t>
      </w:r>
    </w:p>
    <w:tbl>
      <w:tblPr>
        <w:tblW w:w="770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000000" w:fill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1"/>
        <w:gridCol w:w="3405"/>
        <w:gridCol w:w="1839"/>
        <w:gridCol w:w="1836"/>
      </w:tblGrid>
      <w:tr w:rsidR="00EE60BE" w14:paraId="4CF44135" w14:textId="77777777" w:rsidTr="00CF38A1">
        <w:trPr>
          <w:trHeight w:val="358"/>
          <w:tblHeader/>
          <w:jc w:val="center"/>
        </w:trPr>
        <w:tc>
          <w:tcPr>
            <w:tcW w:w="621" w:type="dxa"/>
            <w:tcBorders>
              <w:top w:val="single" w:sz="4" w:space="0" w:color="auto"/>
              <w:left w:val="single" w:sz="4" w:space="0" w:color="auto"/>
            </w:tcBorders>
            <w:shd w:val="clear" w:color="000000" w:fill="auto"/>
            <w:vAlign w:val="center"/>
          </w:tcPr>
          <w:p w14:paraId="5DE7200F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序号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06C5D816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工程或费用名称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EFF8866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项目计划投资</w:t>
            </w:r>
          </w:p>
          <w:p w14:paraId="5C20AB09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（万元）</w:t>
            </w: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C4E6D61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已完成投资</w:t>
            </w:r>
          </w:p>
          <w:p w14:paraId="17C71EC6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（万元）</w:t>
            </w:r>
          </w:p>
        </w:tc>
      </w:tr>
      <w:tr w:rsidR="00EE60BE" w14:paraId="3CC9F387" w14:textId="77777777" w:rsidTr="00CF38A1">
        <w:trPr>
          <w:trHeight w:val="358"/>
          <w:tblHeader/>
          <w:jc w:val="center"/>
        </w:trPr>
        <w:tc>
          <w:tcPr>
            <w:tcW w:w="621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51767FB2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A0DA9A7" w14:textId="77777777" w:rsidR="00EE60BE" w:rsidRDefault="00EE60BE" w:rsidP="00CF38A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土地费用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09324B48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97EB3F0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EE60BE" w14:paraId="453CE205" w14:textId="77777777" w:rsidTr="00CF38A1">
        <w:trPr>
          <w:trHeight w:val="343"/>
          <w:tblHeader/>
          <w:jc w:val="center"/>
        </w:trPr>
        <w:tc>
          <w:tcPr>
            <w:tcW w:w="621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2A9046C1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BF7233D" w14:textId="77777777" w:rsidR="00EE60BE" w:rsidRDefault="00EE60BE" w:rsidP="00CF38A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建筑工程费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530FE627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3FD3DE9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EE60BE" w14:paraId="5654E41D" w14:textId="77777777" w:rsidTr="00CF38A1">
        <w:trPr>
          <w:trHeight w:val="343"/>
          <w:tblHeader/>
          <w:jc w:val="center"/>
        </w:trPr>
        <w:tc>
          <w:tcPr>
            <w:tcW w:w="621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4BB7B381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16E45F6" w14:textId="77777777" w:rsidR="00EE60BE" w:rsidRDefault="00EE60BE" w:rsidP="00CF38A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设备购置及安装费（含软硬件购置）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5E7ECFFF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41FE5D7A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EE60BE" w14:paraId="4FFD34C1" w14:textId="77777777" w:rsidTr="00CF38A1">
        <w:trPr>
          <w:trHeight w:val="343"/>
          <w:tblHeader/>
          <w:jc w:val="center"/>
        </w:trPr>
        <w:tc>
          <w:tcPr>
            <w:tcW w:w="621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11C021BA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12DA9359" w14:textId="77777777" w:rsidR="00EE60BE" w:rsidRDefault="00EE60BE" w:rsidP="00CF38A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研发费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6536857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8D6B57D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EE60BE" w14:paraId="6B2CFB13" w14:textId="77777777" w:rsidTr="00CF38A1">
        <w:trPr>
          <w:trHeight w:val="343"/>
          <w:tblHeader/>
          <w:jc w:val="center"/>
        </w:trPr>
        <w:tc>
          <w:tcPr>
            <w:tcW w:w="621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3FDDC0BB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3937A000" w14:textId="77777777" w:rsidR="00EE60BE" w:rsidRDefault="00EE60BE" w:rsidP="00CF38A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工程建设其他费用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601E037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31036B02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EE60BE" w14:paraId="2E5AA1C0" w14:textId="77777777" w:rsidTr="00CF38A1">
        <w:trPr>
          <w:trHeight w:val="358"/>
          <w:tblHeader/>
          <w:jc w:val="center"/>
        </w:trPr>
        <w:tc>
          <w:tcPr>
            <w:tcW w:w="621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37A8EF74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6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6F7102D" w14:textId="77777777" w:rsidR="00EE60BE" w:rsidRDefault="00EE60BE" w:rsidP="00CF38A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预备费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2F3482CA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0C8A3D34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EE60BE" w14:paraId="4420550C" w14:textId="77777777" w:rsidTr="00CF38A1">
        <w:trPr>
          <w:trHeight w:val="358"/>
          <w:tblHeader/>
          <w:jc w:val="center"/>
        </w:trPr>
        <w:tc>
          <w:tcPr>
            <w:tcW w:w="621" w:type="dxa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65FBFC85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7</w:t>
            </w:r>
          </w:p>
        </w:tc>
        <w:tc>
          <w:tcPr>
            <w:tcW w:w="3405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0F1355E2" w14:textId="77777777" w:rsidR="00EE60BE" w:rsidRDefault="00EE60BE" w:rsidP="00CF38A1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铺底流动资金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73D2713A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B4EABC3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</w:tr>
      <w:tr w:rsidR="00EE60BE" w14:paraId="4B33461F" w14:textId="77777777" w:rsidTr="00CF38A1">
        <w:trPr>
          <w:trHeight w:val="358"/>
          <w:tblHeader/>
          <w:jc w:val="center"/>
        </w:trPr>
        <w:tc>
          <w:tcPr>
            <w:tcW w:w="4026" w:type="dxa"/>
            <w:gridSpan w:val="2"/>
            <w:tcBorders>
              <w:left w:val="single" w:sz="4" w:space="0" w:color="auto"/>
            </w:tcBorders>
            <w:shd w:val="clear" w:color="000000" w:fill="auto"/>
            <w:vAlign w:val="center"/>
          </w:tcPr>
          <w:p w14:paraId="276B74EB" w14:textId="77777777" w:rsidR="00EE60BE" w:rsidRDefault="00EE60BE" w:rsidP="00CF38A1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1839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07120C1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36" w:type="dxa"/>
            <w:shd w:val="clear" w:color="000000" w:fill="auto"/>
            <w:tcMar>
              <w:left w:w="108" w:type="dxa"/>
              <w:right w:w="108" w:type="dxa"/>
            </w:tcMar>
            <w:vAlign w:val="center"/>
          </w:tcPr>
          <w:p w14:paraId="6F026D98" w14:textId="77777777" w:rsidR="00EE60BE" w:rsidRDefault="00EE60BE" w:rsidP="00CF38A1">
            <w:pPr>
              <w:ind w:firstLine="420"/>
              <w:jc w:val="center"/>
              <w:rPr>
                <w:rFonts w:ascii="宋体" w:hAnsi="宋体"/>
                <w:szCs w:val="21"/>
              </w:rPr>
            </w:pPr>
          </w:p>
        </w:tc>
      </w:tr>
    </w:tbl>
    <w:p w14:paraId="0915EE4E" w14:textId="77777777" w:rsidR="00895C59" w:rsidRDefault="00EE60BE" w:rsidP="00BD236B">
      <w:pPr>
        <w:pStyle w:val="a5"/>
        <w:overflowPunct w:val="0"/>
        <w:topLinePunct/>
        <w:spacing w:line="560" w:lineRule="exact"/>
        <w:ind w:firstLineChars="196" w:firstLine="627"/>
        <w:outlineLvl w:val="0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六</w:t>
      </w:r>
      <w:r w:rsidR="0090390F">
        <w:rPr>
          <w:rFonts w:ascii="黑体" w:eastAsia="黑体" w:hAnsi="黑体" w:cs="黑体" w:hint="eastAsia"/>
          <w:bCs/>
          <w:sz w:val="32"/>
          <w:szCs w:val="32"/>
        </w:rPr>
        <w:t>、申请资金的理由和政策依据</w:t>
      </w:r>
    </w:p>
    <w:p w14:paraId="2963CE0D" w14:textId="77777777" w:rsidR="00895C59" w:rsidRDefault="0090390F">
      <w:pPr>
        <w:pStyle w:val="a5"/>
        <w:overflowPunct w:val="0"/>
        <w:topLinePunct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项目申报方向和政策符合性(申请的政策依据)、符合专项领域、规划相符性（总体规划、地区规划、行业规划）、政策相符性（产业结构调整政策、节能减</w:t>
      </w:r>
      <w:proofErr w:type="gramStart"/>
      <w:r>
        <w:rPr>
          <w:rFonts w:ascii="仿宋_GB2312" w:eastAsia="仿宋_GB2312" w:hAnsi="宋体" w:hint="eastAsia"/>
          <w:sz w:val="32"/>
          <w:szCs w:val="32"/>
        </w:rPr>
        <w:t>排相关</w:t>
      </w:r>
      <w:proofErr w:type="gramEnd"/>
      <w:r>
        <w:rPr>
          <w:rFonts w:ascii="仿宋_GB2312" w:eastAsia="仿宋_GB2312" w:hAnsi="宋体" w:hint="eastAsia"/>
          <w:sz w:val="32"/>
          <w:szCs w:val="32"/>
        </w:rPr>
        <w:t>政策）、准入条件相符性（行业准入条件要求）、技术创新性、拟申请资金的理由和金额，对产业安全、公共安全、行业竞争与垄断的影响。</w:t>
      </w:r>
    </w:p>
    <w:p w14:paraId="74E48689" w14:textId="77777777" w:rsidR="00895C59" w:rsidRDefault="00895C59">
      <w:pPr>
        <w:spacing w:line="540" w:lineRule="exact"/>
        <w:rPr>
          <w:rFonts w:ascii="仿宋_GB2312" w:eastAsia="仿宋_GB2312" w:hAnsi="黑体"/>
          <w:sz w:val="32"/>
          <w:szCs w:val="32"/>
        </w:rPr>
      </w:pPr>
    </w:p>
    <w:sectPr w:rsidR="00895C59" w:rsidSect="00895C59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C3F9B3" w14:textId="77777777" w:rsidR="009E60DA" w:rsidRDefault="009E60DA" w:rsidP="00BD236B">
      <w:r>
        <w:separator/>
      </w:r>
    </w:p>
  </w:endnote>
  <w:endnote w:type="continuationSeparator" w:id="0">
    <w:p w14:paraId="64AD3278" w14:textId="77777777" w:rsidR="009E60DA" w:rsidRDefault="009E60DA" w:rsidP="00BD2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721F4" w14:textId="77777777" w:rsidR="009E60DA" w:rsidRDefault="009E60DA" w:rsidP="00BD236B">
      <w:r>
        <w:separator/>
      </w:r>
    </w:p>
  </w:footnote>
  <w:footnote w:type="continuationSeparator" w:id="0">
    <w:p w14:paraId="5F487994" w14:textId="77777777" w:rsidR="009E60DA" w:rsidRDefault="009E60DA" w:rsidP="00BD23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13640"/>
    <w:rsid w:val="00014CCF"/>
    <w:rsid w:val="000801F4"/>
    <w:rsid w:val="000A1303"/>
    <w:rsid w:val="000A7BAD"/>
    <w:rsid w:val="000B59B8"/>
    <w:rsid w:val="000D2786"/>
    <w:rsid w:val="00102594"/>
    <w:rsid w:val="00120728"/>
    <w:rsid w:val="00147B65"/>
    <w:rsid w:val="00147BC4"/>
    <w:rsid w:val="00172A27"/>
    <w:rsid w:val="001B4A38"/>
    <w:rsid w:val="001E1D68"/>
    <w:rsid w:val="002059BC"/>
    <w:rsid w:val="00260FC1"/>
    <w:rsid w:val="002642A4"/>
    <w:rsid w:val="00277056"/>
    <w:rsid w:val="002845EE"/>
    <w:rsid w:val="00285643"/>
    <w:rsid w:val="002B4F8C"/>
    <w:rsid w:val="002C04BD"/>
    <w:rsid w:val="002C7579"/>
    <w:rsid w:val="003075A8"/>
    <w:rsid w:val="00314EF8"/>
    <w:rsid w:val="00355D4D"/>
    <w:rsid w:val="00361EA6"/>
    <w:rsid w:val="003751A6"/>
    <w:rsid w:val="00394B4B"/>
    <w:rsid w:val="00396329"/>
    <w:rsid w:val="00397FF5"/>
    <w:rsid w:val="003B5E18"/>
    <w:rsid w:val="003D075F"/>
    <w:rsid w:val="003F359A"/>
    <w:rsid w:val="003F5B93"/>
    <w:rsid w:val="004167AD"/>
    <w:rsid w:val="00424A1D"/>
    <w:rsid w:val="00445F66"/>
    <w:rsid w:val="0045108A"/>
    <w:rsid w:val="004614F8"/>
    <w:rsid w:val="004A091D"/>
    <w:rsid w:val="004B0FB7"/>
    <w:rsid w:val="004B6940"/>
    <w:rsid w:val="004B6F7A"/>
    <w:rsid w:val="004C4990"/>
    <w:rsid w:val="004D2215"/>
    <w:rsid w:val="004D4AFB"/>
    <w:rsid w:val="004E4CD6"/>
    <w:rsid w:val="005176FF"/>
    <w:rsid w:val="005319BE"/>
    <w:rsid w:val="00531B25"/>
    <w:rsid w:val="00533F4B"/>
    <w:rsid w:val="00577143"/>
    <w:rsid w:val="00595E84"/>
    <w:rsid w:val="005A5DFD"/>
    <w:rsid w:val="005B0C69"/>
    <w:rsid w:val="005C5AF3"/>
    <w:rsid w:val="005D49DC"/>
    <w:rsid w:val="00634965"/>
    <w:rsid w:val="00671639"/>
    <w:rsid w:val="006973B1"/>
    <w:rsid w:val="006A58E5"/>
    <w:rsid w:val="006B07E8"/>
    <w:rsid w:val="006C1291"/>
    <w:rsid w:val="006D4DC3"/>
    <w:rsid w:val="0070286D"/>
    <w:rsid w:val="0071468A"/>
    <w:rsid w:val="00720366"/>
    <w:rsid w:val="0072628D"/>
    <w:rsid w:val="007907BE"/>
    <w:rsid w:val="007A75CA"/>
    <w:rsid w:val="007E2F62"/>
    <w:rsid w:val="008075CD"/>
    <w:rsid w:val="00814842"/>
    <w:rsid w:val="00833DFA"/>
    <w:rsid w:val="00864B05"/>
    <w:rsid w:val="00895C59"/>
    <w:rsid w:val="008B64B6"/>
    <w:rsid w:val="008E35B0"/>
    <w:rsid w:val="0090390F"/>
    <w:rsid w:val="009618D2"/>
    <w:rsid w:val="009A0449"/>
    <w:rsid w:val="009A2A90"/>
    <w:rsid w:val="009A4E25"/>
    <w:rsid w:val="009C4B57"/>
    <w:rsid w:val="009E4631"/>
    <w:rsid w:val="009E60DA"/>
    <w:rsid w:val="00A00AD4"/>
    <w:rsid w:val="00A44BDC"/>
    <w:rsid w:val="00A60C0C"/>
    <w:rsid w:val="00A64151"/>
    <w:rsid w:val="00AD0CA9"/>
    <w:rsid w:val="00BD216C"/>
    <w:rsid w:val="00BD236B"/>
    <w:rsid w:val="00C45595"/>
    <w:rsid w:val="00C5236B"/>
    <w:rsid w:val="00C757B8"/>
    <w:rsid w:val="00C91255"/>
    <w:rsid w:val="00CD2521"/>
    <w:rsid w:val="00CF1078"/>
    <w:rsid w:val="00D20F68"/>
    <w:rsid w:val="00D228BC"/>
    <w:rsid w:val="00D650B0"/>
    <w:rsid w:val="00D90D32"/>
    <w:rsid w:val="00D9175B"/>
    <w:rsid w:val="00DA49C3"/>
    <w:rsid w:val="00DD67C0"/>
    <w:rsid w:val="00E21374"/>
    <w:rsid w:val="00E27D60"/>
    <w:rsid w:val="00E30375"/>
    <w:rsid w:val="00E3457E"/>
    <w:rsid w:val="00E37983"/>
    <w:rsid w:val="00E7063C"/>
    <w:rsid w:val="00E779FD"/>
    <w:rsid w:val="00E962D2"/>
    <w:rsid w:val="00EA0131"/>
    <w:rsid w:val="00EA137A"/>
    <w:rsid w:val="00EC5D74"/>
    <w:rsid w:val="00ED03A1"/>
    <w:rsid w:val="00EE60BE"/>
    <w:rsid w:val="00F26208"/>
    <w:rsid w:val="00F325D3"/>
    <w:rsid w:val="00FA19CE"/>
    <w:rsid w:val="00FA7756"/>
    <w:rsid w:val="00FB2238"/>
    <w:rsid w:val="00FD7333"/>
    <w:rsid w:val="00FE7AFF"/>
    <w:rsid w:val="01321BA3"/>
    <w:rsid w:val="02477366"/>
    <w:rsid w:val="073A6EDB"/>
    <w:rsid w:val="0E8C4323"/>
    <w:rsid w:val="1EB31768"/>
    <w:rsid w:val="1F5F6BCF"/>
    <w:rsid w:val="2ACD3951"/>
    <w:rsid w:val="31D7570C"/>
    <w:rsid w:val="330C07EF"/>
    <w:rsid w:val="40E01671"/>
    <w:rsid w:val="4145796A"/>
    <w:rsid w:val="4DC34B56"/>
    <w:rsid w:val="5F400F99"/>
    <w:rsid w:val="65162BC3"/>
    <w:rsid w:val="662368DE"/>
    <w:rsid w:val="6B8E2BBB"/>
    <w:rsid w:val="6CFD35B9"/>
    <w:rsid w:val="72C01878"/>
    <w:rsid w:val="76836E77"/>
    <w:rsid w:val="7B6F0FBC"/>
    <w:rsid w:val="7C850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594C58F4"/>
  <w15:docId w15:val="{554941D5-9631-4BBD-888C-9C5FC96E3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5C59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rsid w:val="00FA19CE"/>
    <w:pPr>
      <w:keepNext/>
      <w:keepLines/>
      <w:snapToGrid w:val="0"/>
      <w:spacing w:before="600" w:after="360" w:line="360" w:lineRule="auto"/>
      <w:jc w:val="center"/>
      <w:outlineLvl w:val="0"/>
    </w:pPr>
    <w:rPr>
      <w:rFonts w:ascii="Times New Roman" w:hAnsi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628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unhideWhenUsed/>
    <w:qFormat/>
    <w:rsid w:val="00895C59"/>
    <w:rPr>
      <w:rFonts w:ascii="宋体"/>
      <w:sz w:val="18"/>
      <w:szCs w:val="18"/>
    </w:rPr>
  </w:style>
  <w:style w:type="paragraph" w:styleId="a5">
    <w:name w:val="Body Text"/>
    <w:basedOn w:val="a"/>
    <w:link w:val="a6"/>
    <w:qFormat/>
    <w:rsid w:val="00895C59"/>
    <w:rPr>
      <w:rFonts w:ascii="华文新魏" w:eastAsia="华文新魏" w:hAnsi="Times New Roman"/>
      <w:sz w:val="36"/>
      <w:szCs w:val="24"/>
    </w:rPr>
  </w:style>
  <w:style w:type="paragraph" w:styleId="a7">
    <w:name w:val="Balloon Text"/>
    <w:basedOn w:val="a"/>
    <w:link w:val="a8"/>
    <w:uiPriority w:val="99"/>
    <w:unhideWhenUsed/>
    <w:qFormat/>
    <w:rsid w:val="00895C59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rsid w:val="00895C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rsid w:val="00895C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d">
    <w:name w:val="Table Grid"/>
    <w:basedOn w:val="a1"/>
    <w:uiPriority w:val="99"/>
    <w:qFormat/>
    <w:rsid w:val="00895C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页脚 字符"/>
    <w:link w:val="a9"/>
    <w:uiPriority w:val="99"/>
    <w:semiHidden/>
    <w:qFormat/>
    <w:rsid w:val="00895C59"/>
    <w:rPr>
      <w:kern w:val="2"/>
      <w:sz w:val="18"/>
      <w:szCs w:val="18"/>
    </w:rPr>
  </w:style>
  <w:style w:type="character" w:customStyle="1" w:styleId="ac">
    <w:name w:val="页眉 字符"/>
    <w:link w:val="ab"/>
    <w:uiPriority w:val="99"/>
    <w:semiHidden/>
    <w:qFormat/>
    <w:rsid w:val="00895C59"/>
    <w:rPr>
      <w:kern w:val="2"/>
      <w:sz w:val="18"/>
      <w:szCs w:val="18"/>
    </w:rPr>
  </w:style>
  <w:style w:type="character" w:customStyle="1" w:styleId="a6">
    <w:name w:val="正文文本 字符"/>
    <w:link w:val="a5"/>
    <w:qFormat/>
    <w:rsid w:val="00895C59"/>
    <w:rPr>
      <w:rFonts w:ascii="华文新魏" w:eastAsia="华文新魏" w:hAnsi="Times New Roman" w:cs="Times New Roman"/>
      <w:sz w:val="36"/>
      <w:szCs w:val="24"/>
    </w:rPr>
  </w:style>
  <w:style w:type="paragraph" w:customStyle="1" w:styleId="11">
    <w:name w:val="样式1"/>
    <w:basedOn w:val="a"/>
    <w:qFormat/>
    <w:rsid w:val="00895C59"/>
    <w:pPr>
      <w:adjustRightInd w:val="0"/>
      <w:snapToGrid w:val="0"/>
      <w:spacing w:beforeLines="50"/>
      <w:jc w:val="left"/>
    </w:pPr>
    <w:rPr>
      <w:rFonts w:ascii="宋体" w:hAnsi="宋体"/>
      <w:snapToGrid w:val="0"/>
      <w:kern w:val="0"/>
      <w:szCs w:val="30"/>
    </w:rPr>
  </w:style>
  <w:style w:type="character" w:customStyle="1" w:styleId="a8">
    <w:name w:val="批注框文本 字符"/>
    <w:basedOn w:val="a0"/>
    <w:link w:val="a7"/>
    <w:uiPriority w:val="99"/>
    <w:semiHidden/>
    <w:qFormat/>
    <w:rsid w:val="00895C59"/>
    <w:rPr>
      <w:kern w:val="2"/>
      <w:sz w:val="18"/>
      <w:szCs w:val="18"/>
    </w:rPr>
  </w:style>
  <w:style w:type="character" w:customStyle="1" w:styleId="a4">
    <w:name w:val="文档结构图 字符"/>
    <w:basedOn w:val="a0"/>
    <w:link w:val="a3"/>
    <w:uiPriority w:val="99"/>
    <w:semiHidden/>
    <w:qFormat/>
    <w:rsid w:val="00895C59"/>
    <w:rPr>
      <w:rFonts w:ascii="宋体"/>
      <w:kern w:val="2"/>
      <w:sz w:val="18"/>
      <w:szCs w:val="18"/>
    </w:rPr>
  </w:style>
  <w:style w:type="character" w:customStyle="1" w:styleId="10">
    <w:name w:val="标题 1 字符"/>
    <w:basedOn w:val="a0"/>
    <w:link w:val="1"/>
    <w:rsid w:val="00FA19CE"/>
    <w:rPr>
      <w:rFonts w:ascii="Times New Roman" w:hAnsi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semiHidden/>
    <w:rsid w:val="0072628D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321</Words>
  <Characters>1833</Characters>
  <Application>Microsoft Office Word</Application>
  <DocSecurity>0</DocSecurity>
  <Lines>15</Lines>
  <Paragraphs>4</Paragraphs>
  <ScaleCrop>false</ScaleCrop>
  <Company>Microsoft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附件2：</dc:title>
  <dc:creator>yangfan</dc:creator>
  <cp:lastModifiedBy>申 宸</cp:lastModifiedBy>
  <cp:revision>55</cp:revision>
  <cp:lastPrinted>2017-07-17T08:59:00Z</cp:lastPrinted>
  <dcterms:created xsi:type="dcterms:W3CDTF">2018-02-05T08:59:00Z</dcterms:created>
  <dcterms:modified xsi:type="dcterms:W3CDTF">2021-09-23T03:52:00Z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