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24D8F">
      <w:pPr>
        <w:adjustRightInd w:val="0"/>
        <w:snapToGrid w:val="0"/>
        <w:spacing w:line="560" w:lineRule="exact"/>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2</w:t>
      </w:r>
    </w:p>
    <w:p w14:paraId="71D109F3">
      <w:pPr>
        <w:spacing w:line="600" w:lineRule="exact"/>
        <w:jc w:val="center"/>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rPr>
        <w:t>度高端医疗器械研发奖励</w:t>
      </w:r>
    </w:p>
    <w:p w14:paraId="7297167D">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2D746ED2">
      <w:pPr>
        <w:adjustRightInd w:val="0"/>
        <w:snapToGrid w:val="0"/>
        <w:spacing w:line="560" w:lineRule="exact"/>
        <w:ind w:firstLine="640" w:firstLineChars="200"/>
        <w:rPr>
          <w:rFonts w:hint="eastAsia" w:ascii="仿宋_GB2312" w:hAnsi="仿宋_GB2312" w:eastAsia="仿宋_GB2312" w:cs="仿宋_GB2312"/>
          <w:sz w:val="32"/>
          <w:szCs w:val="32"/>
        </w:rPr>
      </w:pPr>
    </w:p>
    <w:p w14:paraId="108C58DD">
      <w:pPr>
        <w:adjustRightInd w:val="0"/>
        <w:snapToGrid w:val="0"/>
        <w:spacing w:line="56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6CBD2EDD">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22"/>
          <w:lang w:val="zh-TW"/>
        </w:rPr>
        <w:t>《北京经济技术开发区关于促进医药健康产业高质量发展的若干意见》（京技管发</w:t>
      </w:r>
      <w:r>
        <w:rPr>
          <w:rFonts w:hint="eastAsia" w:ascii="仿宋_GB2312" w:hAnsi="仿宋_GB2312" w:eastAsia="仿宋_GB2312" w:cs="仿宋_GB2312"/>
          <w:sz w:val="32"/>
          <w:szCs w:val="32"/>
        </w:rPr>
        <w:t>〔2025〕9号</w:t>
      </w:r>
      <w:r>
        <w:rPr>
          <w:rFonts w:hint="eastAsia" w:ascii="仿宋_GB2312" w:hAnsi="仿宋_GB2312" w:eastAsia="仿宋_GB2312" w:cs="仿宋_GB2312"/>
          <w:sz w:val="32"/>
          <w:szCs w:val="22"/>
          <w:lang w:val="zh-TW"/>
        </w:rPr>
        <w:t>）第四条，“支持高端医疗器械研发。对新取得医疗器械注册证的产品，并落地生产的，分级分类给予资金支持，单个企业每年支持额度不超过300万元。”</w:t>
      </w:r>
    </w:p>
    <w:p w14:paraId="4AA45732">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7088E306">
      <w:pPr>
        <w:adjustRightInd w:val="0"/>
        <w:snapToGrid w:val="0"/>
        <w:spacing w:line="560" w:lineRule="exact"/>
        <w:ind w:firstLine="640" w:firstLineChars="200"/>
        <w:rPr>
          <w:rFonts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eastAsia="仿宋_GB2312" w:cs="仿宋_GB2312"/>
          <w:sz w:val="32"/>
          <w:szCs w:val="32"/>
        </w:rPr>
        <w:t>年度</w:t>
      </w:r>
      <w:r>
        <w:rPr>
          <w:rFonts w:hint="eastAsia" w:ascii="仿宋_GB2312" w:hAnsi="仿宋_GB2312" w:eastAsia="仿宋_GB2312" w:cs="仿宋_GB2312"/>
          <w:sz w:val="32"/>
          <w:szCs w:val="32"/>
        </w:rPr>
        <w:t>高端医疗器械研发奖励</w:t>
      </w:r>
    </w:p>
    <w:p w14:paraId="3AB1EB3E">
      <w:pPr>
        <w:adjustRightInd w:val="0"/>
        <w:snapToGrid w:val="0"/>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A58C859">
      <w:pPr>
        <w:adjustRightInd w:val="0"/>
        <w:snapToGrid w:val="0"/>
        <w:spacing w:line="560" w:lineRule="exact"/>
        <w:ind w:firstLine="640" w:firstLineChars="200"/>
        <w:rPr>
          <w:rFonts w:hint="eastAsia" w:ascii="仿宋_GB2312" w:hAnsi="仿宋_GB2312" w:eastAsia="仿宋_GB2312" w:cs="仿宋_GB2312"/>
          <w:kern w:val="0"/>
          <w:sz w:val="32"/>
          <w:szCs w:val="32"/>
        </w:rPr>
      </w:pPr>
      <w:bookmarkStart w:id="0" w:name="_Hlk53664685"/>
      <w:bookmarkStart w:id="1" w:name="_Hlk53666068"/>
      <w:bookmarkStart w:id="2" w:name="_Hlk53574040"/>
      <w:r>
        <w:rPr>
          <w:rFonts w:hint="eastAsia" w:ascii="仿宋_GB2312" w:hAnsi="仿宋_GB2312" w:eastAsia="仿宋_GB2312" w:cs="仿宋_GB2312"/>
          <w:kern w:val="0"/>
          <w:sz w:val="32"/>
          <w:szCs w:val="32"/>
        </w:rPr>
        <w:t>（一）申报</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应从事第二类、第三类医疗器械研发生产，</w:t>
      </w:r>
      <w:r>
        <w:rPr>
          <w:rFonts w:hint="eastAsia" w:ascii="仿宋_GB2312" w:hAnsi="仿宋_GB2312" w:eastAsia="仿宋_GB2312" w:cs="仿宋_GB2312"/>
          <w:kern w:val="0"/>
          <w:sz w:val="32"/>
          <w:szCs w:val="32"/>
          <w:lang w:eastAsia="zh-CN"/>
        </w:rPr>
        <w:t>具有独立法人资格，</w:t>
      </w:r>
      <w:r>
        <w:rPr>
          <w:rFonts w:hint="eastAsia" w:ascii="仿宋_GB2312" w:hAnsi="仿宋_GB2312" w:eastAsia="仿宋_GB2312" w:cs="仿宋_GB2312"/>
          <w:kern w:val="0"/>
          <w:sz w:val="32"/>
          <w:szCs w:val="32"/>
        </w:rPr>
        <w:t>在亦庄新城225平方公里范围内依法实际经营，近三年无重大行政处罚记录和刑事犯罪记录，未列入严重违法失信主体名单。</w:t>
      </w:r>
    </w:p>
    <w:bookmarkEnd w:id="0"/>
    <w:bookmarkEnd w:id="1"/>
    <w:bookmarkEnd w:id="2"/>
    <w:p w14:paraId="5AA4A548">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（二）申报单位的产品首次取得二类、三类医疗器械注册证，且在经开区内落地生产。</w:t>
      </w:r>
    </w:p>
    <w:p w14:paraId="01D195CC">
      <w:pPr>
        <w:adjustRightInd w:val="0"/>
        <w:snapToGrid w:val="0"/>
        <w:spacing w:line="56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四、奖励内容及标准</w:t>
      </w:r>
    </w:p>
    <w:p w14:paraId="0E713AEF">
      <w:pPr>
        <w:adjustRightInd w:val="0"/>
        <w:snapToGrid w:val="0"/>
        <w:spacing w:line="560" w:lineRule="exact"/>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（一）自202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年1月1日至202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年12月31日，对首次取得二类、三类医疗器械注册证的医疗器械产品（体外诊断试剂除外），并落地生产的，给予一次性资金支持50万元、100万元，单个企业每年支持额度不超过300万元。</w:t>
      </w:r>
    </w:p>
    <w:p w14:paraId="59EF9154">
      <w:pPr>
        <w:adjustRightInd w:val="0"/>
        <w:snapToGrid w:val="0"/>
        <w:spacing w:line="560" w:lineRule="exact"/>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（二）自202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年1月1日至202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年12月31日，对首次取得二类、三类医疗器械注册证的体外诊断试剂产品，并落地生产的，给予一次性资金支持5万元、10万元，单个企业每年支持额度不超过100万元。</w:t>
      </w:r>
    </w:p>
    <w:p w14:paraId="2BFCF062">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1EFEBBBE">
      <w:pPr>
        <w:adjustRightInd w:val="0"/>
        <w:snapToGrid w:val="0"/>
        <w:spacing w:line="56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年度高端医疗器械研发奖励申报表，在线填写</w:t>
      </w:r>
      <w:r>
        <w:rPr>
          <w:rFonts w:hint="eastAsia" w:ascii="仿宋_GB2312" w:hAnsi="仿宋_GB2312" w:eastAsia="仿宋_GB2312" w:cs="仿宋_GB2312"/>
          <w:spacing w:val="6"/>
          <w:sz w:val="32"/>
          <w:szCs w:val="32"/>
        </w:rPr>
        <w:t>；</w:t>
      </w:r>
    </w:p>
    <w:p w14:paraId="11A65A9F">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2212DD11">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3.承诺书，下载模版填写，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541D2C69">
      <w:pPr>
        <w:adjustRightInd w:val="0"/>
        <w:snapToGrid w:val="0"/>
        <w:spacing w:line="56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14:paraId="0A73FB97">
      <w:pPr>
        <w:spacing w:line="560" w:lineRule="exact"/>
        <w:ind w:firstLine="640"/>
        <w:rPr>
          <w:rFonts w:hint="eastAsia" w:ascii="仿宋_GB2312" w:hAnsi="仿宋_GB2312" w:eastAsia="仿宋_GB2312" w:cs="仿宋_GB2312"/>
          <w:sz w:val="32"/>
          <w:szCs w:val="32"/>
        </w:rPr>
      </w:pPr>
      <w:r>
        <w:rPr>
          <w:rFonts w:hint="eastAsia" w:ascii="仿宋_GB2312" w:eastAsia="仿宋_GB2312"/>
          <w:sz w:val="32"/>
          <w:szCs w:val="32"/>
        </w:rPr>
        <w:t>5.医疗器械注册证</w:t>
      </w:r>
      <w:r>
        <w:rPr>
          <w:rFonts w:hint="eastAsia" w:ascii="仿宋_GB2312" w:hAnsi="仿宋_GB2312" w:eastAsia="仿宋_GB2312" w:cs="仿宋_GB2312"/>
          <w:sz w:val="32"/>
          <w:szCs w:val="32"/>
        </w:rPr>
        <w:t>，原件彩色扫描上传；</w:t>
      </w:r>
    </w:p>
    <w:p w14:paraId="554E3DF6">
      <w:pPr>
        <w:spacing w:line="560" w:lineRule="exact"/>
        <w:ind w:firstLine="640"/>
        <w:rPr>
          <w:rFonts w:ascii="仿宋_GB2312" w:eastAsia="仿宋_GB2312"/>
          <w:sz w:val="32"/>
          <w:szCs w:val="32"/>
        </w:rPr>
      </w:pPr>
      <w:r>
        <w:rPr>
          <w:rFonts w:hint="eastAsia" w:ascii="仿宋_GB2312" w:eastAsia="仿宋_GB2312"/>
          <w:sz w:val="32"/>
          <w:szCs w:val="32"/>
        </w:rPr>
        <w:t>6.医疗器械生产许可证</w:t>
      </w:r>
      <w:r>
        <w:rPr>
          <w:rFonts w:hint="eastAsia" w:ascii="仿宋_GB2312" w:eastAsia="仿宋_GB2312"/>
          <w:sz w:val="32"/>
          <w:szCs w:val="32"/>
          <w:lang w:eastAsia="zh-CN"/>
        </w:rPr>
        <w:t>（正本）</w:t>
      </w:r>
      <w:r>
        <w:rPr>
          <w:rFonts w:hint="eastAsia" w:ascii="仿宋_GB2312" w:eastAsia="仿宋_GB2312"/>
          <w:sz w:val="32"/>
          <w:szCs w:val="32"/>
        </w:rPr>
        <w:t>，原件彩色扫描上传。</w:t>
      </w:r>
    </w:p>
    <w:p w14:paraId="0E5C1B8B">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4BDE1693">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b/>
          <w:bCs/>
          <w:kern w:val="0"/>
          <w:sz w:val="32"/>
          <w:szCs w:val="32"/>
        </w:rPr>
        <w:t>网上申报：</w:t>
      </w:r>
      <w:r>
        <w:rPr>
          <w:rFonts w:hint="eastAsia" w:ascii="仿宋_GB2312" w:hAnsi="仿宋_GB2312" w:eastAsia="仿宋_GB2312" w:cs="仿宋_GB2312"/>
          <w:kern w:val="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031F734B">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b/>
          <w:bCs/>
          <w:kern w:val="0"/>
          <w:sz w:val="32"/>
          <w:szCs w:val="32"/>
        </w:rPr>
        <w:t>初审：</w:t>
      </w:r>
      <w:r>
        <w:rPr>
          <w:rFonts w:hint="eastAsia" w:ascii="仿宋_GB2312" w:hAnsi="仿宋_GB2312" w:eastAsia="仿宋_GB2312" w:cs="仿宋_GB2312"/>
          <w:kern w:val="0"/>
          <w:sz w:val="32"/>
          <w:szCs w:val="32"/>
        </w:rPr>
        <w:t>经开区营商环境建设局对申报主体提交的材料进行完整性审查，材料不齐全或不符合要求的，告知申报主体补齐补正。</w:t>
      </w:r>
    </w:p>
    <w:p w14:paraId="43F6F101">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b/>
          <w:bCs/>
          <w:kern w:val="0"/>
          <w:sz w:val="32"/>
          <w:szCs w:val="32"/>
        </w:rPr>
        <w:t>审核：</w:t>
      </w:r>
      <w:r>
        <w:rPr>
          <w:rFonts w:hint="eastAsia" w:ascii="仿宋_GB2312" w:hAnsi="仿宋_GB2312" w:eastAsia="仿宋_GB2312" w:cs="仿宋_GB2312"/>
          <w:kern w:val="0"/>
          <w:sz w:val="32"/>
          <w:szCs w:val="32"/>
        </w:rPr>
        <w:t>经开区生物技术与大健康产业局对申请材料进行实质审核。</w:t>
      </w:r>
    </w:p>
    <w:p w14:paraId="4DC74C17">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确定扶持结果：</w:t>
      </w:r>
      <w:r>
        <w:rPr>
          <w:rFonts w:hint="eastAsia" w:ascii="仿宋_GB2312" w:hAnsi="仿宋_GB2312" w:eastAsia="仿宋_GB2312" w:cs="仿宋_GB2312"/>
          <w:kern w:val="0"/>
          <w:sz w:val="32"/>
          <w:szCs w:val="32"/>
        </w:rPr>
        <w:t>经开区生物技术和大健康产业局对审核通过的申报主体拟定兑现扶持奖励金额。</w:t>
      </w:r>
    </w:p>
    <w:p w14:paraId="14764251">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公示：</w:t>
      </w:r>
      <w:r>
        <w:rPr>
          <w:rFonts w:hint="eastAsia" w:ascii="仿宋_GB2312" w:hAnsi="仿宋_GB2312" w:eastAsia="仿宋_GB2312" w:cs="仿宋_GB2312"/>
          <w:kern w:val="0"/>
          <w:sz w:val="32"/>
          <w:szCs w:val="32"/>
        </w:rPr>
        <w:t>经开区生物技术与大健康产业局通过政策兑现综合服务平台对审核通过的申报主体进行公示。</w:t>
      </w:r>
    </w:p>
    <w:p w14:paraId="576E2E9D">
      <w:pPr>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六</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资金拨付：</w:t>
      </w:r>
      <w:r>
        <w:rPr>
          <w:rFonts w:hint="eastAsia" w:ascii="仿宋_GB2312" w:hAnsi="仿宋_GB2312" w:eastAsia="仿宋_GB2312" w:cs="仿宋_GB2312"/>
          <w:kern w:val="0"/>
          <w:sz w:val="32"/>
          <w:szCs w:val="32"/>
        </w:rPr>
        <w:t>经公示无异议的，完成资金拨付。</w:t>
      </w:r>
    </w:p>
    <w:p w14:paraId="3A630290">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191EFBC6">
      <w:pPr>
        <w:adjustRightInd w:val="0"/>
        <w:snapToGrid w:val="0"/>
        <w:spacing w:line="56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经开区生物技术与大健康产业局</w:t>
      </w:r>
    </w:p>
    <w:p w14:paraId="5B72D53B">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004B2E8E">
      <w:pPr>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66C2CB25">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5F6DAAC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14:paraId="07474E55">
      <w:pPr>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bookmarkStart w:id="3" w:name="_GoBack"/>
      <w:bookmarkEnd w:id="3"/>
    </w:p>
    <w:p w14:paraId="28ADD456">
      <w:pPr>
        <w:wordWrap w:val="0"/>
        <w:adjustRightInd w:val="0"/>
        <w:snapToGrid w:val="0"/>
        <w:spacing w:line="560" w:lineRule="exact"/>
        <w:ind w:firstLine="640" w:firstLineChars="200"/>
        <w:rPr>
          <w:rFonts w:eastAsia="仿宋_GB2312"/>
          <w:sz w:val="32"/>
          <w:szCs w:val="32"/>
        </w:rPr>
      </w:pPr>
      <w:r>
        <w:rPr>
          <w:rFonts w:hint="eastAsia" w:eastAsia="仿宋_GB2312"/>
          <w:sz w:val="32"/>
          <w:szCs w:val="32"/>
        </w:rPr>
        <w:t>政策咨询：</w:t>
      </w:r>
    </w:p>
    <w:p w14:paraId="4F4C7168">
      <w:pPr>
        <w:wordWrap w:val="0"/>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rPr>
        <w:t>经开区政务服务大厅“政策申报”窗口，</w:t>
      </w: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010-67857878转4</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010-67857687，工作日上午9:00—12:00，下午1:30—5:00。</w:t>
      </w:r>
    </w:p>
    <w:p w14:paraId="0E8DD4AC">
      <w:pPr>
        <w:wordWrap w:val="0"/>
        <w:adjustRightInd w:val="0"/>
        <w:snapToGrid w:val="0"/>
        <w:spacing w:line="560" w:lineRule="exact"/>
        <w:ind w:firstLine="640" w:firstLineChars="200"/>
        <w:rPr>
          <w:rFonts w:eastAsia="仿宋_GB2312"/>
          <w:sz w:val="32"/>
          <w:szCs w:val="32"/>
          <w:highlight w:val="none"/>
        </w:rPr>
      </w:pPr>
      <w:r>
        <w:rPr>
          <w:rFonts w:hint="eastAsia" w:eastAsia="仿宋_GB2312" w:cs="仿宋_GB2312"/>
          <w:sz w:val="32"/>
          <w:szCs w:val="32"/>
          <w:highlight w:val="none"/>
        </w:rPr>
        <w:t>经开区生物技术与大健康产业局</w:t>
      </w:r>
      <w:r>
        <w:rPr>
          <w:rFonts w:hint="eastAsia" w:ascii="仿宋_GB2312" w:hAnsi="仿宋_GB2312" w:eastAsia="仿宋_GB2312" w:cs="仿宋_GB2312"/>
          <w:sz w:val="32"/>
          <w:szCs w:val="32"/>
          <w:highlight w:val="none"/>
        </w:rPr>
        <w:t>，联系电话：010-</w:t>
      </w:r>
      <w:r>
        <w:rPr>
          <w:rFonts w:hint="eastAsia" w:ascii="仿宋_GB2312" w:hAnsi="仿宋_GB2312" w:eastAsia="仿宋_GB2312" w:cs="仿宋_GB2312"/>
          <w:sz w:val="32"/>
          <w:szCs w:val="32"/>
          <w:highlight w:val="none"/>
          <w:lang w:val="en-US" w:eastAsia="zh-CN"/>
        </w:rPr>
        <w:t>83508311</w:t>
      </w:r>
      <w:r>
        <w:rPr>
          <w:rFonts w:hint="eastAsia" w:ascii="仿宋_GB2312" w:hAnsi="仿宋_GB2312" w:eastAsia="仿宋_GB2312" w:cs="仿宋_GB2312"/>
          <w:sz w:val="32"/>
          <w:szCs w:val="32"/>
          <w:highlight w:val="none"/>
        </w:rPr>
        <w:t>，工作日上午9:00—12:00，下午2:00—6:00。</w:t>
      </w:r>
    </w:p>
    <w:p w14:paraId="497E4656">
      <w:pPr>
        <w:wordWrap w:val="0"/>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技术支持：</w:t>
      </w:r>
    </w:p>
    <w:p w14:paraId="12F17350">
      <w:pPr>
        <w:wordWrap w:val="0"/>
        <w:adjustRightInd w:val="0"/>
        <w:snapToGrid w:val="0"/>
        <w:spacing w:line="560" w:lineRule="exact"/>
        <w:ind w:firstLine="640" w:firstLineChars="200"/>
        <w:rPr>
          <w:rFonts w:eastAsia="仿宋_GB2312"/>
          <w:sz w:val="32"/>
          <w:szCs w:val="32"/>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rPr>
        <w:t>工作日上午9:00—12:00，下午2:00—6:00。</w:t>
      </w:r>
    </w:p>
    <w:p w14:paraId="67E63609">
      <w:pPr>
        <w:wordWrap w:val="0"/>
        <w:adjustRightInd w:val="0"/>
        <w:snapToGrid w:val="0"/>
        <w:spacing w:line="56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611834A0">
      <w:pPr>
        <w:wordWrap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5AE45A85">
      <w:pPr>
        <w:wordWrap w:val="0"/>
        <w:adjustRightInd w:val="0"/>
        <w:snapToGrid w:val="0"/>
        <w:spacing w:line="56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7A85D255">
      <w:pPr>
        <w:wordWrap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年度首次取得注册证产品，注册证编号应为：X械注准202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XXXXXXX。其中，体外诊断试剂产品分类编码40，注册证编号应为：X械注准202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X40XXXX。</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00360EF1"/>
    <w:rsid w:val="0001192B"/>
    <w:rsid w:val="00060052"/>
    <w:rsid w:val="00062C5F"/>
    <w:rsid w:val="000C18FE"/>
    <w:rsid w:val="000F62F2"/>
    <w:rsid w:val="001145E7"/>
    <w:rsid w:val="00161422"/>
    <w:rsid w:val="00161CCE"/>
    <w:rsid w:val="00182760"/>
    <w:rsid w:val="00194314"/>
    <w:rsid w:val="00235DF8"/>
    <w:rsid w:val="002838D9"/>
    <w:rsid w:val="002D0A65"/>
    <w:rsid w:val="003271C2"/>
    <w:rsid w:val="00360EF1"/>
    <w:rsid w:val="00395968"/>
    <w:rsid w:val="004030E9"/>
    <w:rsid w:val="0045316D"/>
    <w:rsid w:val="00457B4D"/>
    <w:rsid w:val="0047003C"/>
    <w:rsid w:val="005051C5"/>
    <w:rsid w:val="0056529A"/>
    <w:rsid w:val="005F0D8F"/>
    <w:rsid w:val="00644842"/>
    <w:rsid w:val="006A1513"/>
    <w:rsid w:val="006B22A2"/>
    <w:rsid w:val="006D0140"/>
    <w:rsid w:val="00710378"/>
    <w:rsid w:val="007418F5"/>
    <w:rsid w:val="007E0FF9"/>
    <w:rsid w:val="00844BDB"/>
    <w:rsid w:val="00855D4D"/>
    <w:rsid w:val="00873A26"/>
    <w:rsid w:val="008F54D6"/>
    <w:rsid w:val="00900A14"/>
    <w:rsid w:val="00923A77"/>
    <w:rsid w:val="0098077A"/>
    <w:rsid w:val="009D038B"/>
    <w:rsid w:val="00A3406B"/>
    <w:rsid w:val="00A42C0F"/>
    <w:rsid w:val="00AD6D1E"/>
    <w:rsid w:val="00B22F2D"/>
    <w:rsid w:val="00B74D80"/>
    <w:rsid w:val="00BA16B9"/>
    <w:rsid w:val="00BA74CD"/>
    <w:rsid w:val="00C122AB"/>
    <w:rsid w:val="00C27523"/>
    <w:rsid w:val="00C514D5"/>
    <w:rsid w:val="00D10F34"/>
    <w:rsid w:val="00D460B2"/>
    <w:rsid w:val="00D61A80"/>
    <w:rsid w:val="00D668C9"/>
    <w:rsid w:val="00D70E41"/>
    <w:rsid w:val="00D73550"/>
    <w:rsid w:val="00D76185"/>
    <w:rsid w:val="00D85A9F"/>
    <w:rsid w:val="00DA10E4"/>
    <w:rsid w:val="00DD23AA"/>
    <w:rsid w:val="00E243A3"/>
    <w:rsid w:val="00EA199B"/>
    <w:rsid w:val="00F37AEB"/>
    <w:rsid w:val="00FE1C28"/>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7E1C690"/>
    <w:rsid w:val="0840700F"/>
    <w:rsid w:val="08522264"/>
    <w:rsid w:val="08925D0E"/>
    <w:rsid w:val="089530FE"/>
    <w:rsid w:val="089620E8"/>
    <w:rsid w:val="08A45B0A"/>
    <w:rsid w:val="08A825A4"/>
    <w:rsid w:val="08B97A0D"/>
    <w:rsid w:val="08BF34BA"/>
    <w:rsid w:val="08D44C62"/>
    <w:rsid w:val="093955CA"/>
    <w:rsid w:val="09677F84"/>
    <w:rsid w:val="09FF2B6A"/>
    <w:rsid w:val="0A12715A"/>
    <w:rsid w:val="0A192B78"/>
    <w:rsid w:val="0A7A09DE"/>
    <w:rsid w:val="0A7A6E57"/>
    <w:rsid w:val="0A7B7F7E"/>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DBF3645"/>
    <w:rsid w:val="0DF7EFB1"/>
    <w:rsid w:val="0E4A7C7C"/>
    <w:rsid w:val="0E5672B2"/>
    <w:rsid w:val="0E715E03"/>
    <w:rsid w:val="0EAB08F2"/>
    <w:rsid w:val="0EAD26D4"/>
    <w:rsid w:val="0ED00FB9"/>
    <w:rsid w:val="0EE86C1D"/>
    <w:rsid w:val="0F043BCB"/>
    <w:rsid w:val="0F131376"/>
    <w:rsid w:val="0F193762"/>
    <w:rsid w:val="0F221A0E"/>
    <w:rsid w:val="0F8C27FB"/>
    <w:rsid w:val="0F934289"/>
    <w:rsid w:val="0FA61C25"/>
    <w:rsid w:val="0FC5F55A"/>
    <w:rsid w:val="0FDCF5BC"/>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3EF3DD7"/>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7F5F9D"/>
    <w:rsid w:val="17AF44C7"/>
    <w:rsid w:val="17C45824"/>
    <w:rsid w:val="17C86D9E"/>
    <w:rsid w:val="181F06C4"/>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352C48"/>
    <w:rsid w:val="1B714996"/>
    <w:rsid w:val="1B8109FE"/>
    <w:rsid w:val="1B8D4C8F"/>
    <w:rsid w:val="1B9377B6"/>
    <w:rsid w:val="1BB56B5C"/>
    <w:rsid w:val="1C14717E"/>
    <w:rsid w:val="1C1B504A"/>
    <w:rsid w:val="1C2B4E13"/>
    <w:rsid w:val="1C3B6D59"/>
    <w:rsid w:val="1C6E285C"/>
    <w:rsid w:val="1C7B6FF9"/>
    <w:rsid w:val="1C93230F"/>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1FF59DCD"/>
    <w:rsid w:val="202F1362"/>
    <w:rsid w:val="20422CC7"/>
    <w:rsid w:val="204F34CA"/>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B51A0E"/>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7F25F14"/>
    <w:rsid w:val="281D6715"/>
    <w:rsid w:val="286873FE"/>
    <w:rsid w:val="288627FF"/>
    <w:rsid w:val="28942D3D"/>
    <w:rsid w:val="28A332E9"/>
    <w:rsid w:val="29857C2F"/>
    <w:rsid w:val="29D97CC6"/>
    <w:rsid w:val="2A1D0ADC"/>
    <w:rsid w:val="2A5F7219"/>
    <w:rsid w:val="2AB25697"/>
    <w:rsid w:val="2ACF7AB8"/>
    <w:rsid w:val="2B035A09"/>
    <w:rsid w:val="2B2024A7"/>
    <w:rsid w:val="2B482D4F"/>
    <w:rsid w:val="2B833D12"/>
    <w:rsid w:val="2B9B0A58"/>
    <w:rsid w:val="2BA7027E"/>
    <w:rsid w:val="2BAB54C5"/>
    <w:rsid w:val="2BC05AF8"/>
    <w:rsid w:val="2BE54D11"/>
    <w:rsid w:val="2C522435"/>
    <w:rsid w:val="2C5B4F75"/>
    <w:rsid w:val="2C860BEC"/>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202B5"/>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634846"/>
    <w:rsid w:val="3573124D"/>
    <w:rsid w:val="359527A9"/>
    <w:rsid w:val="35B56B4B"/>
    <w:rsid w:val="36744D66"/>
    <w:rsid w:val="36CE5B5C"/>
    <w:rsid w:val="36E95DAE"/>
    <w:rsid w:val="37184DFF"/>
    <w:rsid w:val="375F2B4A"/>
    <w:rsid w:val="37B34BCA"/>
    <w:rsid w:val="37B84612"/>
    <w:rsid w:val="37C93788"/>
    <w:rsid w:val="37EF6300"/>
    <w:rsid w:val="37FD7B6F"/>
    <w:rsid w:val="380942B0"/>
    <w:rsid w:val="382D54B8"/>
    <w:rsid w:val="38363290"/>
    <w:rsid w:val="383A3742"/>
    <w:rsid w:val="38732C18"/>
    <w:rsid w:val="387A66CC"/>
    <w:rsid w:val="38921ED5"/>
    <w:rsid w:val="38C22A0D"/>
    <w:rsid w:val="39122B90"/>
    <w:rsid w:val="392505F3"/>
    <w:rsid w:val="393063E5"/>
    <w:rsid w:val="394B4A07"/>
    <w:rsid w:val="39511D42"/>
    <w:rsid w:val="3967591C"/>
    <w:rsid w:val="39731517"/>
    <w:rsid w:val="39791EC9"/>
    <w:rsid w:val="39841846"/>
    <w:rsid w:val="399C38E8"/>
    <w:rsid w:val="39A60AA5"/>
    <w:rsid w:val="39C93AF0"/>
    <w:rsid w:val="39EFB2F4"/>
    <w:rsid w:val="3A520BA9"/>
    <w:rsid w:val="3A5D281B"/>
    <w:rsid w:val="3A906CBE"/>
    <w:rsid w:val="3AA934A6"/>
    <w:rsid w:val="3B0A5D15"/>
    <w:rsid w:val="3B6877C8"/>
    <w:rsid w:val="3B7849B0"/>
    <w:rsid w:val="3BDA7DE5"/>
    <w:rsid w:val="3BE73729"/>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BE1749"/>
    <w:rsid w:val="3FC4365E"/>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377A05"/>
    <w:rsid w:val="467F7F60"/>
    <w:rsid w:val="469D497C"/>
    <w:rsid w:val="46C07C6D"/>
    <w:rsid w:val="46D46FCB"/>
    <w:rsid w:val="46F44A2C"/>
    <w:rsid w:val="473F0C29"/>
    <w:rsid w:val="474159DD"/>
    <w:rsid w:val="475DC38C"/>
    <w:rsid w:val="48045B63"/>
    <w:rsid w:val="484F2842"/>
    <w:rsid w:val="48981EE9"/>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B35F2B"/>
    <w:rsid w:val="4BFB127C"/>
    <w:rsid w:val="4C0963DD"/>
    <w:rsid w:val="4C1623CC"/>
    <w:rsid w:val="4C240DC6"/>
    <w:rsid w:val="4C373125"/>
    <w:rsid w:val="4C990DFC"/>
    <w:rsid w:val="4CAA7518"/>
    <w:rsid w:val="4CBC3A42"/>
    <w:rsid w:val="4CDC02F4"/>
    <w:rsid w:val="4CF91E5B"/>
    <w:rsid w:val="4D181700"/>
    <w:rsid w:val="4D6B0A00"/>
    <w:rsid w:val="4D75145B"/>
    <w:rsid w:val="4D9449F9"/>
    <w:rsid w:val="4D9F002D"/>
    <w:rsid w:val="4DA85F8D"/>
    <w:rsid w:val="4DD62215"/>
    <w:rsid w:val="4E2B5D5D"/>
    <w:rsid w:val="4E8B3508"/>
    <w:rsid w:val="4ED13285"/>
    <w:rsid w:val="4EFF2366"/>
    <w:rsid w:val="4F1A6236"/>
    <w:rsid w:val="4F6A651C"/>
    <w:rsid w:val="4F721548"/>
    <w:rsid w:val="4FA73771"/>
    <w:rsid w:val="4FD4377C"/>
    <w:rsid w:val="4FE32F1F"/>
    <w:rsid w:val="4FFF4C5B"/>
    <w:rsid w:val="4FFF99C7"/>
    <w:rsid w:val="50086DF5"/>
    <w:rsid w:val="508E5ABD"/>
    <w:rsid w:val="50A336F5"/>
    <w:rsid w:val="50BD79A6"/>
    <w:rsid w:val="510D1202"/>
    <w:rsid w:val="515D1CF8"/>
    <w:rsid w:val="515D60CA"/>
    <w:rsid w:val="51654692"/>
    <w:rsid w:val="51714084"/>
    <w:rsid w:val="51AA50CA"/>
    <w:rsid w:val="51D12D37"/>
    <w:rsid w:val="51E46BB8"/>
    <w:rsid w:val="521F04B3"/>
    <w:rsid w:val="528E639D"/>
    <w:rsid w:val="52DE0B2A"/>
    <w:rsid w:val="52E63BA6"/>
    <w:rsid w:val="52E7230E"/>
    <w:rsid w:val="53073C5C"/>
    <w:rsid w:val="53651256"/>
    <w:rsid w:val="53857348"/>
    <w:rsid w:val="53AD3C9D"/>
    <w:rsid w:val="53CF58E5"/>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FAEAFD"/>
    <w:rsid w:val="57072CB9"/>
    <w:rsid w:val="57513E95"/>
    <w:rsid w:val="575E2A63"/>
    <w:rsid w:val="57672FF6"/>
    <w:rsid w:val="576C2AED"/>
    <w:rsid w:val="578A3D39"/>
    <w:rsid w:val="579A20B9"/>
    <w:rsid w:val="57DD4B77"/>
    <w:rsid w:val="58182573"/>
    <w:rsid w:val="583121F8"/>
    <w:rsid w:val="58376A24"/>
    <w:rsid w:val="5844620B"/>
    <w:rsid w:val="5846187C"/>
    <w:rsid w:val="5872618F"/>
    <w:rsid w:val="58C4469B"/>
    <w:rsid w:val="58E90CAC"/>
    <w:rsid w:val="59254995"/>
    <w:rsid w:val="595347E9"/>
    <w:rsid w:val="59565BAB"/>
    <w:rsid w:val="595E5D54"/>
    <w:rsid w:val="59667436"/>
    <w:rsid w:val="598177AB"/>
    <w:rsid w:val="598E51A0"/>
    <w:rsid w:val="59D21F08"/>
    <w:rsid w:val="59D74A3B"/>
    <w:rsid w:val="59E254CE"/>
    <w:rsid w:val="5A0862EA"/>
    <w:rsid w:val="5A136301"/>
    <w:rsid w:val="5A2D63DF"/>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65FA9"/>
    <w:rsid w:val="5D5B7524"/>
    <w:rsid w:val="5D731173"/>
    <w:rsid w:val="5DB61076"/>
    <w:rsid w:val="5DB96EBE"/>
    <w:rsid w:val="5DFA426F"/>
    <w:rsid w:val="5E60221A"/>
    <w:rsid w:val="5E852B06"/>
    <w:rsid w:val="5EBB0773"/>
    <w:rsid w:val="5EC9424F"/>
    <w:rsid w:val="5EE7E8F7"/>
    <w:rsid w:val="5F3F6EB7"/>
    <w:rsid w:val="5F595787"/>
    <w:rsid w:val="5F8D1C46"/>
    <w:rsid w:val="5FBD03D0"/>
    <w:rsid w:val="5FBEB657"/>
    <w:rsid w:val="5FD5A842"/>
    <w:rsid w:val="5FE50B69"/>
    <w:rsid w:val="5FE73935"/>
    <w:rsid w:val="5FEF97CD"/>
    <w:rsid w:val="5FFD49DA"/>
    <w:rsid w:val="601B4866"/>
    <w:rsid w:val="60303D05"/>
    <w:rsid w:val="60386110"/>
    <w:rsid w:val="606977B6"/>
    <w:rsid w:val="60B75222"/>
    <w:rsid w:val="60BC2424"/>
    <w:rsid w:val="610966E3"/>
    <w:rsid w:val="61A06ED8"/>
    <w:rsid w:val="61CC6283"/>
    <w:rsid w:val="61EB1FBB"/>
    <w:rsid w:val="620458E9"/>
    <w:rsid w:val="624422CE"/>
    <w:rsid w:val="62812C52"/>
    <w:rsid w:val="6298596F"/>
    <w:rsid w:val="634E079D"/>
    <w:rsid w:val="635553E5"/>
    <w:rsid w:val="637D795A"/>
    <w:rsid w:val="63E9591E"/>
    <w:rsid w:val="63EFBA9E"/>
    <w:rsid w:val="640F4520"/>
    <w:rsid w:val="644E2961"/>
    <w:rsid w:val="64797172"/>
    <w:rsid w:val="649C056B"/>
    <w:rsid w:val="64AE5736"/>
    <w:rsid w:val="64CE25B3"/>
    <w:rsid w:val="64DB4BB5"/>
    <w:rsid w:val="65155138"/>
    <w:rsid w:val="65342BA2"/>
    <w:rsid w:val="658A3C2E"/>
    <w:rsid w:val="65BE0B5B"/>
    <w:rsid w:val="65EE1625"/>
    <w:rsid w:val="667B70FF"/>
    <w:rsid w:val="667E9626"/>
    <w:rsid w:val="66815ECF"/>
    <w:rsid w:val="668D4153"/>
    <w:rsid w:val="66A82973"/>
    <w:rsid w:val="672E0D6A"/>
    <w:rsid w:val="677F638E"/>
    <w:rsid w:val="67C1331A"/>
    <w:rsid w:val="67CC7BA0"/>
    <w:rsid w:val="67F973CE"/>
    <w:rsid w:val="67FA2060"/>
    <w:rsid w:val="6808097F"/>
    <w:rsid w:val="686076FC"/>
    <w:rsid w:val="68E479A1"/>
    <w:rsid w:val="69421DD6"/>
    <w:rsid w:val="69FF7BB4"/>
    <w:rsid w:val="6A7C3B1B"/>
    <w:rsid w:val="6A9153AF"/>
    <w:rsid w:val="6A9A5399"/>
    <w:rsid w:val="6B3F3AAD"/>
    <w:rsid w:val="6B891093"/>
    <w:rsid w:val="6BA55CDC"/>
    <w:rsid w:val="6BC177C6"/>
    <w:rsid w:val="6BC37DD4"/>
    <w:rsid w:val="6BFF9B9E"/>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332E3D"/>
    <w:rsid w:val="6D5B79BC"/>
    <w:rsid w:val="6DB74036"/>
    <w:rsid w:val="6DCF4058"/>
    <w:rsid w:val="6DE9238A"/>
    <w:rsid w:val="6E2B147B"/>
    <w:rsid w:val="6E33263A"/>
    <w:rsid w:val="6E3A4154"/>
    <w:rsid w:val="6E893371"/>
    <w:rsid w:val="6E8C71B7"/>
    <w:rsid w:val="6EA731B5"/>
    <w:rsid w:val="6EB6086C"/>
    <w:rsid w:val="6EC648DD"/>
    <w:rsid w:val="6EE52460"/>
    <w:rsid w:val="6EEF649B"/>
    <w:rsid w:val="6F0C63B7"/>
    <w:rsid w:val="6F0F9811"/>
    <w:rsid w:val="6F345206"/>
    <w:rsid w:val="6F941165"/>
    <w:rsid w:val="6FBC2D32"/>
    <w:rsid w:val="6FD3EC2C"/>
    <w:rsid w:val="70007B47"/>
    <w:rsid w:val="702F1D23"/>
    <w:rsid w:val="70362182"/>
    <w:rsid w:val="705342C1"/>
    <w:rsid w:val="708D3892"/>
    <w:rsid w:val="70B75CF8"/>
    <w:rsid w:val="70C079DE"/>
    <w:rsid w:val="712573D2"/>
    <w:rsid w:val="7155010D"/>
    <w:rsid w:val="715C4E8A"/>
    <w:rsid w:val="717F152D"/>
    <w:rsid w:val="71D07EE4"/>
    <w:rsid w:val="720F3D8F"/>
    <w:rsid w:val="72A75458"/>
    <w:rsid w:val="72D92721"/>
    <w:rsid w:val="730C682E"/>
    <w:rsid w:val="73436223"/>
    <w:rsid w:val="735538BA"/>
    <w:rsid w:val="7377C359"/>
    <w:rsid w:val="73AC6967"/>
    <w:rsid w:val="73AE56BA"/>
    <w:rsid w:val="73F33232"/>
    <w:rsid w:val="740941C7"/>
    <w:rsid w:val="74A24F54"/>
    <w:rsid w:val="74DA21D9"/>
    <w:rsid w:val="74FD871B"/>
    <w:rsid w:val="75250E17"/>
    <w:rsid w:val="75576C93"/>
    <w:rsid w:val="75711074"/>
    <w:rsid w:val="757A58E6"/>
    <w:rsid w:val="75893E4D"/>
    <w:rsid w:val="75BA3B6D"/>
    <w:rsid w:val="75D12F9F"/>
    <w:rsid w:val="75E87AE4"/>
    <w:rsid w:val="76206188"/>
    <w:rsid w:val="767E6D89"/>
    <w:rsid w:val="768B48F5"/>
    <w:rsid w:val="76A32A08"/>
    <w:rsid w:val="76ABC513"/>
    <w:rsid w:val="76DD66F2"/>
    <w:rsid w:val="76EC6FC3"/>
    <w:rsid w:val="770B2702"/>
    <w:rsid w:val="7716438F"/>
    <w:rsid w:val="7718563E"/>
    <w:rsid w:val="776A3F9A"/>
    <w:rsid w:val="7777B677"/>
    <w:rsid w:val="77901978"/>
    <w:rsid w:val="77915027"/>
    <w:rsid w:val="779D4F4D"/>
    <w:rsid w:val="77CF1648"/>
    <w:rsid w:val="77F5CDB3"/>
    <w:rsid w:val="781D2C7A"/>
    <w:rsid w:val="783A56AF"/>
    <w:rsid w:val="78413BD7"/>
    <w:rsid w:val="788F717D"/>
    <w:rsid w:val="78915F29"/>
    <w:rsid w:val="789FF4B8"/>
    <w:rsid w:val="78A77DB4"/>
    <w:rsid w:val="78B31BDE"/>
    <w:rsid w:val="78E70DA1"/>
    <w:rsid w:val="78F21850"/>
    <w:rsid w:val="791B03AB"/>
    <w:rsid w:val="79714C66"/>
    <w:rsid w:val="79D31F15"/>
    <w:rsid w:val="79D657CC"/>
    <w:rsid w:val="79E40A04"/>
    <w:rsid w:val="7A151811"/>
    <w:rsid w:val="7B3C52F1"/>
    <w:rsid w:val="7B9D0472"/>
    <w:rsid w:val="7BA046F3"/>
    <w:rsid w:val="7BAF2E36"/>
    <w:rsid w:val="7BB44EA0"/>
    <w:rsid w:val="7BC37346"/>
    <w:rsid w:val="7BE71A21"/>
    <w:rsid w:val="7BF87E00"/>
    <w:rsid w:val="7C064DA7"/>
    <w:rsid w:val="7C0A2379"/>
    <w:rsid w:val="7C551636"/>
    <w:rsid w:val="7C5F3CF1"/>
    <w:rsid w:val="7C697AB1"/>
    <w:rsid w:val="7C7D4586"/>
    <w:rsid w:val="7CB460B3"/>
    <w:rsid w:val="7CD445C4"/>
    <w:rsid w:val="7CED17F8"/>
    <w:rsid w:val="7CF17B62"/>
    <w:rsid w:val="7D274421"/>
    <w:rsid w:val="7D3D452B"/>
    <w:rsid w:val="7D957EE1"/>
    <w:rsid w:val="7DFC4CA2"/>
    <w:rsid w:val="7E137B54"/>
    <w:rsid w:val="7E4E0E62"/>
    <w:rsid w:val="7E503B32"/>
    <w:rsid w:val="7E6B7B24"/>
    <w:rsid w:val="7E757D8F"/>
    <w:rsid w:val="7E782A8A"/>
    <w:rsid w:val="7E82DB3E"/>
    <w:rsid w:val="7E9BE02F"/>
    <w:rsid w:val="7EFFFA7B"/>
    <w:rsid w:val="7F27A7F8"/>
    <w:rsid w:val="7F77A2AE"/>
    <w:rsid w:val="7F7D6E21"/>
    <w:rsid w:val="7F8A5226"/>
    <w:rsid w:val="7F8F9BE4"/>
    <w:rsid w:val="7FC14E2C"/>
    <w:rsid w:val="7FD84B85"/>
    <w:rsid w:val="7FDF4F3D"/>
    <w:rsid w:val="7FEB0169"/>
    <w:rsid w:val="7FF3312E"/>
    <w:rsid w:val="7FF71BBD"/>
    <w:rsid w:val="7FFB7C81"/>
    <w:rsid w:val="7FFCD805"/>
    <w:rsid w:val="7FFFDB9C"/>
    <w:rsid w:val="8B7CA7AA"/>
    <w:rsid w:val="8E5F25BA"/>
    <w:rsid w:val="8FCE9891"/>
    <w:rsid w:val="97AFF07A"/>
    <w:rsid w:val="9DF5F888"/>
    <w:rsid w:val="9F6F6015"/>
    <w:rsid w:val="A77EB74B"/>
    <w:rsid w:val="B77FF80E"/>
    <w:rsid w:val="B9FF935B"/>
    <w:rsid w:val="BD7D9AAA"/>
    <w:rsid w:val="BDDB85EB"/>
    <w:rsid w:val="BEAEDF73"/>
    <w:rsid w:val="BEEFDDF0"/>
    <w:rsid w:val="BFB32579"/>
    <w:rsid w:val="BFFF0EDB"/>
    <w:rsid w:val="C57D2B75"/>
    <w:rsid w:val="C7DB93C8"/>
    <w:rsid w:val="CBFFB9F2"/>
    <w:rsid w:val="CCF834C7"/>
    <w:rsid w:val="CEDFA829"/>
    <w:rsid w:val="CEFE8BC9"/>
    <w:rsid w:val="CF9E04DF"/>
    <w:rsid w:val="D7BC42FE"/>
    <w:rsid w:val="DA6F4B08"/>
    <w:rsid w:val="DBCD4D86"/>
    <w:rsid w:val="DBF6C505"/>
    <w:rsid w:val="DD7E7DC7"/>
    <w:rsid w:val="DDFF59AB"/>
    <w:rsid w:val="DE8B2ABB"/>
    <w:rsid w:val="DEF5E07B"/>
    <w:rsid w:val="DFE24AD5"/>
    <w:rsid w:val="DFFC612E"/>
    <w:rsid w:val="DFFD178F"/>
    <w:rsid w:val="E3D7C693"/>
    <w:rsid w:val="E3FA4C4F"/>
    <w:rsid w:val="E7BF9EC8"/>
    <w:rsid w:val="E7CE09B1"/>
    <w:rsid w:val="E9FBDB03"/>
    <w:rsid w:val="ECEE4F69"/>
    <w:rsid w:val="EDFDA1C1"/>
    <w:rsid w:val="EDFFE083"/>
    <w:rsid w:val="EE27E44B"/>
    <w:rsid w:val="EFDB9889"/>
    <w:rsid w:val="EFDFC976"/>
    <w:rsid w:val="EFEEB9E2"/>
    <w:rsid w:val="F1B716F9"/>
    <w:rsid w:val="F39FB4DC"/>
    <w:rsid w:val="F5BC2D1B"/>
    <w:rsid w:val="F5DBA8FA"/>
    <w:rsid w:val="F5E79AB7"/>
    <w:rsid w:val="F6FE7EE0"/>
    <w:rsid w:val="F7B6DA9D"/>
    <w:rsid w:val="F7D3B23B"/>
    <w:rsid w:val="F7D6D23D"/>
    <w:rsid w:val="F8FDA1B2"/>
    <w:rsid w:val="F9F7C44A"/>
    <w:rsid w:val="FA8F4A88"/>
    <w:rsid w:val="FAED25F3"/>
    <w:rsid w:val="FB36D67F"/>
    <w:rsid w:val="FB5A4813"/>
    <w:rsid w:val="FBB5378C"/>
    <w:rsid w:val="FBFCE884"/>
    <w:rsid w:val="FC690BA9"/>
    <w:rsid w:val="FDEFAA57"/>
    <w:rsid w:val="FDF76FF6"/>
    <w:rsid w:val="FEB7694F"/>
    <w:rsid w:val="FF71DDCA"/>
    <w:rsid w:val="FF76BF21"/>
    <w:rsid w:val="FF7D1222"/>
    <w:rsid w:val="FFBB823C"/>
    <w:rsid w:val="FFE6ADF3"/>
    <w:rsid w:val="FFEB0C14"/>
    <w:rsid w:val="FFF73784"/>
    <w:rsid w:val="FFFCBAEC"/>
    <w:rsid w:val="FFFF4A17"/>
    <w:rsid w:val="FFFFB4AB"/>
    <w:rsid w:val="FFFFFE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next w:val="1"/>
    <w:unhideWhenUsed/>
    <w:qFormat/>
    <w:uiPriority w:val="99"/>
    <w:pPr>
      <w:ind w:left="0" w:leftChars="0" w:firstLine="420"/>
    </w:pPr>
    <w:rPr>
      <w:rFonts w:ascii="仿宋_GB2312" w:eastAsia="仿宋_GB2312" w:cs="仿宋_GB2312"/>
      <w:sz w:val="32"/>
      <w:szCs w:val="32"/>
    </w:rPr>
  </w:style>
  <w:style w:type="paragraph" w:styleId="6">
    <w:name w:val="Balloon Text"/>
    <w:basedOn w:val="1"/>
    <w:link w:val="17"/>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0">
    <w:name w:val="Normal (Web)"/>
    <w:basedOn w:val="1"/>
    <w:qFormat/>
    <w:uiPriority w:val="0"/>
    <w:pPr>
      <w:spacing w:beforeAutospacing="1" w:afterAutospacing="1"/>
      <w:jc w:val="left"/>
    </w:pPr>
    <w:rPr>
      <w:kern w:val="0"/>
      <w:sz w:val="24"/>
    </w:rPr>
  </w:style>
  <w:style w:type="character" w:styleId="13">
    <w:name w:val="Hyperlink"/>
    <w:basedOn w:val="12"/>
    <w:qFormat/>
    <w:uiPriority w:val="0"/>
    <w:rPr>
      <w:color w:val="0000FF"/>
      <w:u w:val="single"/>
    </w:rPr>
  </w:style>
  <w:style w:type="character" w:customStyle="1" w:styleId="14">
    <w:name w:val="页眉 字符"/>
    <w:basedOn w:val="12"/>
    <w:link w:val="8"/>
    <w:qFormat/>
    <w:uiPriority w:val="0"/>
    <w:rPr>
      <w:kern w:val="2"/>
      <w:sz w:val="18"/>
      <w:szCs w:val="18"/>
    </w:rPr>
  </w:style>
  <w:style w:type="character" w:customStyle="1" w:styleId="15">
    <w:name w:val="页脚 字符"/>
    <w:basedOn w:val="12"/>
    <w:link w:val="7"/>
    <w:qFormat/>
    <w:uiPriority w:val="0"/>
    <w:rPr>
      <w:kern w:val="2"/>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批注框文本 字符"/>
    <w:basedOn w:val="12"/>
    <w:link w:val="6"/>
    <w:qFormat/>
    <w:uiPriority w:val="0"/>
    <w:rPr>
      <w:kern w:val="2"/>
      <w:sz w:val="18"/>
      <w:szCs w:val="18"/>
    </w:rPr>
  </w:style>
  <w:style w:type="paragraph" w:customStyle="1" w:styleId="1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1192</Words>
  <Characters>1406</Characters>
  <Lines>11</Lines>
  <Paragraphs>3</Paragraphs>
  <TotalTime>1</TotalTime>
  <ScaleCrop>false</ScaleCrop>
  <LinksUpToDate>false</LinksUpToDate>
  <CharactersWithSpaces>1406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2019-08-23T06:54:00Z</dcterms:created>
  <dc:creator>zkk</dc:creator>
  <cp:lastModifiedBy>张九峰</cp:lastModifiedBy>
  <cp:lastPrinted>2026-03-03T02:54:10Z</cp:lastPrinted>
  <dcterms:modified xsi:type="dcterms:W3CDTF">2026-03-03T02:55:19Z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