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33" w:rsidRDefault="002E3F97">
      <w:pPr>
        <w:numPr>
          <w:ilvl w:val="0"/>
          <w:numId w:val="1"/>
        </w:numPr>
        <w:spacing w:line="594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国家标准</w:t>
      </w:r>
    </w:p>
    <w:tbl>
      <w:tblPr>
        <w:tblW w:w="13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268"/>
        <w:gridCol w:w="7515"/>
        <w:gridCol w:w="1985"/>
        <w:gridCol w:w="1396"/>
      </w:tblGrid>
      <w:tr w:rsidR="00391A33">
        <w:trPr>
          <w:trHeight w:val="375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33" w:rsidRDefault="002E3F97">
            <w:pPr>
              <w:widowControl/>
              <w:spacing w:beforeLines="15" w:before="46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序列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33" w:rsidRDefault="002E3F97">
            <w:pPr>
              <w:widowControl/>
              <w:spacing w:beforeLines="15" w:before="46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国家标准编号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33" w:rsidRDefault="002E3F97">
            <w:pPr>
              <w:widowControl/>
              <w:spacing w:beforeLines="15" w:before="46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33" w:rsidRDefault="002E3F97">
            <w:pPr>
              <w:widowControl/>
              <w:spacing w:beforeLines="15" w:before="46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代替标准号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33" w:rsidRDefault="002E3F97">
            <w:pPr>
              <w:widowControl/>
              <w:spacing w:beforeLines="15" w:before="46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实施日期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40879-2021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数据中心能效限定值及能效等级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21454-2021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多联式空调（热泵）机组能效限定值及能效等级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21454-2008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16780-2021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水泥单位产品能源消耗限额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16780-2012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7300.501-2021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饲料添加剂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部分：微生物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酿酒酵母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22547-2008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9706.219-2021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医用电气设备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2-19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部分：婴儿培养箱的基本安全和基本性能专用要求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11243-2008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9706.226-2021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医用电气设备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2-26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部分：脑电图机的基本安全和基本性能专用要求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9706.26-2005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9706.227-2021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医用电气设备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2-27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部分：心电监护设备的基本安全和基本性能专用要求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9706.25-2005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12021.9-2021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电风扇能效限定值及能效等级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12021.9-2008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15359-2021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中国海区灯船和大型助航浮标制式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15359-1994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27951-2021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皮肤消毒剂通用要求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27951-2011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31823-2021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码头作业单位产品能源消耗限额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40875-2021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油轮单点系泊作业安全要求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40876-2021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商用电磁灶能效限定值及能效等级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40877-2021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硅酸铝纤维及制品单位产品能源消耗限额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40878-2021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葡萄糖酸钠单位产品能源消耗限额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40880-2021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煤矿瓦斯等级鉴定规范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40881-2021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煤矿低浓度瓦斯管道输送安全保障系统设计规范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261-2021</w:t>
            </w:r>
          </w:p>
        </w:tc>
        <w:tc>
          <w:tcPr>
            <w:tcW w:w="75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闪点的测定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宾斯基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马丁闭口杯法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261-2008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柴油十六烷值测定法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386-2010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1002-2021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家用和类似用途单相插头插座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型式、基本参数和尺寸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1002-2008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1232.3-2021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未硫化橡胶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用圆盘剪切黏度计进行测定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部分：无填料的充油乳液聚合型苯乙烯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丁二烯橡胶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Delta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门尼值的测定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1536-2021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菜籽油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1536-2004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1687.4-2021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硫化橡胶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在屈挠试验中温升和耐疲劳性能的测定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部分：恒应力屈挠试验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1805-2021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弹簧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1805-2001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1971-2021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旋转电机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线端标志与旋转方向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1971-2006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2099.1-2021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家用和类似用途插头插座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2099.1-2008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2022-11-01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2640-2021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模制注射剂瓶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2640-1990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2900.104-2021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电工术语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微机电装置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3778-2021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橡胶用炭黑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3778-2011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3836.1-2021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3836.1-2010, GB 12476.1-2013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部分：由隔爆外壳“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”保护的设备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3836.2-2010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部分：由增安型“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”保护的设备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3836.3-2010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部分：由本质安全型“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”保护的设备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3836.19-2010,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3836.4-2010, GB 12476.4-2010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部分：由正压外壳“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”保护的设备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3836.5-2017,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12476.7-2010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476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部分：由“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”型保护的设备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3836.8-2014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3836.9-2021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部分：由浇封型“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”保护的设备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3836.9-2014,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GB 12476.6-2010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3836.13-2021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部分：设备的修理、检修、修复和改造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3836.13-2013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3836.28-2021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部分：爆炸性环境用非电气设备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基本方法和要求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25286.1-2010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3836.29-2021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部分：爆炸性环境用非电气设备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结构安全型“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”、控制点燃源型“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”、液浸型“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k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25286.5-2010,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25286.6-2010,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25286.8-2010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3836.30-2021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部分：地下矿井爆炸性环境用设备和元件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3836.31-2021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部分：由防粉尘点燃外壳“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”保护的设备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12476.5-2013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部分：电子控制火花时限本质安全系统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3836.33-2021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部分：严酷工作条件用设备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3836.34-2021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部分：成套设备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3836.35-2021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部分：爆炸性粉尘环境场所分类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12476.3-2017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3903.9-2021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鞋类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内底试验方法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跟部持钉力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3903.9-2005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3903.12-2021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鞋类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外底试验方法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撕裂强度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3903.12-2005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3903.14-2021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鞋类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外底试验方法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针撕破强度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3903.14-2005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3903.25-2021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鞋类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整鞋试验方法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鞋跟结合强度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3903.25-2008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4652-2021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地下矿用装岩机和装载机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4652-2003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4857.23-2021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运输包装件基本试验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部分：垂直随机振动试验方法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4857.23-2012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4942-2021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旋转电机整体结构的防护等级（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IP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代码）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4942.1-2006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4985-2021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石油蜡针入度测定法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4985-2010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5169.2-2021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电工电子产品着火危险试验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部分：着火危险评定导则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总则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5169.2-2013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5169.9-2021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电工电子产品着火危险试验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部分：着火危险评定导则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预选试验程序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总则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5169.9-2013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5169.20-2021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电工电子产品着火危险试验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部分：火焰表面蔓延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试验方法概要和相关性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 xml:space="preserve">GB/T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5169.20-2013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5271.37-2021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词汇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部分：生物特征识别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26238-2010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5334-2021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乘用车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弯曲和径向疲劳性能要求及试验方法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5334-2005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5909-2021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商用车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弯曲和径向疲劳性能要求及试验方法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5909-2009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5990-2021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耐火材料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导热系数、比热容和热扩散系数试验方法（热线法）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5990-2006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6346.24-2021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电子设备用固定电容器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部分：分规范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表面安装导电聚合物固体电解质钽固定电容器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845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6683.1-2021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石油及相关产品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测量方法与结果精密度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部分：试验方法精密度数据的确定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6683-1997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7424.21-2021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光缆总规范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部分：光缆基本试验方法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机械性能试验方法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7424.2-2008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部分代替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7424.23-2021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光缆总规范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部分：光缆基本试验方法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光缆元构件试验方法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7424.2-2008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部分代替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8145-2021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脂松香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8145-2003,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29591-2013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8290-2021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胶乳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取样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8290-2008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8601-2021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铁路用辗钢整体车轮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8601-1988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9089.1-2021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户外严酷条件下的电气设施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9089.1-2008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9098-2021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电冰箱用全封闭型电动机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压缩机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9098-2008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9142-2021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建筑施工机械与设备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混凝土搅拌机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9142-2000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9578-2021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工业参比炭黑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4#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9578-2011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9766.6-2021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轮胎气门嘴试验方法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部分：气门芯试验方法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9766.6-2008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10073-2021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静电复印品图像质量评价方法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10073-2008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10217-2021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电工控制设备造型设计导则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10217-2011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10221-2021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感官分析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10221-2012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10395.20-2021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农林机械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部分：捡拾打捆机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10395.20-2010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10395.21-2021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农林机械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部分：旋转式摊晒机和搂草机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10395.21-2010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10457-2021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食品用塑料自粘保鲜膜质量通则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10457-2009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10919-2021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矩形花键量规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10919-2006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11019-2021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镀镍圆铜线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11019-2009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11060.10-2021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天然气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含硫化合物的测定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部分：用气相色谱法测定硫化合物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B/T  11060.10-2014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11761-2021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芝麻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11761-2006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11809-2021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压水堆燃料棒焊缝检验方法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金相检验和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X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射线照相检验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11809-2008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11888-2021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首饰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指环尺寸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定义、测量和命名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11888-2014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12274.4-2021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有质量评定的石英晶体振荡器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能力批准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12519-2021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分析仪器通用技术条件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12519-2010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12535-2021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汽车起动性能试验方法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12535-2007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12668.7302-2021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调速电气传动系统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7-302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部分：电气传动系统的通用接口和使用规范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型规范对应至网络技术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12678-2021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汽车可靠性行驶试验方法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12678-1990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12690.4-2021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稀土金属及其氧化物中非稀土杂质化学分析方法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部分：氧、氮量的测定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脉冲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红外吸收法和脉冲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热导法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12690.4-2003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12690.7-2021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稀土金属及其氧化物中非稀土杂质化学分析方法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部分：硅量的测定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12690.7-2003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12690.8-2021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稀土金属及其氧化物中非稀土杂质化学分析方法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部分：钠量的测定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12690.8-2003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13542.2-2021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电气绝缘用薄膜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13542.2-2009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13675-2021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航空派生型燃气轮机包装与运输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13675-1992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13697-2021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二氧化铀粉末和芯块中碳的测定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高频感应炉燃烧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红外检测法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13697-1992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13800-2021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手动轮椅车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13800-2009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14467-2021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中国植物分类与代码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14467-1993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14824-2021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高压交流发电机断路器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14824-2008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14949.6-2021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锰矿石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铜、铅和锌含量的测定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火焰原子吸收光谱法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14949.6-1994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15030-2021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剑麻钢丝绳芯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15030-2009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15055-2021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冲压件未注公差尺寸极限偏差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15055-2007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15092.5-2021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器具开关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部分：手持式、可移式电动工具和园林机器开关的特殊要求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15514-2021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中华人民共和国口岸及相关地点代码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15514-2015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15628.1-2021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中国动物分类代码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部分：脊椎动物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15628.1-2009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15657-2021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中医病证分类与代码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15657-1995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15717-2021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真空金属镀层厚度测试方法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电阻法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15717-1995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15972.32-2021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光纤试验方法规范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部分：机械性能的测量方法和试验程序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涂覆层可剥性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15972.32-2008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15972.49-2021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光纤试验方法规范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部分：传输特性的测量方法和试验程序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微分模时延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15972.49-2008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16162-2021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全球海上遇险和安全系统（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GMDSS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16162-2009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16277-2021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道路施工与养护机械设备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沥青混凝土摊铺机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16277-2008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16399-2021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黏土化学分析方法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16399-1996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16850.3-2021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光放大器试验方法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部分：单波道光放大器噪声参数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16850.3-1999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16895.7-2021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低压电气装置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7-704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部分：特殊装置或场所的要求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施工和拆除场所的电气装置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16895.7-2009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16895.10-2021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低压电气装置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4-44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部分：安全防护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电压骚扰和电磁骚扰防护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16895.10-2010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16895.33-2021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低压电气装置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5-56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部分：电气设备的选择和安装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安全设施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16895.33-2017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17144-2021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石油产品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残炭的测定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微量法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17144-1997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17215.231-2021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电测量设备（交流）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通用要求、试验和试验条件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部分：产品安全要求和试验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17569-2021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压水堆核电厂物项分级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17569-2013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17624.6-2021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电磁兼容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综述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测量不确定度评定指南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17808-2021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道路施工与养护机械设备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沥青混合料搅拌设备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17808-2010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17832-2021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银合金首饰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银含量的测定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溴化钾容量法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电位滴定法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17832-2008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17874-2021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电子特气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三氯化硼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17874-2010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17903.2-2021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抗抵赖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部分：采用对称技术的机制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17903.2-2008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17964-2021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分组密码算法的工作模式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17964-2008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18012-2021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胶乳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pH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值的测定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18012-2008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18027-2021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电动上肢假肢部件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18027-2008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18113-2021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铬酸镧高温电热元件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18113-2010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18115.4-2021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稀土金属及其氧化物中稀土杂质化学分析方法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部分：钕中镧、铈、镨、钐、铕、钆、铽、镝、钬、铒、铥、镱、镥和钇量的测定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18115.4-2006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18257-2021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回转窑用耐火砖热面标记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18257-2000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18426-2021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橡胶或塑料涂覆织物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低温弯曲试验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18426-2001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18663.2-2021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电子设备机械结构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公制系列和英制系列的试验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部分：机柜和机架的地震试验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18663.2-2007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18898.1-2021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掺铒光纤放大器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波段掺铒光纤放大器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18898.1-2002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18910.61-2021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液晶显示器件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部分：液晶显示器件测试方法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光电参数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18910.61-2012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18910.101-2021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液晶显示器件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10-1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部分：环境、耐久性和机械试验方法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18910.102-2021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液晶显示器件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10-2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部分：环境、耐久性和机械试验方法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环境和耐久性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18910.201-2021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液晶显示器件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部分：目检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单色液晶显示屏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18910.202-2021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液晶显示器件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20-2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部分：目检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单色矩阵液晶显示模块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18910.203-2021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液晶显示器件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20-3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部分：目检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有源矩阵彩色液晶显示模块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18996-2021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银合金首饰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银含量的测定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氯化钠或氯化钾容量法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电位滴定法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18996-2003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19164-2021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饲料原料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鱼粉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19164-2003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19290.7-2021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发展中的电子设备构体机械结构模数序列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2-5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部分：分规范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25 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设备构体的接口协调尺寸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各种设备用机柜接口尺寸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19322.1-2021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小艇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机动游艇空气噪声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部分：通过测量程序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19322-2008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19334-2021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低压开关设备和控制设备的尺寸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在开关设备和控制设备及其附件中作机械支承的标准安装轨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19334-2003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19361-2021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电火花线切割机床（单向走丝型）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精度检验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19361-2003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19634-2021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体外诊断检验系统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自测用血糖监测系统通用技术条件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19634-2005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19711-2021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导航地理数据模型与交换格式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19711-2005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19754-2021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重型混合动力电动汽车能量消耗量试验方法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19754-2015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19789-2021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包装材料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塑料薄膜和薄片氧气透过性试验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库仑计检测法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19789-2005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20096-2021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轮滑鞋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20096-2006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20115.1-2021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工业燃料加热装置基本技术条件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部分：通用部分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20115.1-2006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20184-2021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拉曼光纤放大器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20184-2006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20186.2-2021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光纤用二次被覆材料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部分：改性聚丙烯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20186.2-2008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20275-2021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网络入侵检测系统技术要求和测试评价方法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20275-2013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20398-2021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核桃坚果质量等级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20398-2006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20412-2021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钙镁磷肥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20412-2006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20452-2021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仁用杏杏仁质量等级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20452-2006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20933-2021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热轧钢板桩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20933-2014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21287-2021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电子特气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三氟化氮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21287-2007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21537-2021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锥型橡胶护舷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21537-2008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21543-2021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饲料添加剂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调味剂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21543-2008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21969-2021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YGP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系列辊道用变频调速三相异步电动机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21969-2008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21973-2021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YZR3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系列起重及冶金用绕线转子三相异步电动机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21973-2008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22158-2021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核电厂防火设计规范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22158-2008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22271.1-2021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聚甲醛（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POM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）模塑和挤出材料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部分：命名系统和分类基础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22271.1-2008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22271.2-2021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聚甲醛（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POM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）模塑和挤出材料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部分：试样制备和性能测定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22271.2-2008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22430-2021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出门报告报文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22430-2008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22431-2021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船舶离港报文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22431-2008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22432-2021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船舶挂靠信息报文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22432-2008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2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22459.3-2021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耐火泥浆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部分：粘接时间试验方法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 xml:space="preserve">GB/T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22459.3-2008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404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22712-2021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变频电机用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系列冷却风机技术规范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22712-2008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22796-2021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床上用品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22796-2009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，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22797-2009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，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22843-2009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，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22844-2009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，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22855-2009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22930.1-2021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皮革和毛皮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金属含量的化学测定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部分：可萃取金属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22930-2008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部分代替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22930.2-2021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皮革和毛皮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金属含量的化学测定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部分：金属总量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22930-2008</w:t>
            </w:r>
          </w:p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部分代替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23347-2021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橄榄油、油橄榄果渣油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23347-2009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23799-2021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车用甲醇汽油（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M85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23799-2009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23801-2021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中间馏分油中脂肪酸甲酯含量的测定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红外光谱法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23801-2009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23827-2021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道路交通标志板及支撑件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23827-2009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23884-2021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动物源性饲料中生物胺的测定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23884-2009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23931-2021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三轮汽车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23931-2009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23938-2021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高纯二氧化碳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23938-2009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24621.1-2021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低压成套开关设备和控制设备的电气安全应用指南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部分：成套开关设备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24621.1-2009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24726-2021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交通信息采集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视频交通流检测器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24726-2009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24945-2021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三轮汽车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24945-2010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24948-2021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低速汽车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词汇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24948-2010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25036-2021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布面童胶鞋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25036-2010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25285.1-2021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爆炸预防和防护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部分：基本原则和方法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25285.1-2010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25285.2-2021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爆炸预防和防护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部分：矿山爆炸预防和防护的基本原则和方法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 25285.2-2010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25915.12-2021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洁净室及相关受控环境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部分：监测空气中纳米粒子浓度的技术要求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26277-2021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轮胎电阻测量方法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26277-2010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26548.8-2021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手持便携式动力工具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振动试验方法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部分：往复式锯、抛光机和锉刀以及摆式或回转式锯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26548.10-2021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手持便携式动力工具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振动试验方法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部分：冲击式凿岩机、锤和破碎器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26548.11-2021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手持便携式动力工具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振动试验方法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部分：石锤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26548.12-2021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手持便携式动力工具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振动试验方法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部分：模具砂轮机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26703-2021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皮鞋跟面耐磨性能试验方法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26703-2011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27552-2021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金属材料焊缝破坏性试验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焊接接头显微硬度试验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27552-2011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27605-2021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卫星导航动态交通信息交换格式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27605-2011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27744-2021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异步起动永磁同步电动机技术条件及能效分级（机座号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80~355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27744-2011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27840-2021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重型商用车辆燃料消耗量测量方法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27840-2011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28504.2-2021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掺稀土光纤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部分：双包层掺铥光纤特性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28504.3-2021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掺稀土光纤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部分：双包层铒镱共掺光纤特性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28796-2021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工艺水晶饰品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28796-2012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29108-2021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道路交通信息服务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29108-2012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29185-2021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29185-2012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29379-2021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马铃薯脱毒种薯贮藏、运输技术规程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29379-2012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29493.1-2021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纺织染整助剂中有害物质的测定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部分：禁限用阻燃剂的测定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 29493.1-2013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29493.2-2021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纺织染整助剂中有害物质的测定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部分：全氟化合物（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PFCs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 xml:space="preserve">GB/T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29493.2-2013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29614-2021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硫化橡胶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多环芳烃含量的测定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29614-2013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29618.5110-2021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现场设备工具（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FDT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）接口规范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5110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部分：通用对象模型的通信实现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IEC 61784 CPF 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GB/T 29618.5120-2021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现场设备工具（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FDT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）接口规范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5120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部分：通用对象模型的通信实现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IEC 61784 CPF 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29765-2021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数据备份与恢复产品技术要求与测试评价方法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29765-2013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29766-2021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网站数据恢复产品技术要求与测试评价方法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29766-2013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30272-2021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公钥基础设施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标准符合性测评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30272-2013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30314-2021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橡胶或塑料涂覆织物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耐磨性的测定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泰伯法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30314-2013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30433-2021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液相色谱仪测试用标准色谱柱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30433-2013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30661.4-2021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轮椅车座椅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部分：机动车中使用的座椅系统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30845.2-2021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高压岸电连接系统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(HVSC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系统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用插头、插座和船用耦合器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部分：不同类型的船舶用附件的尺寸兼容性和互换性要求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pacing w:val="-17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 xml:space="preserve">GB/T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2"/>
                <w:lang w:bidi="ar"/>
              </w:rPr>
              <w:t>30845.2-2014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33133.2-2021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祖冲之序列密码算法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部分：保密性算法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33133.3-2021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祖冲之序列密码算法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部分：完整性算法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33598.3-2021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车用动力电池回收利用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再生利用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部分：放电规范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36450.2-2021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存储管理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部分：通用架构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36450.5-2021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存储管理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部分：文件系统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36450.6-2021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存储管理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部分：交换结构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36450.7-2021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存储管理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部分：主机元素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36450.8-2021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存储管理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部分：媒体库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38428.2-2021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数据中心和电信中心机房安装的信息和通信技术（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ICT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）设备用直流插头插座　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5.2 kW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插头插座系统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38624.2-2021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网关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部分：面向公用电信网接入的网关技术要求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38659.2-2021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电磁兼容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风险评估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部分：电子电气系统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38775.5-2021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电动汽车无线充电系统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部分：电磁兼容性要求和试验方法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38775.6-2021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电动汽车无线充电系统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部分：互操作性要求及测试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地面端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38775.7-2021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电动汽车无线充电系统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部分：互操作性要求及测试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车辆端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39037.1-2021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用于海上滚装船运输的道路车辆的系固点与系固设施布置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部分：商用车和汽车列车（不包括半挂车）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39560.4-2021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电子电气产品中某些物质的测定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CV-AAS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CV-AFS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ICP-OES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ICP-MS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测定聚合物、金属和电子件中的汞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39560.5-2021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电子电气产品中某些物质的测定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AAS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AFS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ICP-OES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ICP-MS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法测定聚合物和电子件中镉、铅、铬以及金属中镉、铅的含量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39560.8-2021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电子电气产品中某些物质的测定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部分：气相色谱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质谱法（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GC-MS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）与配有热裂解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热脱附的气相色谱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质谱法（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Py/TD-GC-MS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）测定聚合物中的邻苯二甲酸酯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39560.702-2021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电子电气产品中某些物质的测定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7-2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部分：六价铬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比色法测定聚合物和电子件中的六价铬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[Cr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VI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39693.9-2021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硫化橡胶或热塑性橡胶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硬度的测定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部分：硬度计的校准和验证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39737-2021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国家公园设立规范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39737-2020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39851.3-2021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道路车辆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基于控制器局域网的诊断通信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部分：排放相关系统的需求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40006.5-2021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再生塑料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部分：丙烯腈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丁二烯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苯乙烯（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ABS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）材料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40006.6-2021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再生塑料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部分：聚苯乙烯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(PS)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和抗冲击聚苯乙烯（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PS-I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）材料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40006.7-2021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再生塑料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部分：聚碳酸酯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(PC)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材料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40006.8-2021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再生塑料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部分：聚酰胺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(PA)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材料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40006.9-2021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再生塑料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部分：聚对苯二甲酸乙二醇酯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(PET)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材料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40366-2021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电气设备用图形符号列入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IEC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出版物的导则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40419-2021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健康信息学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基因组序列变异置标语言（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GSVML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部分：总体要求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部分：语音虚拟化技术要求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部分：实体家庭网关技术要求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部分：实体企业网关技术要求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部分：虚拟家庭网关功能技术要求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部分：虚拟企业网关功能技术要求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部分：管理要求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40420.8-2021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基于公用电信网的宽带客户网关虚拟化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部分：接口要求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健康信息学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消息与通信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DICOM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持久对象的网络访问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无线传感器网络与电信网络结合的总体技术要求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健康信息学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健康体检基本内容与格式规范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电力系统电压和无功电力技术导则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40444-2021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核电厂安全重要仪表和控制系统总体要求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40522-2021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移动互联下地理位置数据关联描述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40523-2021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1:25000 1:50000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光学测绘卫星几何检校技术规范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40524-2021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主题信息空间化集成模型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40525-2021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地理信息在线共享接口规范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40526-2021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互联网地图服务质量评价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数字航天摄影测量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测图规范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电力系统站域失灵（死区）保护技术导则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40559-2021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平衡车用锂离子电池和电池组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光伏硅材料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氧含量的测定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脉冲加热惰性气体熔融红外吸收法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电子设备用电位器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部分：分规范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表面安装预调电位器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氟化物红色荧光粉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电子封装用环氧塑封料测试方法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40565.2-2021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液压传动连接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快换接头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 MPa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31.5 MPa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平面型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40565.3-2021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液压传动连接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快换接头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部分：螺纹连接通用型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40565.4-2021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液压传动连接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快换接头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72 MPa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螺纹连接型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流化床法颗粒硅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氢含量的测定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脉冲加热惰性气体熔融红外吸收法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商贸流通单证数据元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40568-2021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纳米技术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多壁碳纳米管的表征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介观形状因子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40569-2021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物流周转箱标识与管理要求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多屏互动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基于本地网络的终端间互动技术要求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智能服务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预测性维护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多屏互动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基于远程网络的终端间互动技术要求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多屏互动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业务场景和需求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大型工业承压设备检测机器人通用技术条件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工业机器人能效评估导则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工业机器人运行效率评价方法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集成电路制造设备术语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轻型汽车多工况行驶车外噪声测量方法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40579-2021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生态设计产品评价技术规范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通信系统及设备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高压直流输电系统机电暂态仿真建模技术导则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电力系统安全稳定计算规范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水电站基本术语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生态设计产品评价技术规范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电池产品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继电保护整定计算软件及数据技术规范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电网运行风险监测、评估及可视化技术规范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并网电源涉网保护技术要求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电力系统安全稳定控制系统技术规范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电力系统自动低压减负荷技术规定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40589-2021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同步发电机励磁系统建模导则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辐射加工用电子加速器装置运行维护管理通用规范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电力系统稳定器整定试验导则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电力系统自动高频切除发电机组技术规定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同步发电机调速系统参数实测及建模导则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电力系统网源协调技术导则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并网电源一次调频技术规定及试验导则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电力系统自动低频减负荷技术规定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电能质量规划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总则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电力系统安全稳定控制策略描述规则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40599-2021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继电保护及安全自动装置在线监视与分析技术规范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风电场功率控制系统调度功能技术要求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电力系统实时数字仿真技术要求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40602.1-2021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天线及接收系统的无线电干扰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部分：基础测量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天线方向图的室内远场测量方法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40602.2-2021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天线及接收系统的无线电干扰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部分：基础测量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高增益天线方向图室内平面近场测量方法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风电场受限电量评估导则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新能源场站调度运行信息交换技术要求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高压直流工程数模混合仿真建模及试验导则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40606-2021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电网在线安全分析与控制辅助决策技术规范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调度侧风电或光伏功率预测系统技术要求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电网设备模型参数和运行方式数据技术要求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40609-2021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电网运行安全校核技术规范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40610-2021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电力系统在线潮流数据二进制描述及交换规范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40613-2021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电力系统大面积停电恢复技术导则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40614-2021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光热发电站性能评估技术要求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40615-2021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电力系统电压稳定评价导则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40616-2021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村镇光伏发电站集群控制系统仿真测试技术要求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40617-2021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电气场所的安全生态构建指南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40618-2021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回旋加速器术语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40619-2021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基于雷电定位系统的雷电临近预警技术规范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核动力厂火灾危害性分析指南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地闪密度分布图绘制方法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牡丹籽油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船用防静电升高地板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黄瓜绢野螟检疫鉴定方法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汽车加速行驶车外噪声室内测量方法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杨树细菌性溃疡病菌检疫鉴定方法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油菜茎基溃疡病菌活性检测方法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40628-2021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籽棉衣分率试验方法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锯齿型试轧法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40629-2021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中比例尺公众地图数据规范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木材刻痕防腐处理技术要求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阿月浑子（开心果）坚果质量等级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竹叶中多糖的检测方法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茶叶加工术语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灰枣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银耳干品包装、标志、运输和贮存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挂面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40637-2021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古籍印刷通用字规范字形表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农村产权流转交易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服务术语和服务分类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40639-2021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化妆品中禁用物质三氯乙酸的测定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40640.1-2021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化学品管理信息化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部分：数据交换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40640.2-2021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化学品管理信息化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部分：信息安全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40640.4-2021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化学品管理信息化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部分：化学品定位系统通用规范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40640.5-2021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化学品管理信息化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部分：化学品数据中心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松针聚戊烯醇含量的测定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桑叶提取物中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脱氧野尻霉素的检测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山楂叶提取物中金丝桃苷的检测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杜仲叶提取物中京尼平苷酸的检测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互联网信息服务安全通用要求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基于公用电信网的宽带客户网络联网技术要求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可见光成像通信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系统架构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虚拟工厂参考架构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40649-2021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制造对象标识解析系统应用指南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可信计算规范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可信平台控制模块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40651-2021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实体鉴别保障框架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恶意软件事件预防和处理指南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安全处理器技术要求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虚拟工厂信息模型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智能生产订单管理系统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40656.1-2021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智慧城市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运营中心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部分：总体要求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公众电信网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智能家居应用测试方法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溴化钾光学元件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40659-2021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机器视觉在线检测系统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40660-2021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生物特征识别信息保护基本要求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40661-2021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工频磁场测量仪校准规范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40662-2021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废铅蓄电池再生处理技术规范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40663-2021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电工电子企业环境绩效评价指南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40664-2021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用于高通量测序的核酸类样本质量控制通用要求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40666-2021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中医技术操作规范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皮肤科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中药蒸气浴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GB/Z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40667-2021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中医技术操作规范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皮肤科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中药离子喷雾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40668-2021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中医技术操作规范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皮肤科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中药面膜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40669-2021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中医技术操作规范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外科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挂线法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40670-2021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中医药学主题词表编制规则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40671-2021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中医技术操作规范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外科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结扎法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40672-2021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临床实验室检验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抗菌剂敏感试验脱水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MH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琼脂和肉汤可接受批标准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2023-05-01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40673-2021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计时仪器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辐射发光涂层检验条件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40674-2021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烟花爆竹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环保评价方法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40676-2021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PXI Express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总线模块通用规范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40677-2021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微型导热管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40678-2021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PXI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总线模块通用规范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40679-2021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物流信息交换核心构件库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40680-2021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直流系统用剩余电流动作保护电器的一般要求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40681.4-2021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生产过程能力和性能监测统计方法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部分：过程能力估计和性能测量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40681.5-2021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生产过程能力和性能监测统计方法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部分：计数特性的过程能力和性能估计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40681.6-2021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生产过程能力和性能监测统计方法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部分：多元正态过程能力分析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工业自动化和控制系统安全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IACS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服务提供商的安全程序要求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穿戴式设备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信息共享和交换平台通用要求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信息技术服务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数据资产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便携式宽带应急通信系统总体技术要求和测试方法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生命体征感知设备通用规范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生命体征感知设备数据接口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40689-2021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智慧城市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设备联接管理与服务平台技术要求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云计算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云际计算参考架构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人工智能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情感计算用户界面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模型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政务信息系统定义和范围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工业云服务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数据管理通用要求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40694.1-2021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用于生物特征识别系统的图示、图标和符号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部分：总则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系统间远程通信和信息交换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IPv6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的无线网络接入要求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系统间远程通信和信息交换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SDN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的网络联合调度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第三方煤炭检测管理规范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航天控制系统工程通用要求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40699-2021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运载火箭与地面支持设备电气接口要求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上面级自主导航系统设计要求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动车组驱动齿轮箱润滑油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油气管道地质灾害防护技术规范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太阳能中温工业热利用系统设计规范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天然气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加臭剂四氢噻吩含量的测定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在线取样气相色谱法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放箱单报文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订舱确认报文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船舶预报信息报文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集装箱装卸（船）报告报文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40709-2021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耙吸挖泥船波浪补偿器技术要求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NFC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的集装箱电子箱封及系统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40711.2-2021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乘用车循环外技术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装置节能效果评价方法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部分：怠速起停系统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40711.3-2021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乘用车循环外技术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装置节能效果评价方法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部分：汽车空调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40711.4-2021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乘用车循环外技术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装置节能效果评价方法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部分：制动能量回收系统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多用途货车通用技术条件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建筑陶瓷生产成套装备通用技术要求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浮法玻璃生产成套装备通用技术要求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装配式混凝土幕墙板技术条件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汽车轮胎气密性试验方法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阻燃轮胎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绿色产品评价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轮胎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40719-2021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硫化橡胶或热塑性橡胶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体积和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或表面电阻率的测定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硫化橡胶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绝缘电阻的测定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40721-2021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摩擦性能的测定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40722.2-2021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苯乙烯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丁二烯橡胶（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SBR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溶液聚合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SBR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微观结构的测定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部分：红外光谱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ATR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总硫、总氮含量的测定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自动分析仪法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碳纤维及其复合材料术语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浸胶帘线与橡胶粘合剥离性能试验方法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橡胶或塑料涂覆织物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汽车内饰材料雾化性能的测定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机械产品装配技术规范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机械产品修复层质量检测方法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40729-2021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精密齿轮传动装置疲劳寿命试验方法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无损检测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电磁超声脉冲回波式测厚方法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精密减速器回差测试与评价方法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焊缝无损检测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超声检测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奥氏体钢和镍基合金焊缝检测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焊缝无损检测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超声检测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自动相控阵超声技术的应用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焊缝无损检测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相控阵超声检测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验收等级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数控机床固有能量效率的评价方法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40736-2021</w:t>
            </w:r>
          </w:p>
        </w:tc>
        <w:tc>
          <w:tcPr>
            <w:tcW w:w="7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矿用移动式货运索道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安全规范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40737-2021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再制造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激光熔覆层性能试验方法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熔模铸造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硅溶胶快速制壳工艺规范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40739-2021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燃气轮机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燃气轮机设备的数据采集和趋势监测系统要求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堆焊工艺评定试验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焊后热处理质量要求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40742.1-2021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产品几何技术规范（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几何精度的检测与验证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部分：基本概念和测量基础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符号、术语、测量条件和程序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40742.2-2021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产品几何技术规范（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几何精度的检测与验证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部分：形状、方向、位置、跳动和轮廓度特征的检测与验证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40742.3-2021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产品几何技术规范（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几何精度的检测与验证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部分：功能量规与夹具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应用最大实体要求和最小实体要求时的检测与验证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40742.4-2021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产品几何技术规范（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几何精度的检测与验证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部分：尺寸和几何误差评定、最小区域的判别模式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40742.5-2021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产品几何技术规范（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几何精度的检测与验证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部分：几何特征检测与验证中测量不确定度的评估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猕猴桃质量等级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马铃薯茎叶及其加工制品中茄尼醇的含量测定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质谱法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冷冻水产品包冰规范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淡水有核珍珠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饲料瘤胃可发酵有机物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(FOM)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测定方法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40748-2021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百香果质量分级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40749-2021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海水重力式网箱设计技术规范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40750-2021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农用沼液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40751-2021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花曲柳窄吉丁检疫鉴定方法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40752-2021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沃柑产业扶贫项目运营管理规范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40757-2021</w:t>
            </w:r>
          </w:p>
        </w:tc>
        <w:tc>
          <w:tcPr>
            <w:tcW w:w="7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城市和社区可持续发展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潜力评估方法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40758-2021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城市和社区可持续发展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术语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40759-2021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城市和社区可持续发展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可持续发展管理体系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要求及使用指南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地理实体编码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河流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城市和社区可持续发展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改变我们的城市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GB/T 40759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本地实施指南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政务服务满意度评价规范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城市和社区可持续发展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商务区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GB/T 40759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本地实施指南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2022-02-01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地理信息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过滤编码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基础地理信息本体模型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数字航天摄影测量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控制测量规范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地理空间数据交换基本要求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视频流与时空信息融合编码规范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40769-2021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基础地理信息服务质量评价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泛在语义位置转换规则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城市不动产三维空间要素表达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方便面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40773-2021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变电站辅助设施监控系统技术规范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生态设计产品评价技术规范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办公设备系列产品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生态设计产品评价技术规范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灯具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40776-2021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低压开关设备和控制设备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火灾风险分析和风险降低措施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家用及类似用途断路器、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RCCB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RCBO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自动重合闸电器（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ARD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）的一般要求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40778.1-2021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面向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Web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开放服务的系统实现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部分：参考架构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40778.2-2021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面向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Web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开放服务的系统实现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部分：物体描述方法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40779-2021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系统间远程通信和信息交换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应用于城市路灯接入的低压电力线通信协议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OID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的地理位置标识编码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军民通用资源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异构系统互连参考模型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军民通用资源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标识应用指南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40783.1-2021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系统间远程通信和信息交换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磁域网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部分：空中接口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40784.1-2021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用于互操作和数据交换的生物特征识别轮廓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部分：生物特征识别系统概述和生物特征识别轮廓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城市路灯接入控制系统技术要求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40786.1-2021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系统间远程通信和信息交换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低压电力线通信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部分：物理层规范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40786.2-2021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系统间远程通信和信息交换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低压电力线通信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部分：数据链路层规范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小艇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航行灯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安装、布置和能见度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船舶与海上技术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海上风能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港口与海上作业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40789-2021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气体分析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一氧化碳含量、二氧化碳含量和氧气含量在线自动测量系统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性能特征的确定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烧结铈及富铈永磁材料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钢管无损检测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焊接钢管焊缝缺欠的射线检测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烧结钕铁硼永磁体失重试验方法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烧结钕铁硼表面涂层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稀土永磁材料高温磁通不可逆损失检测方法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40795.1-2021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镧铈金属及其化合物化学分析方法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部分：铈量的测定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硫酸亚铁铵滴定法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40795.2-2021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镧铈金属及其化合物化学分析方法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部分：稀土量的测定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金属和合金的腐蚀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腐蚀数据分析应用统计学指南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9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硫化橡胶或热塑性橡胶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耐磨性能的测定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垂直驱动磨盘法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离子型稀土原矿化学分析方法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稀土总量的测定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电感耦合等离子体质谱法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40799-2021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机械加工过程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能效基础数据检测方法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铸钢件焊接工艺评定规范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钛、锆及其合金的焊接工艺评定试验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通用铸造碳钢和低合金钢铸件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机械加工过程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能量效率评价方法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金属切削机床加工过程的短期能力评估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铸钢件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交货验收通用技术条件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机床发射空气传播噪声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金属切削机床的操作条件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微系统用生产设备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末端执行器与处理器的接口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40808.1-2021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机床环境评估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部分：机床节能设计方法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40809-2021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铸造铝合金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半固态流变压铸成形工艺规范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40810.1-2021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产品几何技术规范（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生产过程在线测量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部分：几何特征（尺寸、表面结构）的在线检测与验证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40810.2-2021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产品几何技术规范（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生产过程在线测量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部分：几何特征（形位）的在线检测与验证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订舱报文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集装箱运输电子数据交换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装箱单报文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信息安全技术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工业控制系统安全防护技术要求和测试评价方法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智能制造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个性化定制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能力成熟度模型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40815.2-2021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电气和电子设备机械结构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符合英制系列和公制系列机柜的热管理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部分：强迫风冷的确定方法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40815.4-2021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电气和电子设备机械结构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符合英制系列和公制系列机柜的热管理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部分：电子机柜中供水热交换器的冷却性能试验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40816.11-2021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工业炉及相关工艺设备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能量平衡测试及能效计算方法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部分：各种效率评估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40817.1-2021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核电主泵电机技术条件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部分：轴封泵异步电机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40817.2-2021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核电主泵电机技术条件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部分：屏蔽泵异步电机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带弧形触头的插头、插座和耦合器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40819-2021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架空线缆微风振动疲劳试验方法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电动汽车模式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充电用直流剩余电流检测电器（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RDC-DD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太阳能热发电站换热系统检测规范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道路车辆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统一的诊断服务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配电变电站用紧凑型成套设备（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CEADS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40824-2021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环境管理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生命周期评价在电子电气产品领域应用指南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40825-2021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电器附件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总则协调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分梳山羊绒手排长度试验方法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图板电子扫描仪法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枇杷采后处理技术规程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绵羊毛分级规程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40829-2021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组织资产管理体系成熟度评价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猪饲料真可消化氨基酸测定技术规程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简单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型瘘管法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资产管理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财务与非财务职能在资产管理活动中的一致性指南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芒果叶中芒果苷的测定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甘蔗皮渣中对香豆酸检测方法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高效液相色谱法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夏玉米苗情长势监测规范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畜禽饲料安全评价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反刍动物饲料瘤胃降解率测定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牛饲养试验技术规程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40836-2021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轮椅篮球竞技比赛轮椅车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畜禽饲料安全评价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蛋鸡饲养试验技术规程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40838-2021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腕矫形器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40839-2021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假肢和矫形器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矫形器和矫形器部件的分类和描述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40840-2021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法人和其他组织统一社会信用代码数据库建设和管理要求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40841-2021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跨境电子商务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产品质量评价结果交换指南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GB/Z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40842-2021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电子人工喉通用技术要求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40843-2021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跨境电子商务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产品追溯信息共享指南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40844-2021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化妆品中人工合成麝香的测定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气相色谱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质谱法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40845-2021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化妆品中壬二酸的检测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气相色谱法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40846-2021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工程咨询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基本术语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GB/Z 40847-2021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认知康复训练系统通用技术条件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2021-10-11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40848-2021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饲料原料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压片玉米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40850-2021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饲料中肠杆菌科的检验方法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40854-2021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镧铈金属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40855-2021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电动汽车远程服务与管理系统信息安全技术要求及试验方法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40856-2021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车载信息交互系统信息安全技术要求及试验方法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40857-2021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汽车网关信息安全技术要求及试验方法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40858-2021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太阳能光热发电站集热管通用要求与测试方法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40859-2021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流式数据监测控制图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压水堆核电厂设计扩展工况分析要求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汽车信息安全通用技术要求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输变电设施运行可靠性评价指标导则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生态设计产品评价技术规范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电动机产品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柔性交流输电设备接入电网继电保护技术要求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40865-2021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柔性直流输电术语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太阳能光热发电站调度命名规则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40867-2021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统一潮流控制器技术规范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40868-2021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纳米尺度科研生产受控环境规划与设计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40870-2021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气体分析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混合气体组成数据的换算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40871-2021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塑料薄膜热覆合钢板及钢带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40872-2021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塑料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聚乙烯泡沫试验方法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40873-2021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大洋富钴结壳资源勘查规程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40874-2021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原油和石油产品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散装货物输转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管线充满指南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40903-2021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DNA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分析法鉴别某些特种动物纤维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山羊绒、绵羊毛、牦牛绒及其混合物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535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40904-2021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家具产品及其材料中禁限用物质测定方法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偶氮染料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40905.1-2021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山羊绒、绵羊毛、其他特种动物纤维及其混合物定量分析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部分：光学显微镜法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40906-2021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家具产品及其材料中禁限用物质测定方法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邻苯二甲酸酯增塑剂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40907-2021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家具产品及其材料中禁限用物质测定方法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2,4-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二氨基甲苯、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二氨基二苯甲烷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40908-2021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家具产品及其材料中禁限用物质测定方法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阻燃剂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GB/T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40909-2021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甲基环硅氧烷残留量的测定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40910-2021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防水透湿性能的评定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40912-2021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定量化学分析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聚酰胺酯纤维与某些其他纤维的混合物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40917-2021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纺织品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全氟己烷磺酸及其盐类的测定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40920-2021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色牢度试验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往复式摩擦色牢度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2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40927-2021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物理和机械试验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漆皮耐热性能的测定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2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40936-2021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物理和机械试验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服装革防水性能的测定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0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40938-2021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皮革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物理和机械试验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水渗透压测定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  <w:tr w:rsidR="00391A33">
        <w:trPr>
          <w:trHeight w:val="272"/>
          <w:jc w:val="center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GB/T 40971-2021</w:t>
            </w:r>
          </w:p>
        </w:tc>
        <w:tc>
          <w:tcPr>
            <w:tcW w:w="7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家具产品及其材料中禁限用物质测定方法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多环芳烃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A33" w:rsidRDefault="00391A33">
            <w:pPr>
              <w:spacing w:beforeLines="15" w:before="46"/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91A33" w:rsidRDefault="002E3F97">
            <w:pPr>
              <w:widowControl/>
              <w:spacing w:beforeLines="15" w:before="46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2022-05-01</w:t>
            </w:r>
          </w:p>
        </w:tc>
      </w:tr>
    </w:tbl>
    <w:p w:rsidR="00391A33" w:rsidRDefault="00391A33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391A33" w:rsidRDefault="002E3F97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二、国家标准修改单</w:t>
      </w:r>
    </w:p>
    <w:tbl>
      <w:tblPr>
        <w:tblW w:w="13865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7513"/>
        <w:gridCol w:w="1984"/>
        <w:gridCol w:w="1396"/>
      </w:tblGrid>
      <w:tr w:rsidR="00391A33">
        <w:trPr>
          <w:trHeight w:val="525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33" w:rsidRDefault="002E3F97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33" w:rsidRDefault="002E3F97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33" w:rsidRDefault="002E3F97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33" w:rsidRDefault="002E3F97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33" w:rsidRDefault="002E3F97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 w:rsidR="00391A33">
        <w:trPr>
          <w:trHeight w:val="27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33" w:rsidRDefault="002E3F9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33" w:rsidRDefault="002E3F97">
            <w:pPr>
              <w:jc w:val="left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GB/T 10827.1-2014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33" w:rsidRDefault="002E3F97">
            <w:pPr>
              <w:jc w:val="left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工业车辆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安全要求和验证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部分：自行式工业车辆（除无人驾驶车辆、伸缩臂式叉车和载运车）《第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号修改单》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33" w:rsidRDefault="002E3F97">
            <w:pPr>
              <w:jc w:val="left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GB 10827-1999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33" w:rsidRDefault="002E3F97">
            <w:pPr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2022-04-01</w:t>
            </w:r>
          </w:p>
        </w:tc>
      </w:tr>
    </w:tbl>
    <w:p w:rsidR="00391A33" w:rsidRDefault="002E3F97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>
        <w:rPr>
          <w:rFonts w:ascii="仿宋_GB2312" w:eastAsia="仿宋_GB2312" w:hint="eastAsia"/>
          <w:sz w:val="32"/>
          <w:szCs w:val="32"/>
        </w:rPr>
        <w:t>GB/T 22930-2008</w:t>
      </w:r>
      <w:r>
        <w:rPr>
          <w:rFonts w:ascii="仿宋_GB2312" w:eastAsia="仿宋_GB2312" w:hint="eastAsia"/>
          <w:sz w:val="32"/>
          <w:szCs w:val="32"/>
        </w:rPr>
        <w:t>已全部被代替完。</w:t>
      </w:r>
    </w:p>
    <w:p w:rsidR="00391A33" w:rsidRDefault="00391A33">
      <w:pPr>
        <w:spacing w:line="20" w:lineRule="exact"/>
        <w:rPr>
          <w:rFonts w:ascii="方正小标宋简体" w:eastAsia="方正小标宋简体"/>
          <w:sz w:val="32"/>
          <w:szCs w:val="32"/>
        </w:rPr>
      </w:pPr>
    </w:p>
    <w:sectPr w:rsidR="00391A33">
      <w:footerReference w:type="even" r:id="rId8"/>
      <w:footerReference w:type="default" r:id="rId9"/>
      <w:pgSz w:w="16838" w:h="11906" w:orient="landscape"/>
      <w:pgMar w:top="1474" w:right="1984" w:bottom="1474" w:left="1361" w:header="851" w:footer="1361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F97" w:rsidRDefault="002E3F97">
      <w:r>
        <w:separator/>
      </w:r>
    </w:p>
  </w:endnote>
  <w:endnote w:type="continuationSeparator" w:id="0">
    <w:p w:rsidR="002E3F97" w:rsidRDefault="002E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252175"/>
    </w:sdtPr>
    <w:sdtEndPr/>
    <w:sdtContent>
      <w:p w:rsidR="00391A33" w:rsidRDefault="002E3F97">
        <w:pPr>
          <w:pStyle w:val="a4"/>
          <w:ind w:firstLineChars="100" w:firstLine="180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C180C" w:rsidRPr="00AC180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1989391"/>
    </w:sdtPr>
    <w:sdtEndPr/>
    <w:sdtContent>
      <w:p w:rsidR="00391A33" w:rsidRDefault="002E3F97">
        <w:pPr>
          <w:pStyle w:val="a4"/>
          <w:ind w:rightChars="150" w:right="315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C180C" w:rsidRPr="00AC180C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F97" w:rsidRDefault="002E3F97">
      <w:r>
        <w:separator/>
      </w:r>
    </w:p>
  </w:footnote>
  <w:footnote w:type="continuationSeparator" w:id="0">
    <w:p w:rsidR="002E3F97" w:rsidRDefault="002E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9C71"/>
    <w:multiLevelType w:val="singleLevel"/>
    <w:tmpl w:val="5ED79C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evenAndOddHeaders/>
  <w:drawingGridHorizontalSpacing w:val="107"/>
  <w:drawingGridVerticalSpacing w:val="1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D7F666B4"/>
    <w:rsid w:val="E9FFE726"/>
    <w:rsid w:val="F6D86DD8"/>
    <w:rsid w:val="F8FFDB8E"/>
    <w:rsid w:val="FF79E943"/>
    <w:rsid w:val="00004FCA"/>
    <w:rsid w:val="00015160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E3F97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91A33"/>
    <w:rsid w:val="003F2E00"/>
    <w:rsid w:val="00424297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C180C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33A776A"/>
    <w:rsid w:val="055C05B2"/>
    <w:rsid w:val="062013A6"/>
    <w:rsid w:val="066F1D15"/>
    <w:rsid w:val="071D20D0"/>
    <w:rsid w:val="07DC53B0"/>
    <w:rsid w:val="088A6A00"/>
    <w:rsid w:val="09AC4052"/>
    <w:rsid w:val="0CD30E4B"/>
    <w:rsid w:val="0CEB4B0C"/>
    <w:rsid w:val="0F2D7A3D"/>
    <w:rsid w:val="101D74BB"/>
    <w:rsid w:val="117F5886"/>
    <w:rsid w:val="121C2820"/>
    <w:rsid w:val="14F17A46"/>
    <w:rsid w:val="17176A89"/>
    <w:rsid w:val="17BE6EAD"/>
    <w:rsid w:val="196D5265"/>
    <w:rsid w:val="1A2751B4"/>
    <w:rsid w:val="204C6A50"/>
    <w:rsid w:val="20E80991"/>
    <w:rsid w:val="20EA24BC"/>
    <w:rsid w:val="285503E7"/>
    <w:rsid w:val="297237DD"/>
    <w:rsid w:val="2A323214"/>
    <w:rsid w:val="2C0F6887"/>
    <w:rsid w:val="2DE16B21"/>
    <w:rsid w:val="2E80424B"/>
    <w:rsid w:val="2FF04B0F"/>
    <w:rsid w:val="31077699"/>
    <w:rsid w:val="36167313"/>
    <w:rsid w:val="37361AB0"/>
    <w:rsid w:val="396B25D3"/>
    <w:rsid w:val="39D7204E"/>
    <w:rsid w:val="3B061C8E"/>
    <w:rsid w:val="3DAD7BC2"/>
    <w:rsid w:val="40053E94"/>
    <w:rsid w:val="402248B8"/>
    <w:rsid w:val="41B81504"/>
    <w:rsid w:val="42225182"/>
    <w:rsid w:val="44337472"/>
    <w:rsid w:val="4752037F"/>
    <w:rsid w:val="47667136"/>
    <w:rsid w:val="4C44287B"/>
    <w:rsid w:val="4E782874"/>
    <w:rsid w:val="509C2AD4"/>
    <w:rsid w:val="50E36DAF"/>
    <w:rsid w:val="51433C13"/>
    <w:rsid w:val="518637BE"/>
    <w:rsid w:val="52136962"/>
    <w:rsid w:val="522A3737"/>
    <w:rsid w:val="52934F0B"/>
    <w:rsid w:val="532A58E9"/>
    <w:rsid w:val="53823A42"/>
    <w:rsid w:val="544237FB"/>
    <w:rsid w:val="570222DE"/>
    <w:rsid w:val="578D54DF"/>
    <w:rsid w:val="58D6785F"/>
    <w:rsid w:val="5CC7BEF3"/>
    <w:rsid w:val="60D11D5C"/>
    <w:rsid w:val="616C4F23"/>
    <w:rsid w:val="617E4DBB"/>
    <w:rsid w:val="626C7F43"/>
    <w:rsid w:val="62C5412D"/>
    <w:rsid w:val="62C637A4"/>
    <w:rsid w:val="65D170BE"/>
    <w:rsid w:val="66F42725"/>
    <w:rsid w:val="69AC792C"/>
    <w:rsid w:val="716B19B9"/>
    <w:rsid w:val="71CA3101"/>
    <w:rsid w:val="7202194A"/>
    <w:rsid w:val="751A07C1"/>
    <w:rsid w:val="76EE4E82"/>
    <w:rsid w:val="783578E4"/>
    <w:rsid w:val="7CAC5332"/>
    <w:rsid w:val="7D6E116E"/>
    <w:rsid w:val="7E3E8F21"/>
    <w:rsid w:val="7F570B54"/>
    <w:rsid w:val="7F7F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CCC77B-877D-4F66-BA7A-32CF24A3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semiHidden/>
    <w:unhideWhenUsed/>
    <w:qFormat/>
  </w:style>
  <w:style w:type="character" w:styleId="a8">
    <w:name w:val="FollowedHyperlink"/>
    <w:basedOn w:val="a0"/>
    <w:uiPriority w:val="99"/>
    <w:semiHidden/>
    <w:unhideWhenUsed/>
    <w:qFormat/>
    <w:rPr>
      <w:color w:val="993366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66CC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xl87">
    <w:name w:val="xl8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5385</Words>
  <Characters>30699</Characters>
  <Application>Microsoft Office Word</Application>
  <DocSecurity>0</DocSecurity>
  <Lines>255</Lines>
  <Paragraphs>72</Paragraphs>
  <ScaleCrop>false</ScaleCrop>
  <Company>Lenovo</Company>
  <LinksUpToDate>false</LinksUpToDate>
  <CharactersWithSpaces>36012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langlf</dc:creator>
  <cp:lastModifiedBy>DELL</cp:lastModifiedBy>
  <cp:revision>3</cp:revision>
  <cp:lastPrinted>2021-10-09T22:25:00Z</cp:lastPrinted>
  <dcterms:created xsi:type="dcterms:W3CDTF">2021-10-19T00:52:00Z</dcterms:created>
  <dcterms:modified xsi:type="dcterms:W3CDTF">2021-10-19T00:52:00Z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