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4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北京市市场监督管理机关行政指导文书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shd w:val="clear" w:color="auto" w:fill="auto"/>
          <w:lang w:val="en-US" w:eastAsia="zh-CN"/>
        </w:rPr>
        <w:t>行 政 告 诫 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center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京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shd w:val="clear" w:color="auto" w:fill="auto"/>
        </w:rPr>
        <w:t>　　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>告诫 字</w:t>
      </w:r>
      <w:r>
        <w:rPr>
          <w:rFonts w:hint="eastAsia" w:ascii="方正书宋_GBK" w:hAnsi="方正书宋_GBK" w:eastAsia="方正书宋_GBK" w:cs="方正书宋_GBK"/>
          <w:sz w:val="24"/>
          <w:szCs w:val="24"/>
          <w:shd w:val="clear" w:color="auto" w:fill="auto"/>
          <w:lang w:val="en-US" w:eastAsia="zh-CN"/>
        </w:rPr>
        <w:t>〔    〕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号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</w:rPr>
        <w:t>（行政指导对象）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eastAsia="zh-CN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left="239" w:leftChars="114" w:firstLine="240" w:firstLineChars="1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我局于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时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分，在监督检查中发现你（单位）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                                           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，特告知你（单位），请予以纠正或改正。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请你（单位）在今后工作中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auto"/>
          <w:lang w:val="en-US" w:eastAsia="zh-CN"/>
        </w:rPr>
        <w:t>（加强食品药品安全）的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规范管理，防止此类行为再次发生。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240" w:firstLineChars="26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>行政机关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名称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                     （公章）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240" w:firstLineChars="26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</w:rPr>
        <w:t xml:space="preserve">年    月    日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eastAsia="zh-CN"/>
        </w:rPr>
        <w:t>行政相对人签字：</w:t>
      </w:r>
      <w:r>
        <w:rPr>
          <w:rFonts w:hint="eastAsia" w:ascii="仿宋" w:hAnsi="仿宋" w:eastAsia="仿宋" w:cs="仿宋"/>
          <w:sz w:val="24"/>
          <w:szCs w:val="24"/>
          <w:shd w:val="clear" w:color="auto" w:fill="auto"/>
          <w:lang w:val="en-US" w:eastAsia="zh-CN"/>
        </w:rPr>
        <w:t xml:space="preserve">                              承办人员签字：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auto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本文书一式三份，一份送达，一份归档，一份承办机构留存。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5ED61D59"/>
    <w:rsid w:val="5ED6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0</TotalTime>
  <ScaleCrop>false</ScaleCrop>
  <LinksUpToDate>false</LinksUpToDate>
  <CharactersWithSpaces>786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2023-06-26T06:58:00Z</dcterms:created>
  <dc:creator>小杜儿～</dc:creator>
  <cp:lastModifiedBy>小杜儿～</cp:lastModifiedBy>
  <dcterms:modified xsi:type="dcterms:W3CDTF">2023-06-26T06:58:33Z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2C954AA27E83459196AF4B5D331AA809_11</vt:lpwstr>
  </property>
</Properties>
</file>