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ascii="黑体" w:hAnsi="黑体" w:eastAsia="黑体"/>
          <w:lang w:bidi="ar"/>
        </w:rPr>
      </w:pPr>
      <w:r>
        <w:rPr>
          <w:rFonts w:hint="eastAsia" w:ascii="黑体" w:hAnsi="黑体" w:eastAsia="黑体"/>
          <w:lang w:bidi="ar"/>
        </w:rPr>
        <w:t>附件</w:t>
      </w:r>
    </w:p>
    <w:p>
      <w:pPr>
        <w:pStyle w:val="2"/>
        <w:spacing w:after="0" w:line="560" w:lineRule="exact"/>
        <w:rPr>
          <w:rFonts w:ascii="仿宋_GB2312" w:hAnsi="Arial" w:cs="仿宋_GB2312"/>
          <w:color w:val="000000"/>
          <w:kern w:val="0"/>
          <w:szCs w:val="32"/>
          <w:lang w:bidi="ar"/>
        </w:rPr>
      </w:pPr>
    </w:p>
    <w:p>
      <w:pPr>
        <w:pStyle w:val="3"/>
        <w:spacing w:line="560" w:lineRule="exact"/>
        <w:rPr>
          <w:lang w:bidi="ar"/>
        </w:rPr>
      </w:pPr>
      <w:bookmarkStart w:id="0" w:name="_Hlk135126951"/>
      <w:bookmarkEnd w:id="0"/>
      <w:bookmarkStart w:id="1" w:name="_Hlk135127637"/>
      <w:r>
        <w:rPr>
          <w:rFonts w:hint="eastAsia"/>
          <w:lang w:bidi="ar"/>
        </w:rPr>
        <w:t>北京市第二批“伙伴计划”成员申请表</w:t>
      </w:r>
    </w:p>
    <w:tbl>
      <w:tblPr>
        <w:tblStyle w:val="4"/>
        <w:tblW w:w="10003" w:type="dxa"/>
        <w:jc w:val="center"/>
        <w:tblLayout w:type="fixed"/>
        <w:tblCellMar>
          <w:top w:w="15" w:type="dxa"/>
          <w:left w:w="15" w:type="dxa"/>
          <w:bottom w:w="15" w:type="dxa"/>
          <w:right w:w="15" w:type="dxa"/>
        </w:tblCellMar>
      </w:tblPr>
      <w:tblGrid>
        <w:gridCol w:w="2122"/>
        <w:gridCol w:w="1134"/>
        <w:gridCol w:w="2126"/>
        <w:gridCol w:w="1701"/>
        <w:gridCol w:w="2920"/>
      </w:tblGrid>
      <w:tr>
        <w:tblPrEx>
          <w:tblCellMar>
            <w:top w:w="15" w:type="dxa"/>
            <w:left w:w="15" w:type="dxa"/>
            <w:bottom w:w="15" w:type="dxa"/>
            <w:right w:w="15" w:type="dxa"/>
          </w:tblCellMar>
        </w:tblPrEx>
        <w:trPr>
          <w:trHeight w:val="286" w:hRule="atLeast"/>
          <w:jc w:val="center"/>
        </w:trPr>
        <w:tc>
          <w:tcPr>
            <w:tcW w:w="21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ascii="仿宋_GB2312" w:hAnsi="仿宋_GB2312" w:cs="仿宋_GB2312"/>
                <w:szCs w:val="21"/>
              </w:rPr>
              <w:t>企业名称</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ascii="仿宋_GB2312" w:hAnsi="仿宋_GB2312" w:cs="仿宋_GB2312"/>
                <w:szCs w:val="21"/>
              </w:rPr>
              <w:t>统一社会信用代码</w:t>
            </w:r>
          </w:p>
        </w:tc>
        <w:tc>
          <w:tcPr>
            <w:tcW w:w="29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bookmarkEnd w:id="1"/>
        </w:tc>
      </w:tr>
      <w:tr>
        <w:tblPrEx>
          <w:tblCellMar>
            <w:top w:w="15" w:type="dxa"/>
            <w:left w:w="15" w:type="dxa"/>
            <w:bottom w:w="15" w:type="dxa"/>
            <w:right w:w="15" w:type="dxa"/>
          </w:tblCellMar>
        </w:tblPrEx>
        <w:trPr>
          <w:trHeight w:val="286" w:hRule="atLeast"/>
          <w:jc w:val="center"/>
        </w:trPr>
        <w:tc>
          <w:tcPr>
            <w:tcW w:w="21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ascii="仿宋_GB2312" w:hAnsi="仿宋_GB2312" w:cs="仿宋_GB2312"/>
                <w:szCs w:val="21"/>
              </w:rPr>
              <w:t>注册地址</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ascii="仿宋_GB2312" w:hAnsi="仿宋_GB2312" w:cs="仿宋_GB2312"/>
                <w:szCs w:val="21"/>
              </w:rPr>
              <w:t>法定代表人</w:t>
            </w:r>
          </w:p>
        </w:tc>
        <w:tc>
          <w:tcPr>
            <w:tcW w:w="29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tc>
      </w:tr>
      <w:tr>
        <w:tblPrEx>
          <w:tblCellMar>
            <w:top w:w="15" w:type="dxa"/>
            <w:left w:w="15" w:type="dxa"/>
            <w:bottom w:w="15" w:type="dxa"/>
            <w:right w:w="15" w:type="dxa"/>
          </w:tblCellMar>
        </w:tblPrEx>
        <w:trPr>
          <w:trHeight w:val="286" w:hRule="atLeast"/>
          <w:jc w:val="center"/>
        </w:trPr>
        <w:tc>
          <w:tcPr>
            <w:tcW w:w="21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ascii="仿宋_GB2312" w:hAnsi="仿宋_GB2312" w:cs="仿宋_GB2312"/>
                <w:szCs w:val="21"/>
              </w:rPr>
              <w:t>行业代码</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ascii="仿宋_GB2312" w:hAnsi="仿宋_GB2312" w:cs="仿宋_GB2312"/>
                <w:szCs w:val="21"/>
              </w:rPr>
              <w:t>主要产品／工艺</w:t>
            </w:r>
          </w:p>
        </w:tc>
        <w:tc>
          <w:tcPr>
            <w:tcW w:w="29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tc>
      </w:tr>
      <w:tr>
        <w:tblPrEx>
          <w:tblCellMar>
            <w:top w:w="15" w:type="dxa"/>
            <w:left w:w="15" w:type="dxa"/>
            <w:bottom w:w="15" w:type="dxa"/>
            <w:right w:w="15" w:type="dxa"/>
          </w:tblCellMar>
        </w:tblPrEx>
        <w:trPr>
          <w:trHeight w:val="286" w:hRule="atLeast"/>
          <w:jc w:val="center"/>
        </w:trPr>
        <w:tc>
          <w:tcPr>
            <w:tcW w:w="2122" w:type="dxa"/>
            <w:vMerge w:val="restart"/>
            <w:tcBorders>
              <w:top w:val="single" w:color="000000" w:sz="4" w:space="0"/>
              <w:left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hint="eastAsia" w:ascii="仿宋_GB2312" w:hAnsi="仿宋_GB2312" w:cs="仿宋_GB2312"/>
                <w:szCs w:val="21"/>
              </w:rPr>
              <w:t>申报联系人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hint="eastAsia" w:ascii="仿宋_GB2312" w:hAnsi="仿宋_GB2312" w:cs="仿宋_GB2312"/>
                <w:szCs w:val="21"/>
              </w:rPr>
              <w:t>姓名</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hint="eastAsia" w:ascii="仿宋_GB2312" w:hAnsi="仿宋_GB2312" w:cs="仿宋_GB2312"/>
                <w:szCs w:val="21"/>
              </w:rPr>
              <w:t>联系电话</w:t>
            </w:r>
          </w:p>
        </w:tc>
        <w:tc>
          <w:tcPr>
            <w:tcW w:w="2920" w:type="dxa"/>
            <w:tcBorders>
              <w:top w:val="single" w:color="000000" w:sz="4" w:space="0"/>
              <w:left w:val="single" w:color="000000" w:sz="4" w:space="0"/>
              <w:bottom w:val="single" w:color="000000" w:sz="4" w:space="0"/>
              <w:right w:val="single" w:color="000000" w:sz="4" w:space="0"/>
            </w:tcBorders>
            <w:vAlign w:val="bottom"/>
          </w:tcPr>
          <w:p>
            <w:pPr>
              <w:widowControl/>
              <w:snapToGrid w:val="0"/>
              <w:rPr>
                <w:rFonts w:ascii="仿宋_GB2312" w:hAnsi="仿宋_GB2312" w:cs="仿宋_GB2312"/>
                <w:szCs w:val="21"/>
              </w:rPr>
            </w:pPr>
          </w:p>
        </w:tc>
      </w:tr>
      <w:tr>
        <w:tblPrEx>
          <w:tblCellMar>
            <w:top w:w="15" w:type="dxa"/>
            <w:left w:w="15" w:type="dxa"/>
            <w:bottom w:w="15" w:type="dxa"/>
            <w:right w:w="15" w:type="dxa"/>
          </w:tblCellMar>
        </w:tblPrEx>
        <w:trPr>
          <w:trHeight w:val="286" w:hRule="atLeast"/>
          <w:jc w:val="center"/>
        </w:trPr>
        <w:tc>
          <w:tcPr>
            <w:tcW w:w="2122" w:type="dxa"/>
            <w:vMerge w:val="continue"/>
            <w:tcBorders>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hint="eastAsia" w:ascii="仿宋_GB2312" w:hAnsi="仿宋_GB2312" w:cs="仿宋_GB2312"/>
                <w:szCs w:val="21"/>
              </w:rPr>
              <w:t>职务</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ascii="仿宋_GB2312" w:hAnsi="仿宋_GB2312" w:cs="仿宋_GB2312"/>
                <w:szCs w:val="21"/>
              </w:rPr>
              <w:t>邮箱</w:t>
            </w:r>
            <w:r>
              <w:rPr>
                <w:rFonts w:hint="eastAsia" w:ascii="仿宋_GB2312" w:hAnsi="仿宋_GB2312" w:cs="仿宋_GB2312"/>
                <w:szCs w:val="21"/>
              </w:rPr>
              <w:t>/传真</w:t>
            </w:r>
          </w:p>
        </w:tc>
        <w:tc>
          <w:tcPr>
            <w:tcW w:w="29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p>
        </w:tc>
      </w:tr>
      <w:tr>
        <w:tblPrEx>
          <w:tblCellMar>
            <w:top w:w="15" w:type="dxa"/>
            <w:left w:w="15" w:type="dxa"/>
            <w:bottom w:w="15" w:type="dxa"/>
            <w:right w:w="15" w:type="dxa"/>
          </w:tblCellMar>
        </w:tblPrEx>
        <w:trPr>
          <w:trHeight w:val="1701" w:hRule="atLeast"/>
          <w:jc w:val="center"/>
        </w:trPr>
        <w:tc>
          <w:tcPr>
            <w:tcW w:w="21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hAnsi="仿宋_GB2312" w:cs="仿宋_GB2312"/>
                <w:szCs w:val="21"/>
              </w:rPr>
            </w:pPr>
            <w:r>
              <w:rPr>
                <w:rFonts w:hint="eastAsia" w:ascii="仿宋_GB2312" w:hAnsi="仿宋_GB2312" w:cs="仿宋_GB2312"/>
                <w:szCs w:val="21"/>
              </w:rPr>
              <w:t>申报伙伴</w:t>
            </w:r>
            <w:r>
              <w:rPr>
                <w:rFonts w:ascii="仿宋_GB2312" w:hAnsi="仿宋_GB2312" w:cs="仿宋_GB2312"/>
                <w:szCs w:val="21"/>
              </w:rPr>
              <w:t>类型</w:t>
            </w:r>
          </w:p>
          <w:p>
            <w:pPr>
              <w:widowControl/>
              <w:snapToGrid w:val="0"/>
              <w:jc w:val="center"/>
              <w:rPr>
                <w:rFonts w:ascii="仿宋_GB2312" w:hAnsi="仿宋_GB2312" w:cs="仿宋_GB2312"/>
                <w:szCs w:val="21"/>
              </w:rPr>
            </w:pPr>
            <w:r>
              <w:rPr>
                <w:rFonts w:ascii="仿宋_GB2312" w:hAnsi="仿宋_GB2312" w:cs="仿宋_GB2312"/>
                <w:szCs w:val="21"/>
              </w:rPr>
              <w:t>（可多选）</w:t>
            </w:r>
          </w:p>
        </w:tc>
        <w:tc>
          <w:tcPr>
            <w:tcW w:w="788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ind w:firstLine="170"/>
              <w:jc w:val="left"/>
              <w:rPr>
                <w:rFonts w:ascii="仿宋_GB2312" w:hAnsi="仿宋_GB2312" w:cs="仿宋_GB2312"/>
                <w:szCs w:val="21"/>
              </w:rPr>
            </w:pPr>
            <w:r>
              <w:rPr>
                <w:rFonts w:ascii="仿宋_GB2312" w:hAnsi="仿宋_GB2312" w:cs="仿宋_GB2312"/>
                <w:szCs w:val="21"/>
              </w:rPr>
              <w:t>□</w:t>
            </w:r>
            <w:r>
              <w:rPr>
                <w:rFonts w:hint="eastAsia" w:ascii="仿宋_GB2312" w:hAnsi="仿宋_GB2312" w:cs="仿宋_GB2312"/>
                <w:szCs w:val="21"/>
              </w:rPr>
              <w:t>算力伙伴</w:t>
            </w:r>
            <w:r>
              <w:rPr>
                <w:rFonts w:ascii="仿宋_GB2312" w:hAnsi="仿宋_GB2312" w:cs="仿宋_GB2312"/>
                <w:szCs w:val="21"/>
              </w:rPr>
              <w:t xml:space="preserve">      □</w:t>
            </w:r>
            <w:r>
              <w:rPr>
                <w:rFonts w:hint="eastAsia" w:ascii="仿宋_GB2312" w:hAnsi="仿宋_GB2312" w:cs="仿宋_GB2312"/>
                <w:szCs w:val="21"/>
              </w:rPr>
              <w:t>数据伙伴</w:t>
            </w:r>
            <w:r>
              <w:rPr>
                <w:rFonts w:ascii="仿宋_GB2312" w:hAnsi="仿宋_GB2312" w:cs="仿宋_GB2312"/>
                <w:szCs w:val="21"/>
              </w:rPr>
              <w:t xml:space="preserve">      □</w:t>
            </w:r>
            <w:r>
              <w:rPr>
                <w:rFonts w:hint="eastAsia" w:ascii="仿宋_GB2312" w:hAnsi="仿宋_GB2312" w:cs="仿宋_GB2312"/>
                <w:szCs w:val="21"/>
              </w:rPr>
              <w:t>模型伙伴</w:t>
            </w:r>
          </w:p>
          <w:p>
            <w:pPr>
              <w:widowControl/>
              <w:snapToGrid w:val="0"/>
              <w:ind w:firstLine="170"/>
              <w:jc w:val="center"/>
              <w:rPr>
                <w:rFonts w:ascii="仿宋_GB2312" w:hAnsi="仿宋_GB2312" w:cs="仿宋_GB2312"/>
                <w:szCs w:val="21"/>
              </w:rPr>
            </w:pPr>
          </w:p>
          <w:p>
            <w:pPr>
              <w:widowControl/>
              <w:snapToGrid w:val="0"/>
              <w:ind w:firstLine="170"/>
              <w:jc w:val="left"/>
              <w:rPr>
                <w:rFonts w:ascii="仿宋_GB2312" w:hAnsi="仿宋_GB2312" w:cs="仿宋_GB2312"/>
                <w:szCs w:val="21"/>
              </w:rPr>
            </w:pPr>
            <w:r>
              <w:rPr>
                <w:rFonts w:ascii="仿宋_GB2312" w:hAnsi="仿宋_GB2312" w:cs="仿宋_GB2312"/>
                <w:szCs w:val="21"/>
              </w:rPr>
              <w:t>□</w:t>
            </w:r>
            <w:r>
              <w:rPr>
                <w:rFonts w:hint="eastAsia" w:ascii="仿宋_GB2312" w:hAnsi="仿宋_GB2312" w:cs="仿宋_GB2312"/>
                <w:szCs w:val="21"/>
              </w:rPr>
              <w:t>应用伙伴</w:t>
            </w:r>
            <w:r>
              <w:rPr>
                <w:rFonts w:ascii="仿宋_GB2312" w:hAnsi="仿宋_GB2312" w:cs="仿宋_GB2312"/>
                <w:szCs w:val="21"/>
              </w:rPr>
              <w:t xml:space="preserve">      □</w:t>
            </w:r>
            <w:r>
              <w:rPr>
                <w:rFonts w:hint="eastAsia" w:ascii="仿宋_GB2312" w:hAnsi="仿宋_GB2312" w:cs="仿宋_GB2312"/>
                <w:szCs w:val="21"/>
              </w:rPr>
              <w:t>投资伙伴</w:t>
            </w:r>
            <w:r>
              <w:rPr>
                <w:rFonts w:ascii="仿宋_GB2312" w:hAnsi="仿宋_GB2312" w:cs="仿宋_GB2312"/>
                <w:szCs w:val="21"/>
              </w:rPr>
              <w:t xml:space="preserve">      □</w:t>
            </w:r>
            <w:r>
              <w:rPr>
                <w:rFonts w:hint="eastAsia" w:ascii="仿宋_GB2312" w:hAnsi="仿宋_GB2312" w:cs="仿宋_GB2312"/>
                <w:szCs w:val="21"/>
              </w:rPr>
              <w:t>模型伙伴观察员</w:t>
            </w:r>
          </w:p>
        </w:tc>
      </w:tr>
      <w:tr>
        <w:tblPrEx>
          <w:tblCellMar>
            <w:top w:w="15" w:type="dxa"/>
            <w:left w:w="15" w:type="dxa"/>
            <w:bottom w:w="15" w:type="dxa"/>
            <w:right w:w="15" w:type="dxa"/>
          </w:tblCellMar>
        </w:tblPrEx>
        <w:trPr>
          <w:trHeight w:val="2309" w:hRule="atLeast"/>
          <w:jc w:val="center"/>
        </w:trPr>
        <w:tc>
          <w:tcPr>
            <w:tcW w:w="2122" w:type="dxa"/>
            <w:tcBorders>
              <w:top w:val="single" w:color="000000" w:sz="4" w:space="0"/>
              <w:left w:val="single" w:color="000000" w:sz="4" w:space="0"/>
              <w:bottom w:val="single" w:color="auto" w:sz="4" w:space="0"/>
              <w:right w:val="single" w:color="000000" w:sz="4" w:space="0"/>
            </w:tcBorders>
            <w:vAlign w:val="center"/>
          </w:tcPr>
          <w:p>
            <w:pPr>
              <w:widowControl/>
              <w:snapToGrid w:val="0"/>
              <w:jc w:val="center"/>
              <w:rPr>
                <w:rFonts w:ascii="仿宋_GB2312" w:hAnsi="仿宋_GB2312" w:cs="仿宋_GB2312"/>
                <w:szCs w:val="21"/>
              </w:rPr>
            </w:pPr>
            <w:r>
              <w:rPr>
                <w:rFonts w:hint="eastAsia" w:ascii="仿宋_GB2312" w:hAnsi="仿宋_GB2312" w:cs="仿宋_GB2312"/>
                <w:szCs w:val="21"/>
              </w:rPr>
              <w:t>企业简介</w:t>
            </w:r>
          </w:p>
        </w:tc>
        <w:tc>
          <w:tcPr>
            <w:tcW w:w="7881" w:type="dxa"/>
            <w:gridSpan w:val="4"/>
            <w:tcBorders>
              <w:top w:val="single" w:color="000000" w:sz="4" w:space="0"/>
              <w:left w:val="single" w:color="000000" w:sz="4" w:space="0"/>
              <w:bottom w:val="single" w:color="auto" w:sz="4" w:space="0"/>
              <w:right w:val="single" w:color="000000" w:sz="4" w:space="0"/>
            </w:tcBorders>
            <w:vAlign w:val="center"/>
          </w:tcPr>
          <w:p>
            <w:pPr>
              <w:widowControl/>
              <w:snapToGrid w:val="0"/>
              <w:jc w:val="left"/>
              <w:rPr>
                <w:rFonts w:ascii="仿宋_GB2312" w:hAnsi="仿宋_GB2312" w:cs="仿宋_GB2312"/>
                <w:szCs w:val="21"/>
              </w:rPr>
            </w:pPr>
            <w:r>
              <w:rPr>
                <w:rFonts w:ascii="仿宋_GB2312" w:hAnsi="仿宋_GB2312" w:cs="仿宋_GB2312"/>
                <w:szCs w:val="21"/>
              </w:rPr>
              <w:t>（500字以内简要描述，</w:t>
            </w:r>
            <w:r>
              <w:rPr>
                <w:rFonts w:hint="eastAsia" w:ascii="仿宋_GB2312" w:hAnsi="仿宋_GB2312" w:cs="仿宋_GB2312"/>
                <w:szCs w:val="21"/>
              </w:rPr>
              <w:t>重点描述支撑人工智能大模型产业的算力、数据、模型、应用、投资等方面突出优势，以及如何提供服务</w:t>
            </w:r>
            <w:r>
              <w:rPr>
                <w:rFonts w:ascii="仿宋_GB2312" w:hAnsi="仿宋_GB2312" w:cs="仿宋_GB2312"/>
                <w:szCs w:val="21"/>
              </w:rPr>
              <w:t>）</w:t>
            </w:r>
          </w:p>
        </w:tc>
      </w:tr>
      <w:tr>
        <w:tblPrEx>
          <w:tblCellMar>
            <w:top w:w="15" w:type="dxa"/>
            <w:left w:w="15" w:type="dxa"/>
            <w:bottom w:w="15" w:type="dxa"/>
            <w:right w:w="15" w:type="dxa"/>
          </w:tblCellMar>
        </w:tblPrEx>
        <w:trPr>
          <w:trHeight w:val="2097" w:hRule="atLeast"/>
          <w:jc w:val="center"/>
        </w:trPr>
        <w:tc>
          <w:tcPr>
            <w:tcW w:w="2122" w:type="dxa"/>
            <w:tcBorders>
              <w:top w:val="single" w:color="000000" w:sz="4" w:space="0"/>
              <w:left w:val="single" w:color="000000" w:sz="4" w:space="0"/>
              <w:bottom w:val="single" w:color="auto" w:sz="4" w:space="0"/>
              <w:right w:val="single" w:color="000000" w:sz="4" w:space="0"/>
            </w:tcBorders>
            <w:vAlign w:val="center"/>
          </w:tcPr>
          <w:p>
            <w:pPr>
              <w:widowControl/>
              <w:snapToGrid w:val="0"/>
              <w:jc w:val="center"/>
              <w:rPr>
                <w:rFonts w:ascii="仿宋_GB2312" w:hAnsi="仿宋_GB2312" w:cs="仿宋_GB2312"/>
                <w:szCs w:val="21"/>
              </w:rPr>
            </w:pPr>
            <w:r>
              <w:rPr>
                <w:rFonts w:hint="eastAsia" w:ascii="仿宋_GB2312" w:hAnsi="仿宋_GB2312" w:cs="仿宋_GB2312"/>
                <w:szCs w:val="21"/>
              </w:rPr>
              <w:t>拟合作机制</w:t>
            </w:r>
          </w:p>
        </w:tc>
        <w:tc>
          <w:tcPr>
            <w:tcW w:w="7881" w:type="dxa"/>
            <w:gridSpan w:val="4"/>
            <w:tcBorders>
              <w:top w:val="single" w:color="000000" w:sz="4" w:space="0"/>
              <w:left w:val="single" w:color="000000" w:sz="4" w:space="0"/>
              <w:bottom w:val="single" w:color="auto" w:sz="4" w:space="0"/>
              <w:right w:val="single" w:color="000000" w:sz="4" w:space="0"/>
            </w:tcBorders>
            <w:vAlign w:val="center"/>
          </w:tcPr>
          <w:p>
            <w:pPr>
              <w:widowControl/>
              <w:snapToGrid w:val="0"/>
              <w:jc w:val="left"/>
              <w:rPr>
                <w:rFonts w:ascii="仿宋_GB2312" w:hAnsi="仿宋_GB2312" w:cs="仿宋_GB2312"/>
                <w:szCs w:val="21"/>
              </w:rPr>
            </w:pPr>
            <w:r>
              <w:rPr>
                <w:rFonts w:ascii="仿宋_GB2312" w:hAnsi="仿宋_GB2312" w:cs="仿宋_GB2312"/>
                <w:szCs w:val="21"/>
              </w:rPr>
              <w:t>（300字以内简要描述，</w:t>
            </w:r>
            <w:r>
              <w:rPr>
                <w:rFonts w:hint="eastAsia" w:ascii="仿宋_GB2312" w:hAnsi="仿宋_GB2312" w:cs="仿宋_GB2312"/>
                <w:szCs w:val="21"/>
              </w:rPr>
              <w:t>重点描述作为该类型伙伴希望与市经信局及其它类型伙伴建立何种合作机制</w:t>
            </w:r>
            <w:r>
              <w:rPr>
                <w:rFonts w:ascii="仿宋_GB2312" w:hAnsi="仿宋_GB2312" w:cs="仿宋_GB2312"/>
                <w:szCs w:val="21"/>
              </w:rPr>
              <w:t>）</w:t>
            </w:r>
          </w:p>
        </w:tc>
      </w:tr>
      <w:tr>
        <w:tblPrEx>
          <w:tblCellMar>
            <w:top w:w="15" w:type="dxa"/>
            <w:left w:w="15" w:type="dxa"/>
            <w:bottom w:w="15" w:type="dxa"/>
            <w:right w:w="15" w:type="dxa"/>
          </w:tblCellMar>
        </w:tblPrEx>
        <w:trPr>
          <w:trHeight w:val="2230"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cs="仿宋_GB2312"/>
                <w:szCs w:val="21"/>
              </w:rPr>
            </w:pPr>
            <w:r>
              <w:rPr>
                <w:rFonts w:hint="eastAsia" w:ascii="仿宋_GB2312" w:hAnsi="仿宋_GB2312" w:cs="仿宋_GB2312"/>
                <w:szCs w:val="21"/>
              </w:rPr>
              <w:t>申报企业意见</w:t>
            </w:r>
          </w:p>
        </w:tc>
        <w:tc>
          <w:tcPr>
            <w:tcW w:w="7881" w:type="dxa"/>
            <w:gridSpan w:val="4"/>
            <w:tcBorders>
              <w:top w:val="single" w:color="auto" w:sz="4" w:space="0"/>
              <w:left w:val="single" w:color="auto" w:sz="4" w:space="0"/>
              <w:bottom w:val="single" w:color="auto" w:sz="4" w:space="0"/>
              <w:right w:val="single" w:color="auto" w:sz="4" w:space="0"/>
            </w:tcBorders>
            <w:vAlign w:val="bottom"/>
          </w:tcPr>
          <w:p>
            <w:pPr>
              <w:snapToGrid w:val="0"/>
              <w:ind w:firstLine="510"/>
              <w:jc w:val="left"/>
              <w:rPr>
                <w:rFonts w:ascii="仿宋_GB2312" w:hAnsi="仿宋_GB2312" w:cs="仿宋_GB2312"/>
                <w:szCs w:val="32"/>
              </w:rPr>
            </w:pPr>
            <w:r>
              <w:rPr>
                <w:rFonts w:ascii="仿宋_GB2312" w:hAnsi="仿宋_GB2312" w:cs="仿宋_GB2312"/>
                <w:szCs w:val="32"/>
              </w:rPr>
              <w:t>本单位承诺提供信息和材料真实有效。</w:t>
            </w:r>
            <w:r>
              <w:br w:type="textWrapping"/>
            </w:r>
          </w:p>
          <w:p>
            <w:pPr>
              <w:pStyle w:val="2"/>
              <w:jc w:val="right"/>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申报</w:t>
            </w:r>
            <w:r>
              <w:rPr>
                <w:rFonts w:ascii="仿宋_GB2312" w:hAnsi="仿宋_GB2312" w:cs="仿宋_GB2312"/>
                <w:szCs w:val="32"/>
              </w:rPr>
              <w:t xml:space="preserve">单位名称（盖章）                                         </w:t>
            </w:r>
          </w:p>
          <w:p>
            <w:pPr>
              <w:pStyle w:val="2"/>
              <w:jc w:val="right"/>
            </w:pPr>
            <w:r>
              <w:rPr>
                <w:rFonts w:ascii="仿宋_GB2312" w:hAnsi="仿宋_GB2312" w:cs="仿宋_GB2312"/>
                <w:szCs w:val="32"/>
              </w:rPr>
              <w:t>年  月  日</w:t>
            </w:r>
          </w:p>
        </w:tc>
      </w:tr>
    </w:tbl>
    <w:p>
      <w:pPr>
        <w:pStyle w:val="2"/>
        <w:spacing w:after="0" w:line="560" w:lineRule="exact"/>
        <w:rPr>
          <w:rFonts w:ascii="仿宋_GB2312" w:hAnsi="黑体"/>
          <w:lang w:bidi="ar"/>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jg4YTRmMTUwYTE1YTg0Y2E4NzYzMWUyN2YxYWMifQ=="/>
  </w:docVars>
  <w:rsids>
    <w:rsidRoot w:val="00000000"/>
    <w:rsid w:val="20B0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Title"/>
    <w:basedOn w:val="1"/>
    <w:qFormat/>
    <w:uiPriority w:val="0"/>
    <w:pPr>
      <w:spacing w:line="240" w:lineRule="auto"/>
      <w:jc w:val="center"/>
    </w:pPr>
    <w:rPr>
      <w:rFonts w:ascii="方正小标宋简体" w:hAnsi="方正小标宋简体" w:eastAsia="方正小标宋简体" w:cs="方正小标宋简体"/>
      <w:spacing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2023-05-19T10:02:05Z</dcterms:created>
  <dc:creator>quwei</dc:creator>
  <cp:lastModifiedBy>洛彤_192688961</cp:lastModifiedBy>
  <dcterms:modified xsi:type="dcterms:W3CDTF">2023-05-19T10:02:41Z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FD20E9ABD5024B5D89368D08BF5ED49B_12</vt:lpwstr>
  </property>
</Properties>
</file>