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/>
          <w:sz w:val="32"/>
        </w:rPr>
        <w:t xml:space="preserve">附件一     </w:t>
      </w:r>
      <w:bookmarkStart w:id="0" w:name="_GoBack"/>
      <w:r>
        <w:rPr>
          <w:rFonts w:hint="eastAsia" w:ascii="黑体" w:hAnsi="黑体" w:eastAsia="黑体"/>
          <w:sz w:val="32"/>
        </w:rPr>
        <w:t>主体设计单位需提供的设计依据资料清单</w:t>
      </w:r>
    </w:p>
    <w:bookmarkEnd w:id="0"/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1843"/>
        <w:gridCol w:w="2126"/>
        <w:gridCol w:w="992"/>
        <w:gridCol w:w="567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工程名称</w:t>
            </w:r>
          </w:p>
        </w:tc>
        <w:tc>
          <w:tcPr>
            <w:tcW w:w="7676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建设单位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联系人及联系方式</w:t>
            </w:r>
          </w:p>
        </w:tc>
        <w:tc>
          <w:tcPr>
            <w:tcW w:w="2148" w:type="dxa"/>
            <w:shd w:val="clear" w:color="auto" w:fill="auto"/>
            <w:vAlign w:val="top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设计单位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联系人及联系方式</w:t>
            </w:r>
          </w:p>
        </w:tc>
        <w:tc>
          <w:tcPr>
            <w:tcW w:w="2148" w:type="dxa"/>
            <w:shd w:val="clear" w:color="auto" w:fill="auto"/>
            <w:vAlign w:val="top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top"/>
          </w:tcPr>
          <w:p>
            <w:pPr>
              <w:spacing w:line="5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410" w:type="dxa"/>
            <w:gridSpan w:val="2"/>
            <w:shd w:val="clear" w:color="auto" w:fill="auto"/>
            <w:vAlign w:val="top"/>
          </w:tcPr>
          <w:p>
            <w:pPr>
              <w:spacing w:line="5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资料名称</w:t>
            </w:r>
          </w:p>
        </w:tc>
        <w:tc>
          <w:tcPr>
            <w:tcW w:w="3118" w:type="dxa"/>
            <w:gridSpan w:val="2"/>
            <w:shd w:val="clear" w:color="auto" w:fill="auto"/>
            <w:vAlign w:val="top"/>
          </w:tcPr>
          <w:p>
            <w:pPr>
              <w:spacing w:line="5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包含基本信息</w:t>
            </w:r>
          </w:p>
        </w:tc>
        <w:tc>
          <w:tcPr>
            <w:tcW w:w="2715" w:type="dxa"/>
            <w:gridSpan w:val="2"/>
            <w:shd w:val="clear" w:color="auto" w:fill="auto"/>
            <w:vAlign w:val="top"/>
          </w:tcPr>
          <w:p>
            <w:pPr>
              <w:spacing w:line="5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建筑总平面图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建筑物定位坐标、室内地坪</w:t>
            </w:r>
            <w:r>
              <w:rPr>
                <w:rFonts w:ascii="仿宋_GB2312" w:eastAsia="仿宋_GB2312"/>
                <w:sz w:val="24"/>
                <w:szCs w:val="24"/>
              </w:rPr>
              <w:t>±0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标高等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用于地基处理范围定位，确定地基基础侧限条件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基础平面图和剖面图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基底标高、地基承载力要求、地基稳定性要求、液化处理要求、地基变形控制指标等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用于确定地基处理范围，确定地基处理设计达到的各项技术指标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荷载分布图或文字说明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基底处准永久荷载组合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用于地基处理的变形计算、承载力验算、稳定性验算、处理方案的具体设计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地形图、地下管线图以及其他周围环境资料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周围既有建（构）筑物、地下管线等环境因素类型、形态以及与拟建工程位置关系等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用于确定地基处理方案和施工工艺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其他需要说明的要求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场地平整、不同结构施工顺序说明等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11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明确地基基础侧限条件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ind w:right="11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项目结构负责人签字</w:t>
            </w:r>
          </w:p>
        </w:tc>
        <w:tc>
          <w:tcPr>
            <w:tcW w:w="5833" w:type="dxa"/>
            <w:gridSpan w:val="4"/>
            <w:shd w:val="clear" w:color="auto" w:fill="auto"/>
            <w:vAlign w:val="center"/>
          </w:tcPr>
          <w:p>
            <w:pPr>
              <w:spacing w:line="500" w:lineRule="exact"/>
              <w:ind w:right="11" w:firstLine="1120" w:firstLineChars="4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（签名）     日期：</w:t>
            </w:r>
          </w:p>
        </w:tc>
      </w:tr>
    </w:tbl>
    <w:p>
      <w:pPr>
        <w:spacing w:line="440" w:lineRule="exact"/>
        <w:ind w:right="64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</w:t>
      </w: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（1）在保证地基处理设计要求和设计依据明确的情况下，上述资料可据实适度删减或补充；</w:t>
      </w: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（2）对于4项和5项，在确定为地基处理必要的设计条件和依据，但主体结构设计单位不能提供时，建设单位应委托相关单位提供和明确</w:t>
      </w:r>
      <w:r>
        <w:rPr>
          <w:rFonts w:hint="eastAsia" w:eastAsia="仿宋_GB2312"/>
          <w:sz w:val="28"/>
          <w:szCs w:val="28"/>
        </w:rPr>
        <w:t>。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Style w:val="4"/>
        <w:rFonts w:hint="eastAsia" w:ascii="仿宋_GB2312" w:eastAsia="仿宋_GB2312"/>
        <w:sz w:val="28"/>
        <w:szCs w:val="28"/>
      </w:rPr>
      <w:t xml:space="preserve">— </w:t>
    </w:r>
    <w:r>
      <w:rPr>
        <w:rStyle w:val="4"/>
        <w:rFonts w:hint="eastAsia" w:ascii="仿宋_GB2312" w:eastAsia="仿宋_GB2312"/>
        <w:sz w:val="28"/>
        <w:szCs w:val="28"/>
      </w:rPr>
      <w:fldChar w:fldCharType="begin"/>
    </w:r>
    <w:r>
      <w:rPr>
        <w:rStyle w:val="4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4"/>
        <w:rFonts w:hint="eastAsia" w:ascii="仿宋_GB2312" w:eastAsia="仿宋_GB2312"/>
        <w:sz w:val="28"/>
        <w:szCs w:val="28"/>
      </w:rPr>
      <w:fldChar w:fldCharType="separate"/>
    </w:r>
    <w:r>
      <w:rPr>
        <w:rStyle w:val="4"/>
        <w:rFonts w:ascii="仿宋_GB2312" w:eastAsia="仿宋_GB2312"/>
        <w:sz w:val="28"/>
        <w:szCs w:val="28"/>
      </w:rPr>
      <w:t>5</w:t>
    </w:r>
    <w:r>
      <w:rPr>
        <w:rStyle w:val="4"/>
        <w:rFonts w:hint="eastAsia" w:ascii="仿宋_GB2312" w:eastAsia="仿宋_GB2312"/>
        <w:sz w:val="28"/>
        <w:szCs w:val="28"/>
      </w:rPr>
      <w:fldChar w:fldCharType="end"/>
    </w:r>
    <w:r>
      <w:rPr>
        <w:rStyle w:val="4"/>
        <w:rFonts w:hint="eastAsia" w:ascii="仿宋_GB2312"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Style w:val="4"/>
        <w:rFonts w:hint="eastAsia" w:ascii="仿宋_GB2312" w:eastAsia="仿宋_GB2312"/>
        <w:sz w:val="28"/>
        <w:szCs w:val="28"/>
      </w:rPr>
      <w:t xml:space="preserve">— </w:t>
    </w:r>
    <w:r>
      <w:rPr>
        <w:rStyle w:val="4"/>
        <w:rFonts w:hint="eastAsia" w:ascii="仿宋_GB2312" w:eastAsia="仿宋_GB2312"/>
        <w:sz w:val="28"/>
        <w:szCs w:val="28"/>
      </w:rPr>
      <w:fldChar w:fldCharType="begin"/>
    </w:r>
    <w:r>
      <w:rPr>
        <w:rStyle w:val="4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4"/>
        <w:rFonts w:hint="eastAsia" w:ascii="仿宋_GB2312" w:eastAsia="仿宋_GB2312"/>
        <w:sz w:val="28"/>
        <w:szCs w:val="28"/>
      </w:rPr>
      <w:fldChar w:fldCharType="separate"/>
    </w:r>
    <w:r>
      <w:rPr>
        <w:rStyle w:val="4"/>
        <w:rFonts w:ascii="仿宋_GB2312" w:eastAsia="仿宋_GB2312"/>
        <w:sz w:val="28"/>
        <w:szCs w:val="28"/>
      </w:rPr>
      <w:t>4</w:t>
    </w:r>
    <w:r>
      <w:rPr>
        <w:rStyle w:val="4"/>
        <w:rFonts w:hint="eastAsia" w:ascii="仿宋_GB2312" w:eastAsia="仿宋_GB2312"/>
        <w:sz w:val="28"/>
        <w:szCs w:val="28"/>
      </w:rPr>
      <w:fldChar w:fldCharType="end"/>
    </w:r>
    <w:r>
      <w:rPr>
        <w:rStyle w:val="4"/>
        <w:rFonts w:hint="eastAsia" w:ascii="仿宋_GB2312" w:eastAsia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2180F"/>
    <w:rsid w:val="4A6218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2016-11-10T01:28:00Z</dcterms:created>
  <dc:creator>banruo</dc:creator>
  <cp:lastModifiedBy>banruo</cp:lastModifiedBy>
  <dcterms:modified xsi:type="dcterms:W3CDTF">2016-11-10T01:28:16Z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