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C675" w14:textId="77777777" w:rsidR="005E70F3" w:rsidRDefault="00343A89">
      <w:pPr>
        <w:spacing w:line="560" w:lineRule="exact"/>
        <w:rPr>
          <w:rFonts w:ascii="黑体" w:eastAsia="黑体" w:hAnsi="黑体" w:cs="黑体"/>
          <w:sz w:val="32"/>
          <w:szCs w:val="32"/>
          <w:lang w:eastAsia="zh-Hans"/>
        </w:rPr>
      </w:pPr>
      <w:r>
        <w:rPr>
          <w:rFonts w:ascii="黑体" w:eastAsia="黑体" w:hAnsi="黑体" w:cs="黑体" w:hint="eastAsia"/>
          <w:sz w:val="32"/>
          <w:szCs w:val="32"/>
          <w:lang w:eastAsia="zh-Hans"/>
        </w:rPr>
        <w:t>附件</w:t>
      </w:r>
      <w:r>
        <w:rPr>
          <w:rFonts w:ascii="黑体" w:eastAsia="黑体" w:hAnsi="黑体" w:cs="黑体"/>
          <w:sz w:val="32"/>
          <w:szCs w:val="32"/>
          <w:lang w:eastAsia="zh-Hans"/>
        </w:rPr>
        <w:t>1</w:t>
      </w:r>
    </w:p>
    <w:p w14:paraId="306A4854" w14:textId="77777777" w:rsidR="005E70F3" w:rsidRDefault="00343A89">
      <w:pPr>
        <w:snapToGrid w:val="0"/>
        <w:spacing w:line="600" w:lineRule="exact"/>
        <w:jc w:val="center"/>
        <w:rPr>
          <w:rFonts w:ascii="方正小标宋简体" w:eastAsia="方正小标宋简体"/>
          <w:sz w:val="44"/>
          <w:szCs w:val="44"/>
        </w:rPr>
      </w:pPr>
      <w:bookmarkStart w:id="0" w:name="_Hlk120630236"/>
      <w:r>
        <w:rPr>
          <w:rFonts w:ascii="方正小标宋简体" w:eastAsia="方正小标宋简体" w:hint="eastAsia"/>
          <w:sz w:val="44"/>
          <w:szCs w:val="44"/>
        </w:rPr>
        <w:t>关于促进北京市知识产权质押融资服务</w:t>
      </w:r>
    </w:p>
    <w:p w14:paraId="78657F7A" w14:textId="1107673F" w:rsidR="005E70F3" w:rsidRDefault="00343A89">
      <w:pPr>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高质量发展</w:t>
      </w:r>
      <w:r>
        <w:rPr>
          <w:rFonts w:ascii="方正小标宋简体" w:eastAsia="方正小标宋简体"/>
          <w:sz w:val="44"/>
          <w:szCs w:val="44"/>
        </w:rPr>
        <w:t>的</w:t>
      </w:r>
      <w:r w:rsidR="00983863">
        <w:rPr>
          <w:rFonts w:ascii="方正小标宋简体" w:eastAsia="方正小标宋简体" w:hint="eastAsia"/>
          <w:sz w:val="44"/>
          <w:szCs w:val="44"/>
        </w:rPr>
        <w:t>实施</w:t>
      </w:r>
      <w:r>
        <w:rPr>
          <w:rFonts w:ascii="方正小标宋简体" w:eastAsia="方正小标宋简体" w:hint="eastAsia"/>
          <w:sz w:val="44"/>
          <w:szCs w:val="44"/>
        </w:rPr>
        <w:t>意见</w:t>
      </w:r>
    </w:p>
    <w:bookmarkEnd w:id="0"/>
    <w:p w14:paraId="68D857AA" w14:textId="77777777" w:rsidR="005E70F3" w:rsidRDefault="00343A89">
      <w:pPr>
        <w:spacing w:line="560" w:lineRule="exact"/>
        <w:jc w:val="center"/>
        <w:rPr>
          <w:rFonts w:ascii="华文楷体" w:eastAsia="华文楷体" w:hAnsi="华文楷体" w:cs="华文楷体"/>
          <w:sz w:val="32"/>
          <w:szCs w:val="32"/>
          <w:lang w:eastAsia="zh-Hans"/>
        </w:rPr>
      </w:pPr>
      <w:r>
        <w:rPr>
          <w:rFonts w:ascii="华文楷体" w:eastAsia="华文楷体" w:hAnsi="华文楷体" w:cs="华文楷体" w:hint="eastAsia"/>
          <w:sz w:val="32"/>
          <w:szCs w:val="32"/>
        </w:rPr>
        <w:t>（</w:t>
      </w:r>
      <w:r>
        <w:rPr>
          <w:rFonts w:ascii="华文楷体" w:eastAsia="华文楷体" w:hAnsi="华文楷体" w:cs="华文楷体" w:hint="eastAsia"/>
          <w:sz w:val="32"/>
          <w:szCs w:val="32"/>
          <w:lang w:eastAsia="zh-Hans"/>
        </w:rPr>
        <w:t>征求意见稿）</w:t>
      </w:r>
    </w:p>
    <w:p w14:paraId="4EA807C6" w14:textId="77777777" w:rsidR="005E70F3" w:rsidRDefault="005E70F3">
      <w:pPr>
        <w:snapToGrid w:val="0"/>
        <w:spacing w:line="560" w:lineRule="exact"/>
        <w:ind w:firstLineChars="200" w:firstLine="640"/>
        <w:rPr>
          <w:rFonts w:ascii="仿宋_GB2312" w:eastAsia="仿宋_GB2312"/>
          <w:sz w:val="32"/>
          <w:szCs w:val="32"/>
        </w:rPr>
      </w:pPr>
    </w:p>
    <w:p w14:paraId="1F3F09CD" w14:textId="77777777" w:rsidR="005E70F3" w:rsidRDefault="00343A89">
      <w:pPr>
        <w:snapToGrid w:val="0"/>
        <w:spacing w:line="560" w:lineRule="exact"/>
        <w:ind w:firstLineChars="200" w:firstLine="640"/>
        <w:rPr>
          <w:rFonts w:ascii="仿宋_GB2312" w:eastAsia="仿宋_GB2312"/>
          <w:sz w:val="32"/>
          <w:szCs w:val="32"/>
        </w:rPr>
      </w:pPr>
      <w:bookmarkStart w:id="1" w:name="_Hlk121325248"/>
      <w:r>
        <w:rPr>
          <w:rFonts w:ascii="仿宋_GB2312" w:eastAsia="仿宋_GB2312" w:hint="eastAsia"/>
          <w:sz w:val="32"/>
          <w:szCs w:val="32"/>
        </w:rPr>
        <w:t>为贯彻《北京市知识产权强国示范城市建设纲要（</w:t>
      </w:r>
      <w:r>
        <w:rPr>
          <w:rFonts w:ascii="仿宋_GB2312" w:eastAsia="仿宋_GB2312"/>
          <w:sz w:val="32"/>
          <w:szCs w:val="32"/>
        </w:rPr>
        <w:t>2021</w:t>
      </w:r>
      <w:r>
        <w:rPr>
          <w:rFonts w:ascii="仿宋_GB2312" w:eastAsia="仿宋_GB2312"/>
          <w:sz w:val="32"/>
          <w:szCs w:val="32"/>
        </w:rPr>
        <w:t>—</w:t>
      </w:r>
      <w:r>
        <w:rPr>
          <w:rFonts w:ascii="仿宋_GB2312" w:eastAsia="仿宋_GB2312"/>
          <w:sz w:val="32"/>
          <w:szCs w:val="32"/>
        </w:rPr>
        <w:t>2035年）》</w:t>
      </w:r>
      <w:r>
        <w:rPr>
          <w:rFonts w:ascii="仿宋_GB2312" w:eastAsia="仿宋_GB2312" w:hint="eastAsia"/>
          <w:sz w:val="32"/>
          <w:szCs w:val="32"/>
        </w:rPr>
        <w:t>（京发〔20</w:t>
      </w:r>
      <w:r>
        <w:rPr>
          <w:rFonts w:ascii="仿宋_GB2312" w:eastAsia="仿宋_GB2312"/>
          <w:sz w:val="32"/>
          <w:szCs w:val="32"/>
        </w:rPr>
        <w:t>22</w:t>
      </w:r>
      <w:r>
        <w:rPr>
          <w:rFonts w:ascii="仿宋_GB2312" w:eastAsia="仿宋_GB2312" w:hint="eastAsia"/>
          <w:sz w:val="32"/>
          <w:szCs w:val="32"/>
        </w:rPr>
        <w:t>〕</w:t>
      </w:r>
      <w:r>
        <w:rPr>
          <w:rFonts w:ascii="仿宋_GB2312" w:eastAsia="仿宋_GB2312"/>
          <w:sz w:val="32"/>
          <w:szCs w:val="32"/>
        </w:rPr>
        <w:t>15</w:t>
      </w:r>
      <w:r>
        <w:rPr>
          <w:rFonts w:ascii="仿宋_GB2312" w:eastAsia="仿宋_GB2312" w:hint="eastAsia"/>
          <w:sz w:val="32"/>
          <w:szCs w:val="32"/>
        </w:rPr>
        <w:t>号），落实《关于进一步加强知识产权质押融资工作的通知》(银保监发〔2019〕34号)、《关于加大金融支持科创企业健康发展的若干措施》(</w:t>
      </w:r>
      <w:proofErr w:type="gramStart"/>
      <w:r>
        <w:rPr>
          <w:rFonts w:ascii="仿宋_GB2312" w:eastAsia="仿宋_GB2312" w:hint="eastAsia"/>
          <w:sz w:val="32"/>
          <w:szCs w:val="32"/>
        </w:rPr>
        <w:t>京金融</w:t>
      </w:r>
      <w:proofErr w:type="gramEnd"/>
      <w:r>
        <w:rPr>
          <w:rFonts w:ascii="仿宋_GB2312" w:eastAsia="仿宋_GB2312" w:hint="eastAsia"/>
          <w:sz w:val="32"/>
          <w:szCs w:val="32"/>
        </w:rPr>
        <w:t>〔2020〕7号)、《知识产权质押融资入园惠企行动方案（</w:t>
      </w:r>
      <w:r>
        <w:rPr>
          <w:rFonts w:ascii="仿宋_GB2312" w:eastAsia="仿宋_GB2312"/>
          <w:sz w:val="32"/>
          <w:szCs w:val="32"/>
        </w:rPr>
        <w:t>2021--2023年）》</w:t>
      </w:r>
      <w:r>
        <w:rPr>
          <w:rFonts w:ascii="仿宋_GB2312" w:eastAsia="仿宋_GB2312" w:hint="eastAsia"/>
          <w:sz w:val="32"/>
          <w:szCs w:val="32"/>
        </w:rPr>
        <w:t>（国知发运字〔202</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17号）</w:t>
      </w:r>
      <w:r>
        <w:rPr>
          <w:rFonts w:ascii="仿宋_GB2312" w:eastAsia="仿宋_GB2312" w:hint="eastAsia"/>
          <w:sz w:val="32"/>
          <w:szCs w:val="32"/>
        </w:rPr>
        <w:t>精神，</w:t>
      </w:r>
      <w:bookmarkStart w:id="2" w:name="_Hlk119420268"/>
      <w:r>
        <w:rPr>
          <w:rFonts w:ascii="仿宋_GB2312" w:eastAsia="仿宋_GB2312" w:hint="eastAsia"/>
          <w:sz w:val="32"/>
          <w:szCs w:val="32"/>
        </w:rPr>
        <w:t>进一步扩大知识产权质押融资的普及度和</w:t>
      </w:r>
      <w:proofErr w:type="gramStart"/>
      <w:r>
        <w:rPr>
          <w:rFonts w:ascii="仿宋_GB2312" w:eastAsia="仿宋_GB2312" w:hint="eastAsia"/>
          <w:sz w:val="32"/>
          <w:szCs w:val="32"/>
        </w:rPr>
        <w:t>普惠</w:t>
      </w:r>
      <w:proofErr w:type="gramEnd"/>
      <w:r>
        <w:rPr>
          <w:rFonts w:ascii="仿宋_GB2312" w:eastAsia="仿宋_GB2312" w:hint="eastAsia"/>
          <w:sz w:val="32"/>
          <w:szCs w:val="32"/>
        </w:rPr>
        <w:t>面，促进北京市创新型中小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发展</w:t>
      </w:r>
      <w:r>
        <w:rPr>
          <w:rFonts w:ascii="仿宋_GB2312" w:eastAsia="仿宋_GB2312"/>
          <w:sz w:val="32"/>
          <w:szCs w:val="32"/>
        </w:rPr>
        <w:t>，</w:t>
      </w:r>
      <w:r>
        <w:rPr>
          <w:rFonts w:ascii="仿宋_GB2312" w:eastAsia="仿宋_GB2312" w:hint="eastAsia"/>
          <w:sz w:val="32"/>
          <w:szCs w:val="32"/>
        </w:rPr>
        <w:t>有</w:t>
      </w:r>
      <w:r>
        <w:rPr>
          <w:rFonts w:ascii="仿宋_GB2312" w:eastAsia="仿宋_GB2312"/>
          <w:sz w:val="32"/>
          <w:szCs w:val="32"/>
        </w:rPr>
        <w:t>力支撑实体经济发展</w:t>
      </w:r>
      <w:bookmarkEnd w:id="2"/>
      <w:r>
        <w:rPr>
          <w:rFonts w:ascii="仿宋_GB2312" w:eastAsia="仿宋_GB2312"/>
          <w:sz w:val="32"/>
          <w:szCs w:val="32"/>
        </w:rPr>
        <w:t>，</w:t>
      </w:r>
      <w:r>
        <w:rPr>
          <w:rFonts w:ascii="仿宋_GB2312" w:eastAsia="仿宋_GB2312" w:hint="eastAsia"/>
          <w:sz w:val="32"/>
          <w:szCs w:val="32"/>
        </w:rPr>
        <w:t>特制定</w:t>
      </w:r>
      <w:r>
        <w:rPr>
          <w:rFonts w:ascii="仿宋_GB2312" w:eastAsia="仿宋_GB2312"/>
          <w:sz w:val="32"/>
          <w:szCs w:val="32"/>
        </w:rPr>
        <w:t>本</w:t>
      </w:r>
      <w:r>
        <w:rPr>
          <w:rFonts w:ascii="仿宋_GB2312" w:eastAsia="仿宋_GB2312" w:hint="eastAsia"/>
          <w:sz w:val="32"/>
          <w:szCs w:val="32"/>
        </w:rPr>
        <w:t>意见</w:t>
      </w:r>
      <w:r>
        <w:rPr>
          <w:rFonts w:ascii="仿宋_GB2312" w:eastAsia="仿宋_GB2312"/>
          <w:sz w:val="32"/>
          <w:szCs w:val="32"/>
        </w:rPr>
        <w:t>。</w:t>
      </w:r>
    </w:p>
    <w:bookmarkEnd w:id="1"/>
    <w:p w14:paraId="5067D344" w14:textId="77777777" w:rsidR="005E70F3" w:rsidRDefault="00343A89">
      <w:pPr>
        <w:pStyle w:val="1"/>
        <w:widowControl/>
        <w:snapToGrid w:val="0"/>
        <w:spacing w:before="0" w:after="0" w:line="560" w:lineRule="exact"/>
        <w:ind w:firstLineChars="200" w:firstLine="640"/>
        <w:jc w:val="left"/>
        <w:rPr>
          <w:rFonts w:ascii="黑体" w:eastAsia="黑体" w:hAnsi="黑体"/>
          <w:b w:val="0"/>
          <w:bCs w:val="0"/>
          <w:color w:val="000000"/>
          <w:kern w:val="0"/>
          <w:sz w:val="32"/>
          <w:szCs w:val="32"/>
        </w:rPr>
      </w:pPr>
      <w:r>
        <w:rPr>
          <w:rFonts w:ascii="黑体" w:eastAsia="黑体" w:hAnsi="黑体" w:hint="eastAsia"/>
          <w:b w:val="0"/>
          <w:bCs w:val="0"/>
          <w:sz w:val="32"/>
          <w:szCs w:val="32"/>
        </w:rPr>
        <w:t>一、</w:t>
      </w:r>
      <w:r>
        <w:rPr>
          <w:rFonts w:ascii="黑体" w:eastAsia="黑体" w:hAnsi="黑体" w:hint="eastAsia"/>
          <w:b w:val="0"/>
          <w:bCs w:val="0"/>
          <w:color w:val="000000"/>
          <w:kern w:val="0"/>
          <w:sz w:val="32"/>
          <w:szCs w:val="32"/>
        </w:rPr>
        <w:t>建立协同推进工作机制</w:t>
      </w:r>
    </w:p>
    <w:p w14:paraId="3A20B0B8" w14:textId="01ED4084" w:rsidR="005E70F3" w:rsidRPr="00180EB3" w:rsidRDefault="00343A89" w:rsidP="008852AA">
      <w:pPr>
        <w:snapToGrid w:val="0"/>
        <w:spacing w:line="560" w:lineRule="exact"/>
        <w:ind w:firstLineChars="200" w:firstLine="640"/>
        <w:rPr>
          <w:rFonts w:ascii="仿宋_GB2312" w:eastAsia="仿宋_GB2312"/>
          <w:b/>
          <w:bCs/>
          <w:sz w:val="32"/>
          <w:szCs w:val="32"/>
        </w:rPr>
      </w:pPr>
      <w:r>
        <w:rPr>
          <w:rFonts w:ascii="仿宋_GB2312" w:eastAsia="仿宋_GB2312" w:hint="eastAsia"/>
          <w:sz w:val="32"/>
          <w:szCs w:val="32"/>
        </w:rPr>
        <w:t>建立完善知识</w:t>
      </w:r>
      <w:r>
        <w:rPr>
          <w:rFonts w:ascii="仿宋_GB2312" w:eastAsia="仿宋_GB2312"/>
          <w:sz w:val="32"/>
          <w:szCs w:val="32"/>
        </w:rPr>
        <w:t>产权质押融资</w:t>
      </w:r>
      <w:r>
        <w:rPr>
          <w:rFonts w:ascii="仿宋_GB2312" w:eastAsia="仿宋_GB2312" w:hint="eastAsia"/>
          <w:sz w:val="32"/>
          <w:szCs w:val="32"/>
        </w:rPr>
        <w:t>相关主管部门的协调</w:t>
      </w:r>
      <w:r>
        <w:rPr>
          <w:rFonts w:ascii="仿宋_GB2312" w:eastAsia="仿宋_GB2312"/>
          <w:sz w:val="32"/>
          <w:szCs w:val="32"/>
        </w:rPr>
        <w:t>联动</w:t>
      </w:r>
      <w:r>
        <w:rPr>
          <w:rFonts w:ascii="仿宋_GB2312" w:eastAsia="仿宋_GB2312" w:hint="eastAsia"/>
          <w:sz w:val="32"/>
          <w:szCs w:val="32"/>
        </w:rPr>
        <w:t>和综合服务</w:t>
      </w:r>
      <w:r>
        <w:rPr>
          <w:rFonts w:ascii="仿宋_GB2312" w:eastAsia="仿宋_GB2312"/>
          <w:sz w:val="32"/>
          <w:szCs w:val="32"/>
        </w:rPr>
        <w:t>机制，</w:t>
      </w:r>
      <w:r>
        <w:rPr>
          <w:rFonts w:ascii="仿宋_GB2312" w:eastAsia="仿宋_GB2312" w:hint="eastAsia"/>
          <w:sz w:val="32"/>
          <w:szCs w:val="32"/>
        </w:rPr>
        <w:t>加强</w:t>
      </w:r>
      <w:r>
        <w:rPr>
          <w:rFonts w:ascii="仿宋_GB2312" w:eastAsia="仿宋_GB2312"/>
          <w:sz w:val="32"/>
          <w:szCs w:val="32"/>
        </w:rPr>
        <w:t>数据共享，形成</w:t>
      </w:r>
      <w:r>
        <w:rPr>
          <w:rFonts w:ascii="仿宋_GB2312" w:eastAsia="仿宋_GB2312" w:hint="eastAsia"/>
          <w:sz w:val="32"/>
          <w:szCs w:val="32"/>
        </w:rPr>
        <w:t>工作合力</w:t>
      </w:r>
      <w:r w:rsidR="004525CD" w:rsidRPr="0034014D">
        <w:rPr>
          <w:rFonts w:ascii="仿宋_GB2312" w:eastAsia="仿宋_GB2312" w:hAnsi="仿宋" w:hint="eastAsia"/>
          <w:sz w:val="32"/>
          <w:szCs w:val="32"/>
        </w:rPr>
        <w:t>。</w:t>
      </w:r>
      <w:r w:rsidR="00E84FD4" w:rsidRPr="00627138">
        <w:rPr>
          <w:rFonts w:ascii="仿宋_GB2312" w:eastAsia="仿宋_GB2312" w:hint="eastAsia"/>
          <w:sz w:val="32"/>
          <w:szCs w:val="32"/>
        </w:rPr>
        <w:t>加快</w:t>
      </w:r>
      <w:r w:rsidRPr="00627138">
        <w:rPr>
          <w:rFonts w:ascii="仿宋_GB2312" w:eastAsia="仿宋_GB2312" w:hint="eastAsia"/>
          <w:sz w:val="32"/>
          <w:szCs w:val="32"/>
        </w:rPr>
        <w:t>知识产权质押登记</w:t>
      </w:r>
      <w:r w:rsidR="00E84FD4" w:rsidRPr="00AA2286">
        <w:rPr>
          <w:rFonts w:ascii="仿宋_GB2312" w:eastAsia="仿宋_GB2312" w:hint="eastAsia"/>
          <w:sz w:val="32"/>
          <w:szCs w:val="32"/>
        </w:rPr>
        <w:t>手续办理</w:t>
      </w:r>
      <w:r>
        <w:rPr>
          <w:rFonts w:ascii="仿宋_GB2312" w:eastAsia="仿宋_GB2312" w:hint="eastAsia"/>
          <w:sz w:val="32"/>
          <w:szCs w:val="32"/>
        </w:rPr>
        <w:t>，围绕打通知识产权评估、担保、保险、登记、贷款等各个环节，研究制定和完善市、区</w:t>
      </w:r>
      <w:r w:rsidR="007C3F83">
        <w:rPr>
          <w:rFonts w:ascii="仿宋_GB2312" w:eastAsia="仿宋_GB2312" w:hint="eastAsia"/>
          <w:sz w:val="32"/>
          <w:szCs w:val="32"/>
        </w:rPr>
        <w:t>两</w:t>
      </w:r>
      <w:proofErr w:type="gramStart"/>
      <w:r w:rsidR="007C3F83">
        <w:rPr>
          <w:rFonts w:ascii="仿宋_GB2312" w:eastAsia="仿宋_GB2312" w:hint="eastAsia"/>
          <w:sz w:val="32"/>
          <w:szCs w:val="32"/>
        </w:rPr>
        <w:t>级</w:t>
      </w:r>
      <w:r>
        <w:rPr>
          <w:rFonts w:ascii="仿宋_GB2312" w:eastAsia="仿宋_GB2312" w:hint="eastAsia"/>
          <w:sz w:val="32"/>
          <w:szCs w:val="32"/>
        </w:rPr>
        <w:t>政策</w:t>
      </w:r>
      <w:proofErr w:type="gramEnd"/>
      <w:r>
        <w:rPr>
          <w:rFonts w:ascii="仿宋_GB2312" w:eastAsia="仿宋_GB2312" w:hint="eastAsia"/>
          <w:sz w:val="32"/>
          <w:szCs w:val="32"/>
        </w:rPr>
        <w:t>支持体系，确保有关政策切实高效落地；规范知识产权确权、登记、注册、质押的工作流程；及时通报质押知识产权的法律状态、著录变更等信息。</w:t>
      </w:r>
    </w:p>
    <w:p w14:paraId="13285498"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lastRenderedPageBreak/>
        <w:t>二、推动知识</w:t>
      </w:r>
      <w:r>
        <w:rPr>
          <w:rFonts w:ascii="黑体" w:eastAsia="黑体" w:hAnsi="黑体"/>
          <w:b w:val="0"/>
          <w:bCs w:val="0"/>
          <w:sz w:val="32"/>
          <w:szCs w:val="32"/>
        </w:rPr>
        <w:t>产权</w:t>
      </w:r>
      <w:r>
        <w:rPr>
          <w:rFonts w:ascii="黑体" w:eastAsia="黑体" w:hAnsi="黑体" w:hint="eastAsia"/>
          <w:b w:val="0"/>
          <w:bCs w:val="0"/>
          <w:sz w:val="32"/>
          <w:szCs w:val="32"/>
        </w:rPr>
        <w:t>质押</w:t>
      </w:r>
      <w:r>
        <w:rPr>
          <w:rFonts w:ascii="黑体" w:eastAsia="黑体" w:hAnsi="黑体"/>
          <w:b w:val="0"/>
          <w:bCs w:val="0"/>
          <w:sz w:val="32"/>
          <w:szCs w:val="32"/>
        </w:rPr>
        <w:t>融资</w:t>
      </w:r>
      <w:r>
        <w:rPr>
          <w:rFonts w:ascii="黑体" w:eastAsia="黑体" w:hAnsi="黑体" w:hint="eastAsia"/>
          <w:b w:val="0"/>
          <w:bCs w:val="0"/>
          <w:sz w:val="32"/>
          <w:szCs w:val="32"/>
        </w:rPr>
        <w:t>产品与</w:t>
      </w:r>
      <w:r>
        <w:rPr>
          <w:rFonts w:ascii="黑体" w:eastAsia="黑体" w:hAnsi="黑体"/>
          <w:b w:val="0"/>
          <w:bCs w:val="0"/>
          <w:sz w:val="32"/>
          <w:szCs w:val="32"/>
        </w:rPr>
        <w:t>服务</w:t>
      </w:r>
      <w:r>
        <w:rPr>
          <w:rFonts w:ascii="黑体" w:eastAsia="黑体" w:hAnsi="黑体" w:hint="eastAsia"/>
          <w:b w:val="0"/>
          <w:bCs w:val="0"/>
          <w:sz w:val="32"/>
          <w:szCs w:val="32"/>
        </w:rPr>
        <w:t>创新</w:t>
      </w:r>
    </w:p>
    <w:p w14:paraId="0D420537" w14:textId="07D92933" w:rsidR="005E70F3" w:rsidRDefault="00AC5C3C">
      <w:pPr>
        <w:snapToGrid w:val="0"/>
        <w:spacing w:line="560" w:lineRule="exact"/>
        <w:ind w:firstLineChars="200" w:firstLine="640"/>
        <w:rPr>
          <w:rFonts w:ascii="仿宋_GB2312" w:eastAsia="仿宋_GB2312"/>
          <w:sz w:val="32"/>
          <w:szCs w:val="32"/>
        </w:rPr>
      </w:pPr>
      <w:r w:rsidRPr="00AC5C3C">
        <w:rPr>
          <w:rFonts w:ascii="仿宋_GB2312" w:eastAsia="仿宋_GB2312" w:hint="eastAsia"/>
          <w:sz w:val="32"/>
          <w:szCs w:val="32"/>
        </w:rPr>
        <w:t>鼓励知识产权评估、担保、保险、登记、贷款等知识产权质押融资全环节的各类机构加快发展相关业务，探索市场主导的知识产权质押融资新模式，重点推动银行扩大金融产品和服务供给。</w:t>
      </w:r>
      <w:r w:rsidR="0055339A">
        <w:rPr>
          <w:rFonts w:ascii="仿宋_GB2312" w:eastAsia="仿宋_GB2312" w:hint="eastAsia"/>
          <w:sz w:val="32"/>
          <w:szCs w:val="32"/>
        </w:rPr>
        <w:t>推动银行进</w:t>
      </w:r>
      <w:r w:rsidR="0055339A">
        <w:rPr>
          <w:rFonts w:ascii="仿宋_GB2312" w:eastAsia="仿宋_GB2312" w:hAnsi="仿宋" w:hint="eastAsia"/>
          <w:sz w:val="32"/>
          <w:szCs w:val="32"/>
        </w:rPr>
        <w:t>一步建立健全适应知识产权质押融资特点的授信尽职</w:t>
      </w:r>
      <w:r w:rsidR="00F12B02">
        <w:rPr>
          <w:rFonts w:ascii="仿宋_GB2312" w:eastAsia="仿宋_GB2312" w:hAnsi="仿宋" w:hint="eastAsia"/>
          <w:sz w:val="32"/>
          <w:szCs w:val="32"/>
        </w:rPr>
        <w:t>免责机制</w:t>
      </w:r>
      <w:r w:rsidR="0055339A">
        <w:rPr>
          <w:rFonts w:ascii="仿宋_GB2312" w:eastAsia="仿宋_GB2312" w:hAnsi="仿宋" w:hint="eastAsia"/>
          <w:sz w:val="32"/>
          <w:szCs w:val="32"/>
        </w:rPr>
        <w:t>和内部考核管理模式。</w:t>
      </w:r>
      <w:r w:rsidR="00343A89">
        <w:rPr>
          <w:rFonts w:ascii="仿宋_GB2312" w:eastAsia="仿宋_GB2312" w:hint="eastAsia"/>
          <w:sz w:val="32"/>
          <w:szCs w:val="32"/>
        </w:rPr>
        <w:t>鼓励相关</w:t>
      </w:r>
      <w:r w:rsidR="00343A89">
        <w:rPr>
          <w:rFonts w:ascii="仿宋_GB2312" w:eastAsia="仿宋_GB2312"/>
          <w:sz w:val="32"/>
          <w:szCs w:val="32"/>
        </w:rPr>
        <w:t>金融机构</w:t>
      </w:r>
      <w:r w:rsidR="00343A89">
        <w:rPr>
          <w:rFonts w:ascii="仿宋_GB2312" w:eastAsia="仿宋_GB2312" w:hint="eastAsia"/>
          <w:sz w:val="32"/>
          <w:szCs w:val="32"/>
        </w:rPr>
        <w:t>与知识产权管理部门、</w:t>
      </w:r>
      <w:r w:rsidR="00631BA7">
        <w:rPr>
          <w:rFonts w:ascii="仿宋_GB2312" w:eastAsia="仿宋_GB2312" w:hint="eastAsia"/>
          <w:sz w:val="32"/>
          <w:szCs w:val="32"/>
        </w:rPr>
        <w:t>中关村</w:t>
      </w:r>
      <w:r w:rsidR="002B689C">
        <w:rPr>
          <w:rFonts w:ascii="仿宋_GB2312" w:eastAsia="仿宋_GB2312" w:hint="eastAsia"/>
          <w:sz w:val="32"/>
          <w:szCs w:val="32"/>
        </w:rPr>
        <w:t>示范区</w:t>
      </w:r>
      <w:r w:rsidR="00631BA7">
        <w:rPr>
          <w:rFonts w:ascii="仿宋_GB2312" w:eastAsia="仿宋_GB2312"/>
          <w:sz w:val="32"/>
          <w:szCs w:val="32"/>
        </w:rPr>
        <w:t>各</w:t>
      </w:r>
      <w:r w:rsidR="002B689C">
        <w:rPr>
          <w:rFonts w:ascii="仿宋_GB2312" w:eastAsia="仿宋_GB2312" w:hint="eastAsia"/>
          <w:sz w:val="32"/>
          <w:szCs w:val="32"/>
        </w:rPr>
        <w:t>分</w:t>
      </w:r>
      <w:r w:rsidR="00343A89">
        <w:rPr>
          <w:rFonts w:ascii="仿宋_GB2312" w:eastAsia="仿宋_GB2312" w:hint="eastAsia"/>
          <w:sz w:val="32"/>
          <w:szCs w:val="32"/>
        </w:rPr>
        <w:t>园区管理机构合作，</w:t>
      </w:r>
      <w:r w:rsidR="00631BA7">
        <w:rPr>
          <w:rFonts w:ascii="仿宋_GB2312" w:eastAsia="仿宋_GB2312" w:hint="eastAsia"/>
          <w:sz w:val="32"/>
          <w:szCs w:val="32"/>
        </w:rPr>
        <w:t>探索</w:t>
      </w:r>
      <w:r w:rsidR="00631BA7">
        <w:rPr>
          <w:rFonts w:ascii="仿宋_GB2312" w:eastAsia="仿宋_GB2312"/>
          <w:sz w:val="32"/>
          <w:szCs w:val="32"/>
        </w:rPr>
        <w:t>开发</w:t>
      </w:r>
      <w:r w:rsidR="004D31C6">
        <w:rPr>
          <w:rFonts w:ascii="仿宋_GB2312" w:eastAsia="仿宋_GB2312" w:hint="eastAsia"/>
          <w:sz w:val="32"/>
          <w:szCs w:val="32"/>
        </w:rPr>
        <w:t>和</w:t>
      </w:r>
      <w:r w:rsidR="004D31C6">
        <w:rPr>
          <w:rFonts w:ascii="仿宋_GB2312" w:eastAsia="仿宋_GB2312"/>
          <w:sz w:val="32"/>
          <w:szCs w:val="32"/>
        </w:rPr>
        <w:t>推广</w:t>
      </w:r>
      <w:r w:rsidR="00343A89">
        <w:rPr>
          <w:rFonts w:ascii="仿宋_GB2312" w:eastAsia="仿宋_GB2312" w:hint="eastAsia"/>
          <w:sz w:val="32"/>
          <w:szCs w:val="32"/>
        </w:rPr>
        <w:t>知识产权质押融资相关</w:t>
      </w:r>
      <w:r w:rsidR="00343A89">
        <w:rPr>
          <w:rFonts w:ascii="仿宋_GB2312" w:eastAsia="仿宋_GB2312"/>
          <w:sz w:val="32"/>
          <w:szCs w:val="32"/>
        </w:rPr>
        <w:t>的</w:t>
      </w:r>
      <w:r w:rsidR="00343A89">
        <w:rPr>
          <w:rFonts w:ascii="仿宋_GB2312" w:eastAsia="仿宋_GB2312" w:hint="eastAsia"/>
          <w:sz w:val="32"/>
          <w:szCs w:val="32"/>
        </w:rPr>
        <w:t>新产品和新服务</w:t>
      </w:r>
      <w:r w:rsidR="00631BA7">
        <w:rPr>
          <w:rFonts w:ascii="仿宋_GB2312" w:eastAsia="仿宋_GB2312" w:hint="eastAsia"/>
          <w:sz w:val="32"/>
          <w:szCs w:val="32"/>
        </w:rPr>
        <w:t>，</w:t>
      </w:r>
      <w:r w:rsidR="00343A89">
        <w:rPr>
          <w:rFonts w:ascii="仿宋_GB2312" w:eastAsia="仿宋_GB2312" w:hint="eastAsia"/>
          <w:sz w:val="32"/>
          <w:szCs w:val="32"/>
        </w:rPr>
        <w:t>在风险可控的前提下扩大知识产权质押贷款</w:t>
      </w:r>
      <w:r w:rsidR="00F12B02">
        <w:rPr>
          <w:rFonts w:ascii="仿宋_GB2312" w:eastAsia="仿宋_GB2312" w:hint="eastAsia"/>
          <w:sz w:val="32"/>
          <w:szCs w:val="32"/>
        </w:rPr>
        <w:t>规模</w:t>
      </w:r>
      <w:r w:rsidR="00343A89">
        <w:rPr>
          <w:rFonts w:ascii="仿宋_GB2312" w:eastAsia="仿宋_GB2312" w:hint="eastAsia"/>
          <w:sz w:val="32"/>
          <w:szCs w:val="32"/>
        </w:rPr>
        <w:t>。</w:t>
      </w:r>
      <w:r w:rsidR="00573A76" w:rsidRPr="00573A76">
        <w:rPr>
          <w:rFonts w:ascii="仿宋_GB2312" w:eastAsia="仿宋_GB2312" w:hint="eastAsia"/>
          <w:sz w:val="32"/>
          <w:szCs w:val="32"/>
        </w:rPr>
        <w:t>将商业银行对知识产权质押业务开展情况纳入</w:t>
      </w:r>
      <w:r w:rsidR="004F73CF">
        <w:rPr>
          <w:rFonts w:ascii="仿宋_GB2312" w:eastAsia="仿宋_GB2312" w:hint="eastAsia"/>
          <w:sz w:val="32"/>
          <w:szCs w:val="32"/>
        </w:rPr>
        <w:t>北京地区</w:t>
      </w:r>
      <w:r w:rsidR="004F73CF">
        <w:rPr>
          <w:rFonts w:ascii="仿宋_GB2312" w:eastAsia="仿宋_GB2312"/>
          <w:sz w:val="32"/>
          <w:szCs w:val="32"/>
        </w:rPr>
        <w:t>中资银行</w:t>
      </w:r>
      <w:r w:rsidR="00573A76" w:rsidRPr="00573A76">
        <w:rPr>
          <w:rFonts w:ascii="仿宋_GB2312" w:eastAsia="仿宋_GB2312" w:hint="eastAsia"/>
          <w:sz w:val="32"/>
          <w:szCs w:val="32"/>
        </w:rPr>
        <w:t>信贷</w:t>
      </w:r>
      <w:r w:rsidR="004F73CF">
        <w:rPr>
          <w:rFonts w:ascii="仿宋_GB2312" w:eastAsia="仿宋_GB2312" w:hint="eastAsia"/>
          <w:sz w:val="32"/>
          <w:szCs w:val="32"/>
        </w:rPr>
        <w:t>政策</w:t>
      </w:r>
      <w:r w:rsidR="00573A76" w:rsidRPr="00573A76">
        <w:rPr>
          <w:rFonts w:ascii="仿宋_GB2312" w:eastAsia="仿宋_GB2312" w:hint="eastAsia"/>
          <w:sz w:val="32"/>
          <w:szCs w:val="32"/>
        </w:rPr>
        <w:t>导向</w:t>
      </w:r>
      <w:r w:rsidR="004F73CF">
        <w:rPr>
          <w:rFonts w:ascii="仿宋_GB2312" w:eastAsia="仿宋_GB2312" w:hint="eastAsia"/>
          <w:sz w:val="32"/>
          <w:szCs w:val="32"/>
        </w:rPr>
        <w:t>效果</w:t>
      </w:r>
      <w:r w:rsidR="00573A76" w:rsidRPr="00573A76">
        <w:rPr>
          <w:rFonts w:ascii="仿宋_GB2312" w:eastAsia="仿宋_GB2312" w:hint="eastAsia"/>
          <w:sz w:val="32"/>
          <w:szCs w:val="32"/>
        </w:rPr>
        <w:t>评估。</w:t>
      </w:r>
    </w:p>
    <w:p w14:paraId="38CED916"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三</w:t>
      </w:r>
      <w:r>
        <w:rPr>
          <w:rFonts w:ascii="黑体" w:eastAsia="黑体" w:hAnsi="黑体"/>
          <w:b w:val="0"/>
          <w:bCs w:val="0"/>
          <w:sz w:val="32"/>
          <w:szCs w:val="32"/>
        </w:rPr>
        <w:t>、</w:t>
      </w:r>
      <w:r>
        <w:rPr>
          <w:rFonts w:ascii="黑体" w:eastAsia="黑体" w:hAnsi="黑体" w:hint="eastAsia"/>
          <w:b w:val="0"/>
          <w:bCs w:val="0"/>
          <w:sz w:val="32"/>
          <w:szCs w:val="32"/>
        </w:rPr>
        <w:t>推广知识</w:t>
      </w:r>
      <w:r>
        <w:rPr>
          <w:rFonts w:ascii="黑体" w:eastAsia="黑体" w:hAnsi="黑体"/>
          <w:b w:val="0"/>
          <w:bCs w:val="0"/>
          <w:sz w:val="32"/>
          <w:szCs w:val="32"/>
        </w:rPr>
        <w:t>产权</w:t>
      </w:r>
      <w:r>
        <w:rPr>
          <w:rFonts w:ascii="黑体" w:eastAsia="黑体" w:hAnsi="黑体" w:hint="eastAsia"/>
          <w:b w:val="0"/>
          <w:bCs w:val="0"/>
          <w:sz w:val="32"/>
          <w:szCs w:val="32"/>
        </w:rPr>
        <w:t>质押</w:t>
      </w:r>
      <w:r>
        <w:rPr>
          <w:rFonts w:ascii="黑体" w:eastAsia="黑体" w:hAnsi="黑体"/>
          <w:b w:val="0"/>
          <w:bCs w:val="0"/>
          <w:sz w:val="32"/>
          <w:szCs w:val="32"/>
        </w:rPr>
        <w:t>融资</w:t>
      </w:r>
      <w:r>
        <w:rPr>
          <w:rFonts w:ascii="黑体" w:eastAsia="黑体" w:hAnsi="黑体" w:hint="eastAsia"/>
          <w:b w:val="0"/>
          <w:bCs w:val="0"/>
          <w:sz w:val="32"/>
          <w:szCs w:val="32"/>
        </w:rPr>
        <w:t>精准</w:t>
      </w:r>
      <w:r>
        <w:rPr>
          <w:rFonts w:ascii="黑体" w:eastAsia="黑体" w:hAnsi="黑体"/>
          <w:b w:val="0"/>
          <w:bCs w:val="0"/>
          <w:sz w:val="32"/>
          <w:szCs w:val="32"/>
        </w:rPr>
        <w:t>服务</w:t>
      </w:r>
    </w:p>
    <w:p w14:paraId="726AED1E" w14:textId="1CAFC38D" w:rsidR="005E70F3" w:rsidRDefault="00343A89">
      <w:pPr>
        <w:adjustRightInd w:val="0"/>
        <w:snapToGrid w:val="0"/>
        <w:spacing w:line="560" w:lineRule="exact"/>
        <w:ind w:firstLineChars="200" w:firstLine="640"/>
        <w:rPr>
          <w:rFonts w:ascii="仿宋_GB2312" w:eastAsia="仿宋_GB2312"/>
          <w:b/>
          <w:bCs/>
          <w:sz w:val="32"/>
          <w:szCs w:val="32"/>
        </w:rPr>
      </w:pPr>
      <w:r>
        <w:rPr>
          <w:rFonts w:ascii="仿宋_GB2312" w:eastAsia="仿宋_GB2312" w:hint="eastAsia"/>
          <w:sz w:val="32"/>
          <w:szCs w:val="32"/>
        </w:rPr>
        <w:t>加强</w:t>
      </w:r>
      <w:r>
        <w:rPr>
          <w:rFonts w:ascii="仿宋_GB2312" w:eastAsia="仿宋_GB2312" w:hint="eastAsia"/>
          <w:sz w:val="32"/>
        </w:rPr>
        <w:t>知识产权质押融资数据</w:t>
      </w:r>
      <w:r>
        <w:rPr>
          <w:rFonts w:ascii="仿宋_GB2312" w:eastAsia="仿宋_GB2312" w:hint="eastAsia"/>
          <w:sz w:val="32"/>
          <w:szCs w:val="32"/>
        </w:rPr>
        <w:t>共享，</w:t>
      </w:r>
      <w:r w:rsidRPr="006D4A86">
        <w:rPr>
          <w:rFonts w:ascii="仿宋_GB2312" w:eastAsia="仿宋_GB2312" w:hint="eastAsia"/>
          <w:sz w:val="32"/>
          <w:szCs w:val="32"/>
        </w:rPr>
        <w:t>提供便捷的企业知识产权信息查询渠道，</w:t>
      </w:r>
      <w:r>
        <w:rPr>
          <w:rFonts w:ascii="仿宋_GB2312" w:eastAsia="仿宋_GB2312" w:hint="eastAsia"/>
          <w:sz w:val="32"/>
          <w:szCs w:val="32"/>
        </w:rPr>
        <w:t>进一步完善</w:t>
      </w:r>
      <w:r>
        <w:rPr>
          <w:rFonts w:ascii="仿宋_GB2312" w:eastAsia="仿宋_GB2312" w:hint="eastAsia"/>
          <w:sz w:val="32"/>
        </w:rPr>
        <w:t>政府与</w:t>
      </w:r>
      <w:r>
        <w:rPr>
          <w:rFonts w:ascii="仿宋_GB2312" w:eastAsia="仿宋_GB2312"/>
          <w:sz w:val="32"/>
        </w:rPr>
        <w:t>金融机构间</w:t>
      </w:r>
      <w:r>
        <w:rPr>
          <w:rFonts w:ascii="仿宋_GB2312" w:eastAsia="仿宋_GB2312" w:hint="eastAsia"/>
          <w:sz w:val="32"/>
          <w:szCs w:val="32"/>
        </w:rPr>
        <w:t>质</w:t>
      </w:r>
      <w:proofErr w:type="gramStart"/>
      <w:r>
        <w:rPr>
          <w:rFonts w:ascii="仿宋_GB2312" w:eastAsia="仿宋_GB2312" w:hint="eastAsia"/>
          <w:sz w:val="32"/>
          <w:szCs w:val="32"/>
        </w:rPr>
        <w:t>押</w:t>
      </w:r>
      <w:proofErr w:type="gramEnd"/>
      <w:r>
        <w:rPr>
          <w:rFonts w:ascii="仿宋_GB2312" w:eastAsia="仿宋_GB2312" w:hint="eastAsia"/>
          <w:sz w:val="32"/>
          <w:szCs w:val="32"/>
        </w:rPr>
        <w:t>企业白名单双向推送机制，加强与银行间知识产权质押数据信息互通</w:t>
      </w:r>
      <w:bookmarkStart w:id="3" w:name="_Hlk117764387"/>
      <w:r>
        <w:rPr>
          <w:rFonts w:ascii="仿宋_GB2312" w:eastAsia="仿宋_GB2312"/>
          <w:sz w:val="32"/>
          <w:szCs w:val="32"/>
        </w:rPr>
        <w:t>。</w:t>
      </w:r>
      <w:r>
        <w:rPr>
          <w:rFonts w:ascii="仿宋_GB2312" w:eastAsia="仿宋_GB2312" w:hint="eastAsia"/>
          <w:sz w:val="32"/>
          <w:szCs w:val="32"/>
          <w:lang w:eastAsia="zh-Hans"/>
        </w:rPr>
        <w:t>多部门合作</w:t>
      </w:r>
      <w:r>
        <w:rPr>
          <w:rFonts w:ascii="仿宋_GB2312" w:eastAsia="仿宋_GB2312"/>
          <w:sz w:val="32"/>
          <w:szCs w:val="32"/>
          <w:lang w:eastAsia="zh-Hans"/>
        </w:rPr>
        <w:t>，</w:t>
      </w:r>
      <w:r>
        <w:rPr>
          <w:rFonts w:ascii="仿宋_GB2312" w:eastAsia="仿宋_GB2312" w:hint="eastAsia"/>
          <w:sz w:val="32"/>
          <w:szCs w:val="32"/>
          <w:lang w:eastAsia="zh-Hans"/>
        </w:rPr>
        <w:t>推动银行</w:t>
      </w:r>
      <w:r>
        <w:rPr>
          <w:rFonts w:ascii="仿宋_GB2312" w:eastAsia="仿宋_GB2312"/>
          <w:sz w:val="32"/>
          <w:szCs w:val="32"/>
          <w:lang w:eastAsia="zh-Hans"/>
        </w:rPr>
        <w:t>、</w:t>
      </w:r>
      <w:r>
        <w:rPr>
          <w:rFonts w:ascii="仿宋_GB2312" w:eastAsia="仿宋_GB2312" w:hint="eastAsia"/>
          <w:sz w:val="32"/>
          <w:szCs w:val="32"/>
          <w:lang w:eastAsia="zh-Hans"/>
        </w:rPr>
        <w:t>担保机构</w:t>
      </w:r>
      <w:r>
        <w:rPr>
          <w:rFonts w:ascii="仿宋_GB2312" w:eastAsia="仿宋_GB2312"/>
          <w:sz w:val="32"/>
          <w:szCs w:val="32"/>
          <w:lang w:eastAsia="zh-Hans"/>
        </w:rPr>
        <w:t>、</w:t>
      </w:r>
      <w:r>
        <w:rPr>
          <w:rFonts w:ascii="仿宋_GB2312" w:eastAsia="仿宋_GB2312" w:hint="eastAsia"/>
          <w:sz w:val="32"/>
          <w:szCs w:val="32"/>
          <w:lang w:eastAsia="zh-Hans"/>
        </w:rPr>
        <w:t>知识产权运营机构及知识产权分析机构等共同探索更加精准有效的企业知识产权综合价值评估体系</w:t>
      </w:r>
      <w:r>
        <w:rPr>
          <w:rFonts w:ascii="仿宋_GB2312" w:eastAsia="仿宋_GB2312"/>
          <w:sz w:val="32"/>
          <w:szCs w:val="32"/>
          <w:lang w:eastAsia="zh-Hans"/>
        </w:rPr>
        <w:t>。</w:t>
      </w:r>
      <w:r>
        <w:rPr>
          <w:rFonts w:ascii="仿宋_GB2312" w:eastAsia="仿宋_GB2312" w:hint="eastAsia"/>
          <w:sz w:val="32"/>
          <w:szCs w:val="32"/>
        </w:rPr>
        <w:t>鼓励金融机构</w:t>
      </w:r>
      <w:r w:rsidR="00A82256">
        <w:rPr>
          <w:rFonts w:ascii="仿宋_GB2312" w:eastAsia="仿宋_GB2312" w:hint="eastAsia"/>
          <w:sz w:val="32"/>
          <w:szCs w:val="32"/>
        </w:rPr>
        <w:t>使用以</w:t>
      </w:r>
      <w:r>
        <w:rPr>
          <w:rFonts w:ascii="仿宋_GB2312" w:eastAsia="仿宋_GB2312" w:hint="eastAsia"/>
          <w:sz w:val="32"/>
          <w:szCs w:val="32"/>
        </w:rPr>
        <w:t>知识产权信息为</w:t>
      </w:r>
      <w:r>
        <w:rPr>
          <w:rFonts w:ascii="仿宋_GB2312" w:eastAsia="仿宋_GB2312"/>
          <w:sz w:val="32"/>
          <w:szCs w:val="32"/>
        </w:rPr>
        <w:t>核心指标</w:t>
      </w:r>
      <w:r>
        <w:rPr>
          <w:rFonts w:ascii="仿宋_GB2312" w:eastAsia="仿宋_GB2312" w:hint="eastAsia"/>
          <w:sz w:val="32"/>
          <w:szCs w:val="32"/>
        </w:rPr>
        <w:t>的分析工具</w:t>
      </w:r>
      <w:r w:rsidR="00A82256">
        <w:rPr>
          <w:rFonts w:ascii="仿宋_GB2312" w:eastAsia="仿宋_GB2312" w:hint="eastAsia"/>
          <w:sz w:val="32"/>
          <w:szCs w:val="32"/>
        </w:rPr>
        <w:t>，</w:t>
      </w:r>
      <w:r w:rsidR="00A82256">
        <w:rPr>
          <w:rFonts w:ascii="仿宋_GB2312" w:eastAsia="仿宋_GB2312"/>
          <w:sz w:val="32"/>
          <w:szCs w:val="32"/>
        </w:rPr>
        <w:t>并</w:t>
      </w:r>
      <w:r>
        <w:rPr>
          <w:rFonts w:ascii="仿宋_GB2312" w:eastAsia="仿宋_GB2312" w:hint="eastAsia"/>
          <w:sz w:val="32"/>
          <w:szCs w:val="32"/>
        </w:rPr>
        <w:t>应用到创新产品或服务中。</w:t>
      </w:r>
      <w:bookmarkEnd w:id="3"/>
      <w:r>
        <w:rPr>
          <w:rFonts w:ascii="仿宋_GB2312" w:eastAsia="仿宋_GB2312" w:hint="eastAsia"/>
          <w:sz w:val="32"/>
        </w:rPr>
        <w:t>加强对融资企业的跟踪调查和统计监测，建立企业</w:t>
      </w:r>
      <w:r>
        <w:rPr>
          <w:rFonts w:ascii="仿宋_GB2312" w:eastAsia="仿宋_GB2312"/>
          <w:sz w:val="32"/>
        </w:rPr>
        <w:t>满意度与</w:t>
      </w:r>
      <w:r>
        <w:rPr>
          <w:rFonts w:ascii="仿宋_GB2312" w:eastAsia="仿宋_GB2312" w:hint="eastAsia"/>
          <w:sz w:val="32"/>
        </w:rPr>
        <w:t>金融</w:t>
      </w:r>
      <w:r>
        <w:rPr>
          <w:rFonts w:ascii="仿宋_GB2312" w:eastAsia="仿宋_GB2312"/>
          <w:sz w:val="32"/>
        </w:rPr>
        <w:t>机构产品改进的</w:t>
      </w:r>
      <w:r>
        <w:rPr>
          <w:rFonts w:ascii="仿宋_GB2312" w:eastAsia="仿宋_GB2312" w:hint="eastAsia"/>
          <w:sz w:val="32"/>
        </w:rPr>
        <w:t>良性</w:t>
      </w:r>
      <w:r>
        <w:rPr>
          <w:rFonts w:ascii="仿宋_GB2312" w:eastAsia="仿宋_GB2312"/>
          <w:sz w:val="32"/>
        </w:rPr>
        <w:t>互动机制</w:t>
      </w:r>
      <w:r>
        <w:rPr>
          <w:rFonts w:ascii="仿宋_GB2312" w:eastAsia="仿宋_GB2312" w:hint="eastAsia"/>
          <w:sz w:val="32"/>
        </w:rPr>
        <w:t>，促进</w:t>
      </w:r>
      <w:r>
        <w:rPr>
          <w:rFonts w:ascii="仿宋_GB2312" w:eastAsia="仿宋_GB2312"/>
          <w:sz w:val="32"/>
        </w:rPr>
        <w:t>金融机构完善</w:t>
      </w:r>
      <w:r>
        <w:rPr>
          <w:rFonts w:ascii="仿宋_GB2312" w:eastAsia="仿宋_GB2312" w:hint="eastAsia"/>
          <w:sz w:val="32"/>
        </w:rPr>
        <w:t>和</w:t>
      </w:r>
      <w:r>
        <w:rPr>
          <w:rFonts w:ascii="仿宋_GB2312" w:eastAsia="仿宋_GB2312"/>
          <w:sz w:val="32"/>
        </w:rPr>
        <w:t>创新相关产品服务。</w:t>
      </w:r>
    </w:p>
    <w:p w14:paraId="0B1786B9"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bookmarkStart w:id="4" w:name="_Hlk117764448"/>
      <w:r>
        <w:rPr>
          <w:rFonts w:ascii="黑体" w:eastAsia="黑体" w:hAnsi="黑体" w:hint="eastAsia"/>
          <w:b w:val="0"/>
          <w:bCs w:val="0"/>
          <w:sz w:val="32"/>
          <w:szCs w:val="32"/>
        </w:rPr>
        <w:t>四、探索建立知识产权质押融资风险补偿机制</w:t>
      </w:r>
    </w:p>
    <w:p w14:paraId="20980D33" w14:textId="1C898DF0" w:rsidR="005E70F3" w:rsidRDefault="00343A89">
      <w:pPr>
        <w:adjustRightInd w:val="0"/>
        <w:snapToGrid w:val="0"/>
        <w:spacing w:line="560" w:lineRule="exact"/>
        <w:ind w:firstLineChars="200" w:firstLine="640"/>
        <w:rPr>
          <w:rFonts w:ascii="仿宋_GB2312" w:eastAsia="仿宋_GB2312"/>
          <w:sz w:val="32"/>
        </w:rPr>
      </w:pPr>
      <w:r>
        <w:rPr>
          <w:rFonts w:ascii="仿宋_GB2312" w:eastAsia="仿宋_GB2312" w:hAnsi="仿宋"/>
          <w:sz w:val="32"/>
        </w:rPr>
        <w:t>对于银行、担保、保险、知识产权专业机构等单独或组合为</w:t>
      </w:r>
      <w:r>
        <w:rPr>
          <w:rFonts w:ascii="仿宋_GB2312" w:eastAsia="仿宋_GB2312" w:hAnsi="仿宋"/>
          <w:sz w:val="32"/>
        </w:rPr>
        <w:lastRenderedPageBreak/>
        <w:t>企业提供知识产权质押融资服务且</w:t>
      </w:r>
      <w:r w:rsidR="006D663B">
        <w:rPr>
          <w:rFonts w:ascii="仿宋_GB2312" w:eastAsia="仿宋_GB2312" w:hAnsi="仿宋" w:hint="eastAsia"/>
          <w:sz w:val="32"/>
        </w:rPr>
        <w:t>贷款</w:t>
      </w:r>
      <w:r>
        <w:rPr>
          <w:rFonts w:ascii="仿宋_GB2312" w:eastAsia="仿宋_GB2312" w:hAnsi="仿宋"/>
          <w:sz w:val="32"/>
        </w:rPr>
        <w:t>发生不良的，按照本金中银行、担保、保险、知识产权专业机构各自承担风险部分</w:t>
      </w:r>
      <w:r w:rsidR="00EB2145">
        <w:rPr>
          <w:rFonts w:ascii="仿宋_GB2312" w:eastAsia="仿宋_GB2312" w:hAnsi="仿宋" w:hint="eastAsia"/>
          <w:sz w:val="32"/>
        </w:rPr>
        <w:t>按一定比例</w:t>
      </w:r>
      <w:r>
        <w:rPr>
          <w:rFonts w:ascii="仿宋_GB2312" w:eastAsia="仿宋_GB2312" w:hAnsi="仿宋"/>
          <w:sz w:val="32"/>
        </w:rPr>
        <w:t>对相关机构进行风险补偿。若</w:t>
      </w:r>
      <w:r>
        <w:rPr>
          <w:rFonts w:ascii="仿宋_GB2312" w:eastAsia="仿宋_GB2312" w:hAnsi="仿宋" w:hint="eastAsia"/>
          <w:sz w:val="32"/>
        </w:rPr>
        <w:t>担保</w:t>
      </w:r>
      <w:r>
        <w:rPr>
          <w:rFonts w:ascii="仿宋_GB2312" w:eastAsia="仿宋_GB2312" w:hAnsi="仿宋"/>
          <w:sz w:val="32"/>
        </w:rPr>
        <w:t>或保险机构已购买再担保或再保险等</w:t>
      </w:r>
      <w:r>
        <w:rPr>
          <w:rFonts w:ascii="仿宋_GB2312" w:eastAsia="仿宋_GB2312" w:hAnsi="仿宋" w:hint="eastAsia"/>
          <w:sz w:val="32"/>
        </w:rPr>
        <w:t>分散</w:t>
      </w:r>
      <w:r>
        <w:rPr>
          <w:rFonts w:ascii="仿宋_GB2312" w:eastAsia="仿宋_GB2312" w:hAnsi="仿宋"/>
          <w:sz w:val="32"/>
        </w:rPr>
        <w:t>风险产品，需将已分散风险部分资金从代偿或赔付计算基数中扣除。</w:t>
      </w:r>
      <w:bookmarkEnd w:id="4"/>
    </w:p>
    <w:p w14:paraId="043F1487"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五</w:t>
      </w:r>
      <w:r>
        <w:rPr>
          <w:rFonts w:ascii="黑体" w:eastAsia="黑体" w:hAnsi="黑体"/>
          <w:b w:val="0"/>
          <w:bCs w:val="0"/>
          <w:sz w:val="32"/>
          <w:szCs w:val="32"/>
        </w:rPr>
        <w:t>、</w:t>
      </w:r>
      <w:r>
        <w:rPr>
          <w:rFonts w:ascii="黑体" w:eastAsia="黑体" w:hAnsi="黑体" w:hint="eastAsia"/>
          <w:b w:val="0"/>
          <w:bCs w:val="0"/>
          <w:sz w:val="32"/>
          <w:szCs w:val="32"/>
        </w:rPr>
        <w:t>降低知识产权</w:t>
      </w:r>
      <w:r>
        <w:rPr>
          <w:rFonts w:ascii="黑体" w:eastAsia="黑体" w:hAnsi="黑体"/>
          <w:b w:val="0"/>
          <w:bCs w:val="0"/>
          <w:sz w:val="32"/>
          <w:szCs w:val="32"/>
        </w:rPr>
        <w:t>质押</w:t>
      </w:r>
      <w:r>
        <w:rPr>
          <w:rFonts w:ascii="黑体" w:eastAsia="黑体" w:hAnsi="黑体" w:hint="eastAsia"/>
          <w:b w:val="0"/>
          <w:bCs w:val="0"/>
          <w:sz w:val="32"/>
          <w:szCs w:val="32"/>
        </w:rPr>
        <w:t>融资成本</w:t>
      </w:r>
    </w:p>
    <w:p w14:paraId="03033EF6" w14:textId="16EF5EB6" w:rsidR="005E70F3" w:rsidRDefault="00343A89">
      <w:pPr>
        <w:snapToGrid w:val="0"/>
        <w:spacing w:line="560" w:lineRule="exact"/>
        <w:ind w:firstLineChars="200" w:firstLine="640"/>
        <w:rPr>
          <w:rFonts w:ascii="黑体" w:eastAsia="黑体" w:hAnsi="黑体"/>
          <w:sz w:val="32"/>
          <w:szCs w:val="32"/>
        </w:rPr>
      </w:pPr>
      <w:r>
        <w:rPr>
          <w:rFonts w:ascii="仿宋_GB2312" w:eastAsia="仿宋_GB2312" w:hint="eastAsia"/>
          <w:sz w:val="32"/>
          <w:szCs w:val="32"/>
        </w:rPr>
        <w:t>支持重点领域创新型中小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积极开展知识产权质押融资。对于符合</w:t>
      </w:r>
      <w:r>
        <w:rPr>
          <w:rFonts w:ascii="仿宋_GB2312" w:eastAsia="仿宋_GB2312"/>
          <w:sz w:val="32"/>
          <w:szCs w:val="32"/>
        </w:rPr>
        <w:t>条件并获得银行知识产权质押贷款</w:t>
      </w:r>
      <w:r>
        <w:rPr>
          <w:rFonts w:ascii="仿宋_GB2312" w:eastAsia="仿宋_GB2312" w:hint="eastAsia"/>
          <w:sz w:val="32"/>
          <w:szCs w:val="32"/>
        </w:rPr>
        <w:t>的</w:t>
      </w:r>
      <w:r>
        <w:rPr>
          <w:rFonts w:ascii="仿宋_GB2312" w:eastAsia="仿宋_GB2312"/>
          <w:sz w:val="32"/>
          <w:szCs w:val="32"/>
        </w:rPr>
        <w:t>企业</w:t>
      </w:r>
      <w:r>
        <w:rPr>
          <w:rFonts w:ascii="仿宋_GB2312" w:eastAsia="仿宋_GB2312" w:hint="eastAsia"/>
          <w:sz w:val="32"/>
          <w:szCs w:val="32"/>
        </w:rPr>
        <w:t>给予</w:t>
      </w:r>
      <w:r w:rsidR="00EC3859">
        <w:rPr>
          <w:rFonts w:ascii="仿宋_GB2312" w:eastAsia="仿宋_GB2312" w:hint="eastAsia"/>
          <w:sz w:val="32"/>
          <w:szCs w:val="32"/>
        </w:rPr>
        <w:t>一定比例的</w:t>
      </w:r>
      <w:r>
        <w:rPr>
          <w:rFonts w:ascii="仿宋_GB2312" w:eastAsia="仿宋_GB2312" w:hint="eastAsia"/>
          <w:sz w:val="32"/>
          <w:szCs w:val="32"/>
        </w:rPr>
        <w:t>贴息</w:t>
      </w:r>
      <w:r>
        <w:rPr>
          <w:rFonts w:ascii="仿宋_GB2312" w:eastAsia="仿宋_GB2312"/>
          <w:sz w:val="32"/>
          <w:szCs w:val="32"/>
        </w:rPr>
        <w:t>支持。</w:t>
      </w:r>
      <w:bookmarkStart w:id="5" w:name="_Hlk117764697"/>
      <w:r>
        <w:rPr>
          <w:rFonts w:ascii="仿宋_GB2312" w:eastAsia="仿宋_GB2312" w:hint="eastAsia"/>
          <w:sz w:val="32"/>
          <w:szCs w:val="32"/>
        </w:rPr>
        <w:t>鼓励服务机构为银行、担保、保险等金融机构提供知识产权价值评估服务，企业在知识产权</w:t>
      </w:r>
      <w:r>
        <w:rPr>
          <w:rFonts w:ascii="仿宋_GB2312" w:eastAsia="仿宋_GB2312"/>
          <w:sz w:val="32"/>
          <w:szCs w:val="32"/>
        </w:rPr>
        <w:t>质押</w:t>
      </w:r>
      <w:r>
        <w:rPr>
          <w:rFonts w:ascii="仿宋_GB2312" w:eastAsia="仿宋_GB2312" w:hint="eastAsia"/>
          <w:sz w:val="32"/>
          <w:szCs w:val="32"/>
        </w:rPr>
        <w:t>贷款过程</w:t>
      </w:r>
      <w:r>
        <w:rPr>
          <w:rFonts w:ascii="仿宋_GB2312" w:eastAsia="仿宋_GB2312"/>
          <w:sz w:val="32"/>
          <w:szCs w:val="32"/>
        </w:rPr>
        <w:t>中产生的评估费</w:t>
      </w:r>
      <w:r>
        <w:rPr>
          <w:rFonts w:ascii="仿宋_GB2312" w:eastAsia="仿宋_GB2312" w:hint="eastAsia"/>
          <w:sz w:val="32"/>
          <w:szCs w:val="32"/>
        </w:rPr>
        <w:t>、担保费，按照</w:t>
      </w:r>
      <w:r w:rsidR="00EC3859">
        <w:rPr>
          <w:rFonts w:ascii="仿宋_GB2312" w:eastAsia="仿宋_GB2312" w:hint="eastAsia"/>
          <w:sz w:val="32"/>
          <w:szCs w:val="32"/>
        </w:rPr>
        <w:t>一定</w:t>
      </w:r>
      <w:r>
        <w:rPr>
          <w:rFonts w:ascii="仿宋_GB2312" w:eastAsia="仿宋_GB2312"/>
          <w:sz w:val="32"/>
          <w:szCs w:val="32"/>
        </w:rPr>
        <w:t>比例</w:t>
      </w:r>
      <w:r>
        <w:rPr>
          <w:rFonts w:ascii="仿宋_GB2312" w:eastAsia="仿宋_GB2312" w:hint="eastAsia"/>
          <w:sz w:val="32"/>
          <w:szCs w:val="32"/>
        </w:rPr>
        <w:t>进行补贴。</w:t>
      </w:r>
      <w:bookmarkEnd w:id="5"/>
    </w:p>
    <w:p w14:paraId="2E931486"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六</w:t>
      </w:r>
      <w:r>
        <w:rPr>
          <w:rFonts w:ascii="黑体" w:eastAsia="黑体" w:hAnsi="黑体"/>
          <w:b w:val="0"/>
          <w:bCs w:val="0"/>
          <w:sz w:val="32"/>
          <w:szCs w:val="32"/>
        </w:rPr>
        <w:t>、</w:t>
      </w:r>
      <w:r>
        <w:rPr>
          <w:rFonts w:ascii="黑体" w:eastAsia="黑体" w:hAnsi="黑体" w:hint="eastAsia"/>
          <w:b w:val="0"/>
          <w:bCs w:val="0"/>
          <w:sz w:val="32"/>
          <w:szCs w:val="32"/>
        </w:rPr>
        <w:t>实现知识</w:t>
      </w:r>
      <w:r>
        <w:rPr>
          <w:rFonts w:ascii="黑体" w:eastAsia="黑体" w:hAnsi="黑体"/>
          <w:b w:val="0"/>
          <w:bCs w:val="0"/>
          <w:sz w:val="32"/>
          <w:szCs w:val="32"/>
        </w:rPr>
        <w:t>产权质押融资全流程服务</w:t>
      </w:r>
    </w:p>
    <w:p w14:paraId="5B871227" w14:textId="749E2BA5" w:rsidR="005E70F3" w:rsidRDefault="00343A89">
      <w:pPr>
        <w:snapToGrid w:val="0"/>
        <w:spacing w:line="560" w:lineRule="exact"/>
        <w:ind w:firstLineChars="200" w:firstLine="640"/>
        <w:rPr>
          <w:rFonts w:ascii="仿宋_GB2312" w:eastAsia="仿宋_GB2312"/>
          <w:sz w:val="32"/>
          <w:szCs w:val="32"/>
        </w:rPr>
      </w:pPr>
      <w:r w:rsidRPr="00350EBE">
        <w:rPr>
          <w:rFonts w:ascii="仿宋_GB2312" w:eastAsia="仿宋_GB2312" w:hint="eastAsia"/>
          <w:sz w:val="32"/>
          <w:szCs w:val="32"/>
        </w:rPr>
        <w:t>依托北京市贷款服务中心进一步优化知识产权金融服务</w:t>
      </w:r>
      <w:r w:rsidRPr="00350EBE">
        <w:rPr>
          <w:rFonts w:ascii="仿宋_GB2312" w:eastAsia="仿宋_GB2312"/>
          <w:sz w:val="32"/>
          <w:szCs w:val="32"/>
        </w:rPr>
        <w:t>，</w:t>
      </w:r>
      <w:r>
        <w:rPr>
          <w:rFonts w:ascii="仿宋_GB2312" w:eastAsia="仿宋_GB2312" w:hint="eastAsia"/>
          <w:sz w:val="32"/>
          <w:szCs w:val="32"/>
        </w:rPr>
        <w:t>鼓励金融机构参与知识产权质押融资</w:t>
      </w:r>
      <w:r w:rsidR="000353F9">
        <w:rPr>
          <w:rFonts w:ascii="仿宋_GB2312" w:eastAsia="仿宋_GB2312" w:hint="eastAsia"/>
          <w:sz w:val="32"/>
          <w:szCs w:val="32"/>
        </w:rPr>
        <w:t>相关工作</w:t>
      </w:r>
      <w:r>
        <w:rPr>
          <w:rFonts w:ascii="仿宋_GB2312" w:eastAsia="仿宋_GB2312"/>
          <w:sz w:val="32"/>
          <w:szCs w:val="32"/>
        </w:rPr>
        <w:t>，</w:t>
      </w:r>
      <w:r>
        <w:rPr>
          <w:rFonts w:ascii="仿宋_GB2312" w:eastAsia="仿宋_GB2312" w:hint="eastAsia"/>
          <w:sz w:val="32"/>
          <w:szCs w:val="32"/>
        </w:rPr>
        <w:t>汇</w:t>
      </w:r>
      <w:r>
        <w:rPr>
          <w:rFonts w:ascii="仿宋_GB2312" w:eastAsia="仿宋_GB2312"/>
          <w:sz w:val="32"/>
          <w:szCs w:val="32"/>
        </w:rPr>
        <w:t>集知识产权质押融资全环节在内的各类相关机构</w:t>
      </w:r>
      <w:r>
        <w:rPr>
          <w:rFonts w:ascii="仿宋_GB2312" w:eastAsia="仿宋_GB2312" w:hint="eastAsia"/>
          <w:sz w:val="32"/>
          <w:szCs w:val="32"/>
        </w:rPr>
        <w:t>服务</w:t>
      </w:r>
      <w:r>
        <w:rPr>
          <w:rFonts w:ascii="仿宋_GB2312" w:eastAsia="仿宋_GB2312"/>
          <w:sz w:val="32"/>
          <w:szCs w:val="32"/>
        </w:rPr>
        <w:t>资源</w:t>
      </w:r>
      <w:r>
        <w:rPr>
          <w:rFonts w:ascii="仿宋_GB2312" w:eastAsia="仿宋_GB2312" w:hint="eastAsia"/>
          <w:sz w:val="32"/>
          <w:szCs w:val="32"/>
        </w:rPr>
        <w:t>，探索构建“贷前有辅导，贷时有选择，贷中有监测，贷后有补贴”的知识产权金融全链条服务体系，</w:t>
      </w:r>
      <w:r>
        <w:rPr>
          <w:rFonts w:ascii="仿宋_GB2312" w:eastAsia="仿宋_GB2312"/>
          <w:sz w:val="32"/>
          <w:szCs w:val="32"/>
        </w:rPr>
        <w:t>实现</w:t>
      </w:r>
      <w:r>
        <w:rPr>
          <w:rFonts w:ascii="仿宋_GB2312" w:eastAsia="仿宋_GB2312" w:hint="eastAsia"/>
          <w:sz w:val="32"/>
          <w:szCs w:val="32"/>
        </w:rPr>
        <w:t>“一</w:t>
      </w:r>
      <w:r>
        <w:rPr>
          <w:rFonts w:ascii="仿宋_GB2312" w:eastAsia="仿宋_GB2312"/>
          <w:sz w:val="32"/>
          <w:szCs w:val="32"/>
        </w:rPr>
        <w:t>站式</w:t>
      </w:r>
      <w:r>
        <w:rPr>
          <w:rFonts w:ascii="仿宋_GB2312" w:eastAsia="仿宋_GB2312" w:hint="eastAsia"/>
          <w:sz w:val="32"/>
          <w:szCs w:val="32"/>
        </w:rPr>
        <w:t>”服务。</w:t>
      </w:r>
      <w:r w:rsidRPr="00350EBE">
        <w:rPr>
          <w:rFonts w:ascii="仿宋_GB2312" w:eastAsia="仿宋_GB2312" w:hint="eastAsia"/>
          <w:sz w:val="32"/>
          <w:szCs w:val="32"/>
        </w:rPr>
        <w:t>进</w:t>
      </w:r>
      <w:r w:rsidRPr="00350EBE">
        <w:rPr>
          <w:rFonts w:ascii="仿宋_GB2312" w:eastAsia="仿宋_GB2312"/>
          <w:sz w:val="32"/>
          <w:szCs w:val="32"/>
        </w:rPr>
        <w:t>一步</w:t>
      </w:r>
      <w:r w:rsidRPr="00350EBE">
        <w:rPr>
          <w:rFonts w:ascii="仿宋_GB2312" w:eastAsia="仿宋_GB2312" w:hint="eastAsia"/>
          <w:sz w:val="32"/>
          <w:szCs w:val="32"/>
        </w:rPr>
        <w:t>提升知识产权质押登记办理质量</w:t>
      </w:r>
      <w:r w:rsidRPr="00350EBE">
        <w:rPr>
          <w:rFonts w:ascii="仿宋_GB2312" w:eastAsia="仿宋_GB2312"/>
          <w:sz w:val="32"/>
          <w:szCs w:val="32"/>
        </w:rPr>
        <w:t>和</w:t>
      </w:r>
      <w:r w:rsidRPr="00350EBE">
        <w:rPr>
          <w:rFonts w:ascii="仿宋_GB2312" w:eastAsia="仿宋_GB2312" w:hint="eastAsia"/>
          <w:sz w:val="32"/>
          <w:szCs w:val="32"/>
        </w:rPr>
        <w:t>效率，建立知识产权质押登记“服务专员”制度，专人全程指导办理登记。</w:t>
      </w:r>
      <w:r w:rsidR="00653751">
        <w:rPr>
          <w:rFonts w:ascii="仿宋_GB2312" w:eastAsia="仿宋_GB2312" w:hint="eastAsia"/>
          <w:sz w:val="32"/>
          <w:szCs w:val="32"/>
        </w:rPr>
        <w:t>对于</w:t>
      </w:r>
      <w:r w:rsidR="00653751">
        <w:rPr>
          <w:rFonts w:ascii="仿宋_GB2312" w:eastAsia="仿宋_GB2312"/>
          <w:sz w:val="32"/>
          <w:szCs w:val="32"/>
        </w:rPr>
        <w:t>符合</w:t>
      </w:r>
      <w:r w:rsidR="00653751">
        <w:rPr>
          <w:rFonts w:ascii="仿宋_GB2312" w:eastAsia="仿宋_GB2312" w:hint="eastAsia"/>
          <w:sz w:val="32"/>
          <w:szCs w:val="32"/>
        </w:rPr>
        <w:t>要求的</w:t>
      </w:r>
      <w:r w:rsidRPr="00350EBE">
        <w:rPr>
          <w:rFonts w:ascii="仿宋_GB2312" w:eastAsia="仿宋_GB2312" w:hint="eastAsia"/>
          <w:sz w:val="32"/>
          <w:szCs w:val="32"/>
        </w:rPr>
        <w:t>专利、商标</w:t>
      </w:r>
      <w:r w:rsidR="00BB28D3">
        <w:rPr>
          <w:rFonts w:ascii="仿宋_GB2312" w:eastAsia="仿宋_GB2312" w:hint="eastAsia"/>
          <w:sz w:val="32"/>
          <w:szCs w:val="32"/>
        </w:rPr>
        <w:t>质押</w:t>
      </w:r>
      <w:r w:rsidRPr="00350EBE">
        <w:rPr>
          <w:rFonts w:ascii="仿宋_GB2312" w:eastAsia="仿宋_GB2312" w:hint="eastAsia"/>
          <w:sz w:val="32"/>
          <w:szCs w:val="32"/>
        </w:rPr>
        <w:t>登记申请</w:t>
      </w:r>
      <w:r w:rsidR="00653751">
        <w:rPr>
          <w:rFonts w:ascii="仿宋_GB2312" w:eastAsia="仿宋_GB2312" w:hint="eastAsia"/>
          <w:sz w:val="32"/>
          <w:szCs w:val="32"/>
        </w:rPr>
        <w:t>，</w:t>
      </w:r>
      <w:r w:rsidR="00177EDB">
        <w:rPr>
          <w:rFonts w:ascii="仿宋_GB2312" w:eastAsia="仿宋_GB2312" w:hint="eastAsia"/>
          <w:sz w:val="32"/>
          <w:szCs w:val="32"/>
        </w:rPr>
        <w:t>在北京市</w:t>
      </w:r>
      <w:r w:rsidR="00177EDB">
        <w:rPr>
          <w:rFonts w:ascii="仿宋_GB2312" w:eastAsia="仿宋_GB2312"/>
          <w:sz w:val="32"/>
          <w:szCs w:val="32"/>
        </w:rPr>
        <w:t>窗口</w:t>
      </w:r>
      <w:r w:rsidRPr="00350EBE">
        <w:rPr>
          <w:rFonts w:ascii="仿宋_GB2312" w:eastAsia="仿宋_GB2312" w:hint="eastAsia"/>
          <w:sz w:val="32"/>
          <w:szCs w:val="32"/>
        </w:rPr>
        <w:t>以</w:t>
      </w:r>
      <w:r w:rsidRPr="00350EBE">
        <w:rPr>
          <w:rFonts w:ascii="仿宋_GB2312" w:eastAsia="仿宋_GB2312"/>
          <w:sz w:val="32"/>
          <w:szCs w:val="32"/>
        </w:rPr>
        <w:t>线下方式提交的缩短至3个工作日办结</w:t>
      </w:r>
      <w:r w:rsidRPr="00350EBE">
        <w:rPr>
          <w:rFonts w:ascii="仿宋_GB2312" w:eastAsia="仿宋_GB2312" w:hint="eastAsia"/>
          <w:sz w:val="32"/>
          <w:szCs w:val="32"/>
        </w:rPr>
        <w:t>，</w:t>
      </w:r>
      <w:r w:rsidRPr="00350EBE">
        <w:rPr>
          <w:rFonts w:ascii="仿宋_GB2312" w:eastAsia="仿宋_GB2312"/>
          <w:sz w:val="32"/>
          <w:szCs w:val="32"/>
        </w:rPr>
        <w:t>线</w:t>
      </w:r>
      <w:proofErr w:type="gramStart"/>
      <w:r w:rsidRPr="00350EBE">
        <w:rPr>
          <w:rFonts w:ascii="仿宋_GB2312" w:eastAsia="仿宋_GB2312"/>
          <w:sz w:val="32"/>
          <w:szCs w:val="32"/>
        </w:rPr>
        <w:t>上方式</w:t>
      </w:r>
      <w:proofErr w:type="gramEnd"/>
      <w:r w:rsidRPr="00350EBE">
        <w:rPr>
          <w:rFonts w:ascii="仿宋_GB2312" w:eastAsia="仿宋_GB2312"/>
          <w:sz w:val="32"/>
          <w:szCs w:val="32"/>
        </w:rPr>
        <w:t>提交的1个工作日办结</w:t>
      </w:r>
      <w:r w:rsidR="00395F7C">
        <w:rPr>
          <w:rFonts w:ascii="仿宋_GB2312" w:eastAsia="仿宋_GB2312" w:hint="eastAsia"/>
          <w:sz w:val="32"/>
          <w:szCs w:val="32"/>
        </w:rPr>
        <w:t>；</w:t>
      </w:r>
      <w:r w:rsidR="00A847E7" w:rsidRPr="00A847E7">
        <w:rPr>
          <w:rFonts w:ascii="仿宋_GB2312" w:eastAsia="仿宋_GB2312" w:hint="eastAsia"/>
          <w:sz w:val="32"/>
          <w:szCs w:val="32"/>
        </w:rPr>
        <w:t>鼓励金融机构对于符合要求且已办</w:t>
      </w:r>
      <w:r w:rsidR="00255C90">
        <w:rPr>
          <w:rFonts w:ascii="仿宋_GB2312" w:eastAsia="仿宋_GB2312" w:hint="eastAsia"/>
          <w:sz w:val="32"/>
          <w:szCs w:val="32"/>
        </w:rPr>
        <w:t>结的版权质押登记申请，进一步优化版权质押融资流程，提高</w:t>
      </w:r>
      <w:r w:rsidR="00255C90">
        <w:rPr>
          <w:rFonts w:ascii="仿宋_GB2312" w:eastAsia="仿宋_GB2312" w:hint="eastAsia"/>
          <w:sz w:val="32"/>
          <w:szCs w:val="32"/>
        </w:rPr>
        <w:lastRenderedPageBreak/>
        <w:t>审贷效率</w:t>
      </w:r>
      <w:r w:rsidRPr="00350EBE">
        <w:rPr>
          <w:rFonts w:ascii="仿宋_GB2312" w:eastAsia="仿宋_GB2312" w:hint="eastAsia"/>
          <w:sz w:val="32"/>
          <w:szCs w:val="32"/>
        </w:rPr>
        <w:t>。</w:t>
      </w:r>
    </w:p>
    <w:p w14:paraId="67D038DC"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bookmarkStart w:id="6" w:name="_Hlk119418001"/>
      <w:r>
        <w:rPr>
          <w:rFonts w:ascii="黑体" w:eastAsia="黑体" w:hAnsi="黑体" w:hint="eastAsia"/>
          <w:b w:val="0"/>
          <w:bCs w:val="0"/>
          <w:sz w:val="32"/>
          <w:szCs w:val="32"/>
        </w:rPr>
        <w:t>七</w:t>
      </w:r>
      <w:r>
        <w:rPr>
          <w:rFonts w:ascii="黑体" w:eastAsia="黑体" w:hAnsi="黑体"/>
          <w:b w:val="0"/>
          <w:bCs w:val="0"/>
          <w:sz w:val="32"/>
          <w:szCs w:val="32"/>
        </w:rPr>
        <w:t>、</w:t>
      </w:r>
      <w:r>
        <w:rPr>
          <w:rFonts w:ascii="黑体" w:eastAsia="黑体" w:hAnsi="黑体" w:hint="eastAsia"/>
          <w:b w:val="0"/>
          <w:bCs w:val="0"/>
          <w:sz w:val="32"/>
          <w:szCs w:val="32"/>
        </w:rPr>
        <w:t>加强知识</w:t>
      </w:r>
      <w:r>
        <w:rPr>
          <w:rFonts w:ascii="黑体" w:eastAsia="黑体" w:hAnsi="黑体"/>
          <w:b w:val="0"/>
          <w:bCs w:val="0"/>
          <w:sz w:val="32"/>
          <w:szCs w:val="32"/>
        </w:rPr>
        <w:t>产权质押</w:t>
      </w:r>
      <w:r>
        <w:rPr>
          <w:rFonts w:ascii="黑体" w:eastAsia="黑体" w:hAnsi="黑体" w:hint="eastAsia"/>
          <w:b w:val="0"/>
          <w:bCs w:val="0"/>
          <w:sz w:val="32"/>
          <w:szCs w:val="32"/>
        </w:rPr>
        <w:t>融资</w:t>
      </w:r>
      <w:r>
        <w:rPr>
          <w:rFonts w:ascii="黑体" w:eastAsia="黑体" w:hAnsi="黑体"/>
          <w:b w:val="0"/>
          <w:bCs w:val="0"/>
          <w:sz w:val="32"/>
          <w:szCs w:val="32"/>
        </w:rPr>
        <w:t>入园惠企</w:t>
      </w:r>
      <w:r>
        <w:rPr>
          <w:rFonts w:ascii="黑体" w:eastAsia="黑体" w:hAnsi="黑体" w:hint="eastAsia"/>
          <w:b w:val="0"/>
          <w:bCs w:val="0"/>
          <w:sz w:val="32"/>
          <w:szCs w:val="32"/>
        </w:rPr>
        <w:t>专项</w:t>
      </w:r>
      <w:r>
        <w:rPr>
          <w:rFonts w:ascii="黑体" w:eastAsia="黑体" w:hAnsi="黑体"/>
          <w:b w:val="0"/>
          <w:bCs w:val="0"/>
          <w:sz w:val="32"/>
          <w:szCs w:val="32"/>
        </w:rPr>
        <w:t>对接</w:t>
      </w:r>
      <w:r>
        <w:rPr>
          <w:rFonts w:ascii="黑体" w:eastAsia="黑体" w:hAnsi="黑体" w:hint="eastAsia"/>
          <w:b w:val="0"/>
          <w:bCs w:val="0"/>
          <w:sz w:val="32"/>
          <w:szCs w:val="32"/>
        </w:rPr>
        <w:t>和宣传推广</w:t>
      </w:r>
    </w:p>
    <w:p w14:paraId="3A222FD5" w14:textId="0E1F0277" w:rsidR="005E70F3" w:rsidRDefault="00343A89">
      <w:pPr>
        <w:snapToGrid w:val="0"/>
        <w:spacing w:line="560" w:lineRule="exact"/>
        <w:ind w:firstLineChars="200" w:firstLine="640"/>
        <w:rPr>
          <w:rFonts w:ascii="仿宋_GB2312" w:eastAsia="仿宋_GB2312"/>
          <w:sz w:val="32"/>
          <w:szCs w:val="32"/>
        </w:rPr>
      </w:pPr>
      <w:r>
        <w:rPr>
          <w:rFonts w:ascii="仿宋_GB2312" w:eastAsia="仿宋_GB2312" w:hint="eastAsia"/>
          <w:sz w:val="32"/>
        </w:rPr>
        <w:t>组织金融</w:t>
      </w:r>
      <w:r>
        <w:rPr>
          <w:rFonts w:ascii="仿宋_GB2312" w:eastAsia="仿宋_GB2312"/>
          <w:sz w:val="32"/>
        </w:rPr>
        <w:t>机构走进</w:t>
      </w:r>
      <w:r w:rsidR="00263BB7">
        <w:rPr>
          <w:rFonts w:ascii="仿宋_GB2312" w:eastAsia="仿宋_GB2312" w:hint="eastAsia"/>
          <w:sz w:val="32"/>
        </w:rPr>
        <w:t>各区</w:t>
      </w:r>
      <w:r w:rsidR="00263BB7">
        <w:rPr>
          <w:rFonts w:ascii="仿宋_GB2312" w:eastAsia="仿宋_GB2312"/>
          <w:sz w:val="32"/>
        </w:rPr>
        <w:t>及</w:t>
      </w:r>
      <w:r w:rsidR="007E0B32">
        <w:rPr>
          <w:rFonts w:ascii="仿宋_GB2312" w:eastAsia="仿宋_GB2312" w:hint="eastAsia"/>
          <w:sz w:val="32"/>
        </w:rPr>
        <w:t>中关村</w:t>
      </w:r>
      <w:r w:rsidR="007E0B32">
        <w:rPr>
          <w:rFonts w:ascii="仿宋_GB2312" w:eastAsia="仿宋_GB2312"/>
          <w:sz w:val="32"/>
        </w:rPr>
        <w:t>示范区各分</w:t>
      </w:r>
      <w:r>
        <w:rPr>
          <w:rFonts w:ascii="仿宋_GB2312" w:eastAsia="仿宋_GB2312"/>
          <w:sz w:val="32"/>
        </w:rPr>
        <w:t>园区</w:t>
      </w:r>
      <w:r>
        <w:rPr>
          <w:rFonts w:ascii="仿宋_GB2312" w:eastAsia="仿宋_GB2312" w:hint="eastAsia"/>
          <w:sz w:val="32"/>
        </w:rPr>
        <w:t>开展</w:t>
      </w:r>
      <w:r>
        <w:rPr>
          <w:rFonts w:ascii="仿宋_GB2312" w:eastAsia="仿宋_GB2312" w:hint="eastAsia"/>
          <w:sz w:val="32"/>
          <w:szCs w:val="32"/>
        </w:rPr>
        <w:t>宣传培训、沙龙和路演等活动，</w:t>
      </w:r>
      <w:r>
        <w:rPr>
          <w:rFonts w:ascii="仿宋_GB2312" w:eastAsia="仿宋_GB2312" w:hint="eastAsia"/>
          <w:sz w:val="32"/>
        </w:rPr>
        <w:t>进</w:t>
      </w:r>
      <w:r>
        <w:rPr>
          <w:rFonts w:ascii="仿宋_GB2312" w:eastAsia="仿宋_GB2312"/>
          <w:sz w:val="32"/>
        </w:rPr>
        <w:t>一步</w:t>
      </w:r>
      <w:r>
        <w:rPr>
          <w:rFonts w:ascii="仿宋_GB2312" w:eastAsia="仿宋_GB2312" w:hint="eastAsia"/>
          <w:sz w:val="32"/>
        </w:rPr>
        <w:t>加大政策宣讲、融资产品推介等</w:t>
      </w:r>
      <w:r>
        <w:rPr>
          <w:rFonts w:ascii="仿宋_GB2312" w:eastAsia="仿宋_GB2312"/>
          <w:sz w:val="32"/>
        </w:rPr>
        <w:t>工作</w:t>
      </w:r>
      <w:r>
        <w:rPr>
          <w:rFonts w:ascii="仿宋_GB2312" w:eastAsia="仿宋_GB2312" w:hint="eastAsia"/>
          <w:sz w:val="32"/>
        </w:rPr>
        <w:t>力度，提升服务内涵和对接实效。</w:t>
      </w:r>
      <w:r w:rsidR="00C10A4A">
        <w:rPr>
          <w:rFonts w:ascii="仿宋_GB2312" w:eastAsia="仿宋_GB2312" w:hint="eastAsia"/>
          <w:sz w:val="32"/>
        </w:rPr>
        <w:t>充分发挥“互联网</w:t>
      </w:r>
      <w:r w:rsidR="00C10A4A">
        <w:rPr>
          <w:rFonts w:ascii="仿宋_GB2312" w:eastAsia="仿宋_GB2312"/>
          <w:sz w:val="32"/>
        </w:rPr>
        <w:t>+</w:t>
      </w:r>
      <w:r w:rsidR="00C10A4A">
        <w:rPr>
          <w:rFonts w:ascii="仿宋_GB2312" w:eastAsia="仿宋_GB2312"/>
          <w:sz w:val="32"/>
        </w:rPr>
        <w:t>”</w:t>
      </w:r>
      <w:r w:rsidR="00C10A4A">
        <w:rPr>
          <w:rFonts w:ascii="仿宋_GB2312" w:eastAsia="仿宋_GB2312"/>
          <w:sz w:val="32"/>
        </w:rPr>
        <w:t>优势，</w:t>
      </w:r>
      <w:r>
        <w:rPr>
          <w:rFonts w:ascii="仿宋_GB2312" w:eastAsia="仿宋_GB2312" w:hint="eastAsia"/>
          <w:sz w:val="32"/>
        </w:rPr>
        <w:t>应用全国知识产权质押信息平台</w:t>
      </w:r>
      <w:r w:rsidR="00C10A4A">
        <w:rPr>
          <w:rFonts w:ascii="仿宋_GB2312" w:eastAsia="仿宋_GB2312" w:hint="eastAsia"/>
          <w:sz w:val="32"/>
        </w:rPr>
        <w:t>和</w:t>
      </w:r>
      <w:r w:rsidR="00F84C1F">
        <w:rPr>
          <w:rFonts w:ascii="仿宋_GB2312" w:eastAsia="仿宋_GB2312"/>
          <w:sz w:val="32"/>
        </w:rPr>
        <w:t>现有知识产权服务窗口</w:t>
      </w:r>
      <w:r w:rsidR="00C10A4A">
        <w:rPr>
          <w:rFonts w:ascii="仿宋_GB2312" w:eastAsia="仿宋_GB2312" w:hint="eastAsia"/>
          <w:sz w:val="32"/>
        </w:rPr>
        <w:t>等</w:t>
      </w:r>
      <w:r w:rsidR="00C10A4A">
        <w:rPr>
          <w:rFonts w:ascii="仿宋_GB2312" w:eastAsia="仿宋_GB2312"/>
          <w:sz w:val="32"/>
        </w:rPr>
        <w:t>线上线下方式</w:t>
      </w:r>
      <w:r>
        <w:rPr>
          <w:rFonts w:ascii="仿宋_GB2312" w:eastAsia="仿宋_GB2312" w:hint="eastAsia"/>
          <w:sz w:val="32"/>
        </w:rPr>
        <w:t>，做好信息查询和金融产品汇集展示，</w:t>
      </w:r>
      <w:proofErr w:type="gramStart"/>
      <w:r>
        <w:rPr>
          <w:rFonts w:ascii="仿宋_GB2312" w:eastAsia="仿宋_GB2312" w:hint="eastAsia"/>
          <w:sz w:val="32"/>
        </w:rPr>
        <w:t>畅通企业</w:t>
      </w:r>
      <w:proofErr w:type="gramEnd"/>
      <w:r>
        <w:rPr>
          <w:rFonts w:ascii="仿宋_GB2312" w:eastAsia="仿宋_GB2312" w:hint="eastAsia"/>
          <w:sz w:val="32"/>
        </w:rPr>
        <w:t>贷款渠道</w:t>
      </w:r>
      <w:r w:rsidR="00F84C1F">
        <w:rPr>
          <w:rFonts w:ascii="仿宋_GB2312" w:eastAsia="仿宋_GB2312" w:hint="eastAsia"/>
          <w:sz w:val="32"/>
        </w:rPr>
        <w:t>，</w:t>
      </w:r>
      <w:r>
        <w:rPr>
          <w:rFonts w:ascii="仿宋_GB2312" w:eastAsia="仿宋_GB2312"/>
          <w:sz w:val="32"/>
        </w:rPr>
        <w:t>提供融资产品推广、政策咨询、登记查询等综合服务。</w:t>
      </w:r>
      <w:r>
        <w:rPr>
          <w:rFonts w:ascii="仿宋_GB2312" w:eastAsia="仿宋_GB2312" w:hint="eastAsia"/>
          <w:sz w:val="32"/>
        </w:rPr>
        <w:t>组织园区</w:t>
      </w:r>
      <w:r>
        <w:rPr>
          <w:rFonts w:ascii="仿宋_GB2312" w:eastAsia="仿宋_GB2312"/>
          <w:sz w:val="32"/>
        </w:rPr>
        <w:t>开展</w:t>
      </w:r>
      <w:r>
        <w:rPr>
          <w:rFonts w:ascii="仿宋_GB2312" w:eastAsia="仿宋_GB2312" w:hint="eastAsia"/>
          <w:sz w:val="32"/>
        </w:rPr>
        <w:t>企业知识产权融资需求和建议常</w:t>
      </w:r>
      <w:r>
        <w:rPr>
          <w:rFonts w:ascii="仿宋_GB2312" w:eastAsia="仿宋_GB2312"/>
          <w:sz w:val="32"/>
        </w:rPr>
        <w:t>态化</w:t>
      </w:r>
      <w:r>
        <w:rPr>
          <w:rFonts w:ascii="仿宋_GB2312" w:eastAsia="仿宋_GB2312" w:hint="eastAsia"/>
          <w:sz w:val="32"/>
        </w:rPr>
        <w:t>收集</w:t>
      </w:r>
      <w:r>
        <w:rPr>
          <w:rFonts w:ascii="仿宋_GB2312" w:eastAsia="仿宋_GB2312"/>
          <w:sz w:val="32"/>
        </w:rPr>
        <w:t>机制，</w:t>
      </w:r>
      <w:r>
        <w:rPr>
          <w:rFonts w:ascii="仿宋_GB2312" w:eastAsia="仿宋_GB2312" w:hint="eastAsia"/>
          <w:sz w:val="32"/>
        </w:rPr>
        <w:t>形成知识产权融资项目需求库，</w:t>
      </w:r>
      <w:r>
        <w:rPr>
          <w:rFonts w:ascii="仿宋_GB2312" w:eastAsia="仿宋_GB2312" w:hint="eastAsia"/>
          <w:sz w:val="32"/>
          <w:szCs w:val="32"/>
        </w:rPr>
        <w:t>拓宽</w:t>
      </w:r>
      <w:r>
        <w:rPr>
          <w:rFonts w:ascii="仿宋_GB2312" w:eastAsia="仿宋_GB2312"/>
          <w:sz w:val="32"/>
        </w:rPr>
        <w:t>金融机构</w:t>
      </w:r>
      <w:r>
        <w:rPr>
          <w:rFonts w:ascii="仿宋_GB2312" w:eastAsia="仿宋_GB2312" w:hint="eastAsia"/>
          <w:sz w:val="32"/>
        </w:rPr>
        <w:t>与</w:t>
      </w:r>
      <w:r>
        <w:rPr>
          <w:rFonts w:ascii="仿宋_GB2312" w:eastAsia="仿宋_GB2312"/>
          <w:sz w:val="32"/>
        </w:rPr>
        <w:t>园区企业开展供</w:t>
      </w:r>
      <w:r>
        <w:rPr>
          <w:rFonts w:ascii="仿宋_GB2312" w:eastAsia="仿宋_GB2312" w:hint="eastAsia"/>
          <w:sz w:val="32"/>
        </w:rPr>
        <w:t>需</w:t>
      </w:r>
      <w:r>
        <w:rPr>
          <w:rFonts w:ascii="仿宋_GB2312" w:eastAsia="仿宋_GB2312"/>
          <w:sz w:val="32"/>
        </w:rPr>
        <w:t>对接</w:t>
      </w:r>
      <w:r>
        <w:rPr>
          <w:rFonts w:ascii="仿宋_GB2312" w:eastAsia="仿宋_GB2312" w:hint="eastAsia"/>
          <w:sz w:val="32"/>
        </w:rPr>
        <w:t>渠道</w:t>
      </w:r>
      <w:r>
        <w:rPr>
          <w:rFonts w:ascii="仿宋_GB2312" w:eastAsia="仿宋_GB2312"/>
          <w:sz w:val="32"/>
        </w:rPr>
        <w:t>。</w:t>
      </w:r>
      <w:bookmarkEnd w:id="6"/>
    </w:p>
    <w:p w14:paraId="4C91C509"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bookmarkStart w:id="7" w:name="_Hlk119418070"/>
      <w:r>
        <w:rPr>
          <w:rFonts w:ascii="黑体" w:eastAsia="黑体" w:hAnsi="黑体" w:hint="eastAsia"/>
          <w:b w:val="0"/>
          <w:bCs w:val="0"/>
          <w:sz w:val="32"/>
          <w:szCs w:val="32"/>
        </w:rPr>
        <w:t>八、完善知识产权质押融资质物处置流转体系</w:t>
      </w:r>
    </w:p>
    <w:p w14:paraId="0F40CF20" w14:textId="51301809" w:rsidR="005E70F3" w:rsidRDefault="00343A89">
      <w:pPr>
        <w:snapToGrid w:val="0"/>
        <w:spacing w:line="560" w:lineRule="exact"/>
        <w:ind w:firstLineChars="200" w:firstLine="640"/>
        <w:rPr>
          <w:rFonts w:ascii="仿宋_GB2312" w:eastAsia="仿宋_GB2312"/>
          <w:sz w:val="32"/>
        </w:rPr>
      </w:pPr>
      <w:r>
        <w:rPr>
          <w:rFonts w:ascii="仿宋_GB2312" w:eastAsia="仿宋_GB2312" w:hint="eastAsia"/>
          <w:sz w:val="32"/>
        </w:rPr>
        <w:t>依托北京知识产权交易中心，</w:t>
      </w:r>
      <w:r w:rsidR="009705E3">
        <w:rPr>
          <w:rFonts w:ascii="仿宋_GB2312" w:eastAsia="仿宋_GB2312" w:hint="eastAsia"/>
          <w:sz w:val="32"/>
        </w:rPr>
        <w:t>建设完善</w:t>
      </w:r>
      <w:r>
        <w:rPr>
          <w:rFonts w:ascii="仿宋_GB2312" w:eastAsia="仿宋_GB2312" w:hint="eastAsia"/>
          <w:sz w:val="32"/>
        </w:rPr>
        <w:t>知识产权质物处置平台，建立健全知识产权质押融资的质物市场化处置机制</w:t>
      </w:r>
      <w:r w:rsidR="00E2192E">
        <w:rPr>
          <w:rFonts w:ascii="仿宋_GB2312" w:eastAsia="仿宋_GB2312" w:hint="eastAsia"/>
          <w:sz w:val="32"/>
        </w:rPr>
        <w:t>。</w:t>
      </w:r>
      <w:r>
        <w:rPr>
          <w:rFonts w:ascii="仿宋_GB2312" w:eastAsia="仿宋_GB2312" w:hint="eastAsia"/>
          <w:sz w:val="32"/>
        </w:rPr>
        <w:t>鼓励银行</w:t>
      </w:r>
      <w:r w:rsidR="00BD5219">
        <w:rPr>
          <w:rFonts w:ascii="仿宋_GB2312" w:eastAsia="仿宋_GB2312" w:hint="eastAsia"/>
          <w:sz w:val="32"/>
        </w:rPr>
        <w:t>等</w:t>
      </w:r>
      <w:r>
        <w:rPr>
          <w:rFonts w:ascii="仿宋_GB2312" w:eastAsia="仿宋_GB2312" w:hint="eastAsia"/>
          <w:sz w:val="32"/>
        </w:rPr>
        <w:t>金融机构对质物进行转移转化，进一步丰富交易拍卖、质权转股权等知识产权质物处置形式和渠道，促进知识产权市场化配置与交易流转。</w:t>
      </w:r>
      <w:bookmarkEnd w:id="7"/>
    </w:p>
    <w:p w14:paraId="4456C4D5"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bookmarkStart w:id="8" w:name="_Hlk119418091"/>
      <w:r>
        <w:rPr>
          <w:rFonts w:ascii="黑体" w:eastAsia="黑体" w:hAnsi="黑体" w:hint="eastAsia"/>
          <w:b w:val="0"/>
          <w:bCs w:val="0"/>
          <w:sz w:val="32"/>
          <w:szCs w:val="32"/>
        </w:rPr>
        <w:t>九、加强知识产权质押融资专业人才培养</w:t>
      </w:r>
    </w:p>
    <w:p w14:paraId="4FCA00C9" w14:textId="289DF13F" w:rsidR="005E70F3" w:rsidRDefault="00343A89">
      <w:pPr>
        <w:snapToGrid w:val="0"/>
        <w:spacing w:line="560" w:lineRule="exact"/>
        <w:ind w:firstLineChars="200" w:firstLine="640"/>
        <w:rPr>
          <w:rFonts w:ascii="仿宋_GB2312" w:eastAsia="仿宋_GB2312"/>
          <w:sz w:val="32"/>
        </w:rPr>
      </w:pPr>
      <w:r>
        <w:rPr>
          <w:rFonts w:ascii="仿宋_GB2312" w:eastAsia="仿宋_GB2312" w:hint="eastAsia"/>
          <w:sz w:val="32"/>
        </w:rPr>
        <w:t>组织</w:t>
      </w:r>
      <w:r>
        <w:rPr>
          <w:rFonts w:ascii="仿宋_GB2312" w:eastAsia="仿宋_GB2312"/>
          <w:sz w:val="32"/>
        </w:rPr>
        <w:t>开展知识产权质押融资</w:t>
      </w:r>
      <w:r>
        <w:rPr>
          <w:rFonts w:ascii="仿宋_GB2312" w:eastAsia="仿宋_GB2312" w:hint="eastAsia"/>
          <w:sz w:val="32"/>
        </w:rPr>
        <w:t>人才</w:t>
      </w:r>
      <w:r>
        <w:rPr>
          <w:rFonts w:ascii="仿宋_GB2312" w:eastAsia="仿宋_GB2312"/>
          <w:sz w:val="32"/>
        </w:rPr>
        <w:t>专项</w:t>
      </w:r>
      <w:r>
        <w:rPr>
          <w:rFonts w:ascii="仿宋_GB2312" w:eastAsia="仿宋_GB2312" w:hint="eastAsia"/>
          <w:sz w:val="32"/>
        </w:rPr>
        <w:t>培育</w:t>
      </w:r>
      <w:r>
        <w:rPr>
          <w:rFonts w:ascii="仿宋_GB2312" w:eastAsia="仿宋_GB2312"/>
          <w:sz w:val="32"/>
        </w:rPr>
        <w:t>工作，</w:t>
      </w:r>
      <w:r w:rsidR="00600D0C">
        <w:rPr>
          <w:rFonts w:ascii="仿宋_GB2312" w:eastAsia="仿宋_GB2312" w:hint="eastAsia"/>
          <w:sz w:val="32"/>
        </w:rPr>
        <w:t>加强对银行信贷专员、知识产权专业人才的互通培养。组织论坛、沙龙等活动，促进银行、担保公司、知识产权服务机构、企业群体等开展质押融资业务交流，</w:t>
      </w:r>
      <w:r>
        <w:rPr>
          <w:rFonts w:ascii="仿宋_GB2312" w:eastAsia="仿宋_GB2312"/>
          <w:sz w:val="32"/>
        </w:rPr>
        <w:t>为开展</w:t>
      </w:r>
      <w:r>
        <w:rPr>
          <w:rFonts w:ascii="仿宋_GB2312" w:eastAsia="仿宋_GB2312" w:hint="eastAsia"/>
          <w:sz w:val="32"/>
        </w:rPr>
        <w:t>知识</w:t>
      </w:r>
      <w:r>
        <w:rPr>
          <w:rFonts w:ascii="仿宋_GB2312" w:eastAsia="仿宋_GB2312"/>
          <w:sz w:val="32"/>
        </w:rPr>
        <w:t>产权质押融资</w:t>
      </w:r>
      <w:r>
        <w:rPr>
          <w:rFonts w:ascii="仿宋_GB2312" w:eastAsia="仿宋_GB2312" w:hint="eastAsia"/>
          <w:sz w:val="32"/>
        </w:rPr>
        <w:t>的</w:t>
      </w:r>
      <w:r>
        <w:rPr>
          <w:rFonts w:ascii="仿宋_GB2312" w:eastAsia="仿宋_GB2312"/>
          <w:sz w:val="32"/>
        </w:rPr>
        <w:t>高质</w:t>
      </w:r>
      <w:r>
        <w:rPr>
          <w:rFonts w:ascii="仿宋_GB2312" w:eastAsia="仿宋_GB2312" w:hint="eastAsia"/>
          <w:sz w:val="32"/>
        </w:rPr>
        <w:t>量</w:t>
      </w:r>
      <w:r>
        <w:rPr>
          <w:rFonts w:ascii="仿宋_GB2312" w:eastAsia="仿宋_GB2312"/>
          <w:sz w:val="32"/>
        </w:rPr>
        <w:t>服务提供</w:t>
      </w:r>
      <w:r>
        <w:rPr>
          <w:rFonts w:ascii="仿宋_GB2312" w:eastAsia="仿宋_GB2312"/>
          <w:sz w:val="32"/>
        </w:rPr>
        <w:lastRenderedPageBreak/>
        <w:t>有效保障</w:t>
      </w:r>
      <w:r>
        <w:rPr>
          <w:rFonts w:ascii="仿宋_GB2312" w:eastAsia="仿宋_GB2312" w:hint="eastAsia"/>
          <w:sz w:val="32"/>
        </w:rPr>
        <w:t>。</w:t>
      </w:r>
      <w:r w:rsidR="007F0FA9">
        <w:rPr>
          <w:rFonts w:ascii="仿宋_GB2312" w:eastAsia="仿宋_GB2312" w:hint="eastAsia"/>
          <w:sz w:val="32"/>
        </w:rPr>
        <w:t>与</w:t>
      </w:r>
      <w:r w:rsidR="005045AF">
        <w:rPr>
          <w:rFonts w:ascii="仿宋_GB2312" w:eastAsia="仿宋_GB2312"/>
          <w:sz w:val="32"/>
        </w:rPr>
        <w:t>高校</w:t>
      </w:r>
      <w:r w:rsidR="007F0FA9">
        <w:rPr>
          <w:rFonts w:ascii="仿宋_GB2312" w:eastAsia="仿宋_GB2312" w:hint="eastAsia"/>
          <w:sz w:val="32"/>
        </w:rPr>
        <w:t>、</w:t>
      </w:r>
      <w:r w:rsidR="007F0FA9">
        <w:rPr>
          <w:rFonts w:ascii="仿宋_GB2312" w:eastAsia="仿宋_GB2312"/>
          <w:sz w:val="32"/>
        </w:rPr>
        <w:t>科研院所配合</w:t>
      </w:r>
      <w:r w:rsidR="007F0FA9">
        <w:rPr>
          <w:rFonts w:ascii="仿宋_GB2312" w:eastAsia="仿宋_GB2312" w:hint="eastAsia"/>
          <w:sz w:val="32"/>
        </w:rPr>
        <w:t>加强</w:t>
      </w:r>
      <w:r w:rsidR="005045AF">
        <w:rPr>
          <w:rFonts w:ascii="仿宋_GB2312" w:eastAsia="仿宋_GB2312"/>
          <w:sz w:val="32"/>
        </w:rPr>
        <w:t>知识产权质押融资相关</w:t>
      </w:r>
      <w:r w:rsidR="007F0FA9">
        <w:rPr>
          <w:rFonts w:ascii="仿宋_GB2312" w:eastAsia="仿宋_GB2312" w:hint="eastAsia"/>
          <w:sz w:val="32"/>
        </w:rPr>
        <w:t>教育培训</w:t>
      </w:r>
      <w:r w:rsidR="005045AF">
        <w:rPr>
          <w:rFonts w:ascii="仿宋_GB2312" w:eastAsia="仿宋_GB2312"/>
          <w:sz w:val="32"/>
        </w:rPr>
        <w:t>，加强知识产权质押融资人才基础建设。</w:t>
      </w:r>
      <w:r>
        <w:rPr>
          <w:rFonts w:ascii="仿宋_GB2312" w:eastAsia="仿宋_GB2312" w:hint="eastAsia"/>
          <w:sz w:val="32"/>
        </w:rPr>
        <w:t>对</w:t>
      </w:r>
      <w:r>
        <w:rPr>
          <w:rFonts w:ascii="仿宋_GB2312" w:eastAsia="仿宋_GB2312"/>
          <w:sz w:val="32"/>
        </w:rPr>
        <w:t>于</w:t>
      </w:r>
      <w:r>
        <w:rPr>
          <w:rFonts w:ascii="仿宋_GB2312" w:eastAsia="仿宋_GB2312" w:hint="eastAsia"/>
          <w:sz w:val="32"/>
        </w:rPr>
        <w:t>在</w:t>
      </w:r>
      <w:r>
        <w:rPr>
          <w:rFonts w:ascii="仿宋_GB2312" w:eastAsia="仿宋_GB2312"/>
          <w:sz w:val="32"/>
        </w:rPr>
        <w:t>知识产权质押融资工作中表现</w:t>
      </w:r>
      <w:r>
        <w:rPr>
          <w:rFonts w:ascii="仿宋_GB2312" w:eastAsia="仿宋_GB2312" w:hint="eastAsia"/>
          <w:sz w:val="32"/>
        </w:rPr>
        <w:t>突出</w:t>
      </w:r>
      <w:r>
        <w:rPr>
          <w:rFonts w:ascii="仿宋_GB2312" w:eastAsia="仿宋_GB2312"/>
          <w:sz w:val="32"/>
        </w:rPr>
        <w:t>的</w:t>
      </w:r>
      <w:r>
        <w:rPr>
          <w:rFonts w:ascii="仿宋_GB2312" w:eastAsia="仿宋_GB2312" w:hint="eastAsia"/>
          <w:sz w:val="32"/>
        </w:rPr>
        <w:t>人才</w:t>
      </w:r>
      <w:r>
        <w:rPr>
          <w:rFonts w:ascii="仿宋_GB2312" w:eastAsia="仿宋_GB2312"/>
          <w:sz w:val="32"/>
        </w:rPr>
        <w:t>，</w:t>
      </w:r>
      <w:r>
        <w:rPr>
          <w:rFonts w:ascii="仿宋_GB2312" w:eastAsia="仿宋_GB2312" w:hint="eastAsia"/>
          <w:sz w:val="32"/>
        </w:rPr>
        <w:t>给予</w:t>
      </w:r>
      <w:r>
        <w:rPr>
          <w:rFonts w:ascii="仿宋_GB2312" w:eastAsia="仿宋_GB2312"/>
          <w:sz w:val="32"/>
        </w:rPr>
        <w:t>通报表扬、</w:t>
      </w:r>
      <w:r>
        <w:rPr>
          <w:rFonts w:ascii="仿宋_GB2312" w:eastAsia="仿宋_GB2312" w:hint="eastAsia"/>
          <w:sz w:val="32"/>
        </w:rPr>
        <w:t>个人及</w:t>
      </w:r>
      <w:r>
        <w:rPr>
          <w:rFonts w:ascii="仿宋_GB2312" w:eastAsia="仿宋_GB2312"/>
          <w:sz w:val="32"/>
        </w:rPr>
        <w:t>团队经验宣传推广等</w:t>
      </w:r>
      <w:r>
        <w:rPr>
          <w:rFonts w:ascii="仿宋_GB2312" w:eastAsia="仿宋_GB2312" w:hint="eastAsia"/>
          <w:sz w:val="32"/>
        </w:rPr>
        <w:t>激励</w:t>
      </w:r>
      <w:r>
        <w:rPr>
          <w:rFonts w:ascii="仿宋_GB2312" w:eastAsia="仿宋_GB2312"/>
          <w:sz w:val="32"/>
        </w:rPr>
        <w:t>措施</w:t>
      </w:r>
      <w:r>
        <w:rPr>
          <w:rFonts w:ascii="仿宋_GB2312" w:eastAsia="仿宋_GB2312" w:hint="eastAsia"/>
          <w:sz w:val="32"/>
        </w:rPr>
        <w:t>。</w:t>
      </w:r>
      <w:bookmarkEnd w:id="8"/>
    </w:p>
    <w:p w14:paraId="138CFDF5" w14:textId="77777777" w:rsidR="005E70F3" w:rsidRDefault="00343A89">
      <w:pPr>
        <w:pStyle w:val="1"/>
        <w:snapToGrid w:val="0"/>
        <w:spacing w:before="0" w:after="0" w:line="56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十、强化知识产权质押融资工作保障</w:t>
      </w:r>
    </w:p>
    <w:p w14:paraId="22F758CD" w14:textId="5BEA4F29" w:rsidR="005E70F3" w:rsidRDefault="004D31C6">
      <w:pPr>
        <w:adjustRightInd w:val="0"/>
        <w:snapToGrid w:val="0"/>
        <w:spacing w:line="560" w:lineRule="exact"/>
        <w:ind w:firstLineChars="200" w:firstLine="640"/>
        <w:rPr>
          <w:rFonts w:ascii="仿宋_GB2312" w:eastAsia="仿宋_GB2312"/>
          <w:sz w:val="32"/>
          <w:szCs w:val="32"/>
        </w:rPr>
      </w:pPr>
      <w:r w:rsidRPr="0034014D">
        <w:rPr>
          <w:rFonts w:ascii="仿宋_GB2312" w:eastAsia="仿宋_GB2312" w:hAnsi="仿宋" w:hint="eastAsia"/>
          <w:sz w:val="32"/>
          <w:szCs w:val="32"/>
        </w:rPr>
        <w:t>市知识产权局、市金融监管局、</w:t>
      </w:r>
      <w:r w:rsidRPr="008852AA">
        <w:rPr>
          <w:rFonts w:ascii="仿宋_GB2312" w:eastAsia="仿宋_GB2312" w:hAnsi="仿宋" w:hint="eastAsia"/>
          <w:sz w:val="32"/>
          <w:szCs w:val="32"/>
        </w:rPr>
        <w:t>市版权局</w:t>
      </w:r>
      <w:r>
        <w:rPr>
          <w:rFonts w:ascii="仿宋_GB2312" w:eastAsia="仿宋_GB2312" w:hAnsi="仿宋" w:hint="eastAsia"/>
          <w:sz w:val="32"/>
          <w:szCs w:val="32"/>
        </w:rPr>
        <w:t>、</w:t>
      </w:r>
      <w:r w:rsidRPr="0034014D">
        <w:rPr>
          <w:rFonts w:ascii="仿宋_GB2312" w:eastAsia="仿宋_GB2312" w:hAnsi="仿宋" w:hint="eastAsia"/>
          <w:sz w:val="32"/>
          <w:szCs w:val="32"/>
        </w:rPr>
        <w:t>北京银保监局、市财政局、</w:t>
      </w:r>
      <w:r w:rsidRPr="008852AA">
        <w:rPr>
          <w:rFonts w:ascii="仿宋_GB2312" w:eastAsia="仿宋_GB2312" w:hAnsi="仿宋" w:hint="eastAsia"/>
          <w:sz w:val="32"/>
          <w:szCs w:val="32"/>
        </w:rPr>
        <w:t>市经济和信息化局</w:t>
      </w:r>
      <w:r>
        <w:rPr>
          <w:rFonts w:ascii="仿宋_GB2312" w:eastAsia="仿宋_GB2312" w:hAnsi="仿宋" w:hint="eastAsia"/>
          <w:sz w:val="32"/>
          <w:szCs w:val="32"/>
        </w:rPr>
        <w:t>和</w:t>
      </w:r>
      <w:r w:rsidRPr="008852AA">
        <w:rPr>
          <w:rFonts w:ascii="仿宋_GB2312" w:eastAsia="仿宋_GB2312" w:hAnsi="仿宋" w:hint="eastAsia"/>
          <w:sz w:val="32"/>
          <w:szCs w:val="32"/>
        </w:rPr>
        <w:t>中国人民银行营业管理部</w:t>
      </w:r>
      <w:r w:rsidRPr="0034014D">
        <w:rPr>
          <w:rFonts w:ascii="仿宋_GB2312" w:eastAsia="仿宋_GB2312" w:hAnsi="仿宋" w:hint="eastAsia"/>
          <w:sz w:val="32"/>
          <w:szCs w:val="32"/>
        </w:rPr>
        <w:t>组成北京市</w:t>
      </w:r>
      <w:r w:rsidRPr="008852AA">
        <w:rPr>
          <w:rFonts w:ascii="仿宋_GB2312" w:eastAsia="仿宋_GB2312" w:hAnsi="仿宋" w:hint="eastAsia"/>
          <w:sz w:val="32"/>
          <w:szCs w:val="32"/>
        </w:rPr>
        <w:t>知识产权质押融资服务高质量发展</w:t>
      </w:r>
      <w:r>
        <w:rPr>
          <w:rFonts w:ascii="仿宋_GB2312" w:eastAsia="仿宋_GB2312" w:hAnsi="仿宋" w:hint="eastAsia"/>
          <w:sz w:val="32"/>
          <w:szCs w:val="32"/>
        </w:rPr>
        <w:t>工作联席会</w:t>
      </w:r>
      <w:r>
        <w:rPr>
          <w:rFonts w:ascii="仿宋_GB2312" w:eastAsia="仿宋_GB2312" w:hAnsi="仿宋"/>
          <w:sz w:val="32"/>
          <w:szCs w:val="32"/>
        </w:rPr>
        <w:t>，</w:t>
      </w:r>
      <w:r w:rsidRPr="0034014D">
        <w:rPr>
          <w:rFonts w:ascii="仿宋_GB2312" w:eastAsia="仿宋_GB2312" w:hAnsi="仿宋" w:hint="eastAsia"/>
          <w:sz w:val="32"/>
          <w:szCs w:val="32"/>
        </w:rPr>
        <w:t>每年定期召开联席会议。联席会办公室设在市</w:t>
      </w:r>
      <w:r>
        <w:rPr>
          <w:rFonts w:ascii="仿宋_GB2312" w:eastAsia="仿宋_GB2312" w:hAnsi="仿宋" w:hint="eastAsia"/>
          <w:sz w:val="32"/>
          <w:szCs w:val="32"/>
        </w:rPr>
        <w:t>知识产权</w:t>
      </w:r>
      <w:r w:rsidRPr="0034014D">
        <w:rPr>
          <w:rFonts w:ascii="仿宋_GB2312" w:eastAsia="仿宋_GB2312" w:hAnsi="仿宋" w:hint="eastAsia"/>
          <w:sz w:val="32"/>
          <w:szCs w:val="32"/>
        </w:rPr>
        <w:t>局</w:t>
      </w:r>
      <w:r>
        <w:rPr>
          <w:rFonts w:ascii="仿宋_GB2312" w:eastAsia="仿宋_GB2312" w:hAnsi="仿宋" w:hint="eastAsia"/>
          <w:sz w:val="32"/>
          <w:szCs w:val="32"/>
        </w:rPr>
        <w:t>。</w:t>
      </w:r>
      <w:r w:rsidR="00343A89">
        <w:rPr>
          <w:rFonts w:ascii="仿宋_GB2312" w:eastAsia="仿宋_GB2312" w:hint="eastAsia"/>
          <w:sz w:val="32"/>
          <w:szCs w:val="32"/>
        </w:rPr>
        <w:t>市知识产权局</w:t>
      </w:r>
      <w:r w:rsidR="0074462E">
        <w:rPr>
          <w:rFonts w:ascii="仿宋_GB2312" w:eastAsia="仿宋_GB2312" w:hint="eastAsia"/>
          <w:sz w:val="32"/>
          <w:szCs w:val="32"/>
        </w:rPr>
        <w:t>统筹</w:t>
      </w:r>
      <w:r w:rsidR="00343A89">
        <w:rPr>
          <w:rFonts w:ascii="仿宋_GB2312" w:eastAsia="仿宋_GB2312" w:hint="eastAsia"/>
          <w:sz w:val="32"/>
          <w:szCs w:val="32"/>
        </w:rPr>
        <w:t>开展知识</w:t>
      </w:r>
      <w:r w:rsidR="00343A89">
        <w:rPr>
          <w:rFonts w:ascii="仿宋_GB2312" w:eastAsia="仿宋_GB2312"/>
          <w:sz w:val="32"/>
          <w:szCs w:val="32"/>
        </w:rPr>
        <w:t>产权质</w:t>
      </w:r>
      <w:r w:rsidR="00343A89">
        <w:rPr>
          <w:rFonts w:ascii="仿宋_GB2312" w:eastAsia="仿宋_GB2312" w:hint="eastAsia"/>
          <w:sz w:val="32"/>
          <w:szCs w:val="32"/>
        </w:rPr>
        <w:t>押</w:t>
      </w:r>
      <w:r w:rsidR="00343A89">
        <w:rPr>
          <w:rFonts w:ascii="仿宋_GB2312" w:eastAsia="仿宋_GB2312"/>
          <w:sz w:val="32"/>
          <w:szCs w:val="32"/>
        </w:rPr>
        <w:t>融资</w:t>
      </w:r>
      <w:r w:rsidR="00343A89">
        <w:rPr>
          <w:rFonts w:ascii="仿宋_GB2312" w:eastAsia="仿宋_GB2312" w:hint="eastAsia"/>
          <w:sz w:val="32"/>
          <w:szCs w:val="32"/>
        </w:rPr>
        <w:t>工作，市财政局提供资金支持，北京银保监局</w:t>
      </w:r>
      <w:r w:rsidR="002822BA">
        <w:rPr>
          <w:rFonts w:ascii="仿宋_GB2312" w:eastAsia="仿宋_GB2312" w:hint="eastAsia"/>
          <w:sz w:val="32"/>
          <w:szCs w:val="32"/>
        </w:rPr>
        <w:t>、市</w:t>
      </w:r>
      <w:r w:rsidR="002822BA">
        <w:rPr>
          <w:rFonts w:ascii="仿宋_GB2312" w:eastAsia="仿宋_GB2312"/>
          <w:sz w:val="32"/>
          <w:szCs w:val="32"/>
        </w:rPr>
        <w:t>金融</w:t>
      </w:r>
      <w:r w:rsidR="002822BA">
        <w:rPr>
          <w:rFonts w:ascii="仿宋_GB2312" w:eastAsia="仿宋_GB2312" w:hint="eastAsia"/>
          <w:sz w:val="32"/>
          <w:szCs w:val="32"/>
        </w:rPr>
        <w:t>监管</w:t>
      </w:r>
      <w:r w:rsidR="002822BA">
        <w:rPr>
          <w:rFonts w:ascii="仿宋_GB2312" w:eastAsia="仿宋_GB2312"/>
          <w:sz w:val="32"/>
          <w:szCs w:val="32"/>
        </w:rPr>
        <w:t>局</w:t>
      </w:r>
      <w:r w:rsidR="00343A89">
        <w:rPr>
          <w:rFonts w:ascii="仿宋_GB2312" w:eastAsia="仿宋_GB2312" w:hint="eastAsia"/>
          <w:sz w:val="32"/>
          <w:szCs w:val="32"/>
        </w:rPr>
        <w:t>等部门提供政策指导，全</w:t>
      </w:r>
      <w:r w:rsidR="00343A89">
        <w:rPr>
          <w:rFonts w:ascii="仿宋_GB2312" w:eastAsia="仿宋_GB2312"/>
          <w:sz w:val="32"/>
          <w:szCs w:val="32"/>
        </w:rPr>
        <w:t>力</w:t>
      </w:r>
      <w:r w:rsidR="00343A89">
        <w:rPr>
          <w:rFonts w:ascii="仿宋_GB2312" w:eastAsia="仿宋_GB2312" w:hint="eastAsia"/>
          <w:sz w:val="32"/>
          <w:szCs w:val="32"/>
        </w:rPr>
        <w:t>加强</w:t>
      </w:r>
      <w:r w:rsidR="00343A89">
        <w:rPr>
          <w:rFonts w:ascii="仿宋_GB2312" w:eastAsia="仿宋_GB2312"/>
          <w:sz w:val="32"/>
          <w:szCs w:val="32"/>
        </w:rPr>
        <w:t>组织保障</w:t>
      </w:r>
      <w:r w:rsidR="00343A89">
        <w:rPr>
          <w:rFonts w:ascii="仿宋_GB2312" w:eastAsia="仿宋_GB2312" w:hint="eastAsia"/>
          <w:sz w:val="32"/>
          <w:szCs w:val="32"/>
        </w:rPr>
        <w:t>和</w:t>
      </w:r>
      <w:r w:rsidR="00343A89">
        <w:rPr>
          <w:rFonts w:ascii="仿宋_GB2312" w:eastAsia="仿宋_GB2312"/>
          <w:sz w:val="32"/>
          <w:szCs w:val="32"/>
        </w:rPr>
        <w:t>资金保障</w:t>
      </w:r>
      <w:r w:rsidR="00343A89">
        <w:rPr>
          <w:rFonts w:ascii="仿宋_GB2312" w:eastAsia="仿宋_GB2312" w:hint="eastAsia"/>
          <w:sz w:val="32"/>
          <w:szCs w:val="32"/>
        </w:rPr>
        <w:t>。充分调动各区、</w:t>
      </w:r>
      <w:r w:rsidR="004824A0">
        <w:rPr>
          <w:rFonts w:ascii="仿宋_GB2312" w:eastAsia="仿宋_GB2312" w:hint="eastAsia"/>
          <w:sz w:val="32"/>
          <w:szCs w:val="32"/>
        </w:rPr>
        <w:t>中关村</w:t>
      </w:r>
      <w:r w:rsidR="004824A0">
        <w:rPr>
          <w:rFonts w:ascii="仿宋_GB2312" w:eastAsia="仿宋_GB2312"/>
          <w:sz w:val="32"/>
          <w:szCs w:val="32"/>
        </w:rPr>
        <w:t>示范区各分</w:t>
      </w:r>
      <w:r w:rsidR="00343A89">
        <w:rPr>
          <w:rFonts w:ascii="仿宋_GB2312" w:eastAsia="仿宋_GB2312" w:hint="eastAsia"/>
          <w:sz w:val="32"/>
          <w:szCs w:val="32"/>
        </w:rPr>
        <w:t>园区和金融机构积极性，共同推动北京市知识产权质押融资相关支持政策落地。中关村知识产权促进中心具体负责相关工作的组织实施和推进落实</w:t>
      </w:r>
      <w:r w:rsidR="003C5FE3">
        <w:rPr>
          <w:rFonts w:ascii="仿宋_GB2312" w:eastAsia="仿宋_GB2312" w:hint="eastAsia"/>
          <w:sz w:val="32"/>
          <w:szCs w:val="32"/>
        </w:rPr>
        <w:t>。</w:t>
      </w:r>
    </w:p>
    <w:p w14:paraId="06167E2D" w14:textId="77777777" w:rsidR="005E70F3" w:rsidRDefault="005E70F3">
      <w:pPr>
        <w:adjustRightInd w:val="0"/>
        <w:snapToGrid w:val="0"/>
        <w:spacing w:line="560" w:lineRule="exact"/>
        <w:ind w:firstLineChars="200" w:firstLine="640"/>
        <w:rPr>
          <w:rFonts w:ascii="仿宋_GB2312" w:eastAsia="仿宋_GB2312"/>
          <w:sz w:val="32"/>
          <w:szCs w:val="32"/>
        </w:rPr>
      </w:pPr>
    </w:p>
    <w:p w14:paraId="27F345B0" w14:textId="77777777" w:rsidR="005E70F3" w:rsidRDefault="00343A89">
      <w:pPr>
        <w:adjustRightInd w:val="0"/>
        <w:snapToGrid w:val="0"/>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本意见自发布</w:t>
      </w:r>
      <w:proofErr w:type="gramEnd"/>
      <w:r>
        <w:rPr>
          <w:rFonts w:ascii="仿宋_GB2312" w:eastAsia="仿宋_GB2312" w:hint="eastAsia"/>
          <w:sz w:val="32"/>
          <w:szCs w:val="32"/>
        </w:rPr>
        <w:t>之日起施行。</w:t>
      </w:r>
    </w:p>
    <w:p w14:paraId="3AC53366" w14:textId="77777777" w:rsidR="005E70F3" w:rsidRDefault="005E70F3">
      <w:pPr>
        <w:adjustRightInd w:val="0"/>
        <w:snapToGrid w:val="0"/>
        <w:spacing w:line="560" w:lineRule="exact"/>
        <w:ind w:firstLineChars="200" w:firstLine="640"/>
        <w:rPr>
          <w:rFonts w:ascii="仿宋_GB2312" w:eastAsia="仿宋_GB2312"/>
          <w:sz w:val="32"/>
          <w:szCs w:val="32"/>
        </w:rPr>
      </w:pPr>
    </w:p>
    <w:p w14:paraId="422DA2A7" w14:textId="77777777" w:rsidR="005E70F3" w:rsidRDefault="005E70F3">
      <w:pPr>
        <w:spacing w:line="560" w:lineRule="exact"/>
      </w:pPr>
      <w:bookmarkStart w:id="9" w:name="_GoBack"/>
      <w:bookmarkEnd w:id="9"/>
    </w:p>
    <w:sectPr w:rsidR="005E70F3">
      <w:footerReference w:type="default" r:id="rId7"/>
      <w:pgSz w:w="11906" w:h="16838"/>
      <w:pgMar w:top="2098" w:right="1474" w:bottom="1984" w:left="1588"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1851E" w14:textId="77777777" w:rsidR="00033CC8" w:rsidRDefault="00033CC8">
      <w:r>
        <w:separator/>
      </w:r>
    </w:p>
  </w:endnote>
  <w:endnote w:type="continuationSeparator" w:id="0">
    <w:p w14:paraId="51410396" w14:textId="77777777" w:rsidR="00033CC8" w:rsidRDefault="0003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1A0D" w14:textId="0DBD89FC" w:rsidR="005E70F3" w:rsidRDefault="00343A89">
    <w:pPr>
      <w:pStyle w:val="a5"/>
      <w:jc w:val="center"/>
      <w:rPr>
        <w:rFonts w:ascii="宋体" w:eastAsia="宋体" w:hAnsi="宋体"/>
        <w:sz w:val="28"/>
      </w:rPr>
    </w:pPr>
    <w:r>
      <w:rPr>
        <w:rFonts w:ascii="宋体" w:eastAsia="宋体" w:hAnsi="宋体" w:hint="eastAsia"/>
        <w:sz w:val="28"/>
      </w:rPr>
      <w:fldChar w:fldCharType="begin"/>
    </w:r>
    <w:r>
      <w:rPr>
        <w:rFonts w:ascii="宋体" w:eastAsia="宋体" w:hAnsi="宋体" w:hint="eastAsia"/>
        <w:sz w:val="28"/>
      </w:rPr>
      <w:instrText>PAGE   \* MERGEFORMAT</w:instrText>
    </w:r>
    <w:r>
      <w:rPr>
        <w:rFonts w:ascii="宋体" w:eastAsia="宋体" w:hAnsi="宋体" w:hint="eastAsia"/>
        <w:sz w:val="28"/>
      </w:rPr>
      <w:fldChar w:fldCharType="separate"/>
    </w:r>
    <w:r w:rsidR="004D2E2E">
      <w:rPr>
        <w:rFonts w:ascii="宋体" w:eastAsia="宋体" w:hAnsi="宋体"/>
        <w:noProof/>
        <w:sz w:val="28"/>
      </w:rPr>
      <w:t>- 4 -</w:t>
    </w:r>
    <w:r>
      <w:rPr>
        <w:rFonts w:ascii="宋体" w:eastAsia="宋体" w:hAnsi="宋体" w:hint="eastAsi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45C1" w14:textId="77777777" w:rsidR="00033CC8" w:rsidRDefault="00033CC8">
      <w:r>
        <w:separator/>
      </w:r>
    </w:p>
  </w:footnote>
  <w:footnote w:type="continuationSeparator" w:id="0">
    <w:p w14:paraId="2C5BF723" w14:textId="77777777" w:rsidR="00033CC8" w:rsidRDefault="0003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ZGM4NzYxM2EzYjhjOTViOWI5YzA4ZWI3OTI1ZjMifQ=="/>
  </w:docVars>
  <w:rsids>
    <w:rsidRoot w:val="639B5BDA"/>
    <w:rsid w:val="639B5BDA"/>
    <w:rsid w:val="B6FBA3F2"/>
    <w:rsid w:val="B7EF88CA"/>
    <w:rsid w:val="BECAB66D"/>
    <w:rsid w:val="BFE9DCDE"/>
    <w:rsid w:val="CFFAB4A9"/>
    <w:rsid w:val="D75FD32E"/>
    <w:rsid w:val="DEDB7821"/>
    <w:rsid w:val="DF5FFB80"/>
    <w:rsid w:val="E5F33F2A"/>
    <w:rsid w:val="F31F6075"/>
    <w:rsid w:val="F37CE9A1"/>
    <w:rsid w:val="F5FFE4A0"/>
    <w:rsid w:val="F677E5FB"/>
    <w:rsid w:val="F74FBB61"/>
    <w:rsid w:val="FE779FD9"/>
    <w:rsid w:val="FFF30AC0"/>
    <w:rsid w:val="00033CC8"/>
    <w:rsid w:val="000353F9"/>
    <w:rsid w:val="000525BF"/>
    <w:rsid w:val="00061642"/>
    <w:rsid w:val="00061CF8"/>
    <w:rsid w:val="000658C1"/>
    <w:rsid w:val="00065AE4"/>
    <w:rsid w:val="000701F5"/>
    <w:rsid w:val="000719DC"/>
    <w:rsid w:val="000A039C"/>
    <w:rsid w:val="000A31F2"/>
    <w:rsid w:val="000B776B"/>
    <w:rsid w:val="000D2945"/>
    <w:rsid w:val="000E2504"/>
    <w:rsid w:val="000F0208"/>
    <w:rsid w:val="000F0E28"/>
    <w:rsid w:val="0011403F"/>
    <w:rsid w:val="00133620"/>
    <w:rsid w:val="00146D72"/>
    <w:rsid w:val="00163A09"/>
    <w:rsid w:val="00166BBE"/>
    <w:rsid w:val="00177EDB"/>
    <w:rsid w:val="00180EB3"/>
    <w:rsid w:val="00196554"/>
    <w:rsid w:val="001A0500"/>
    <w:rsid w:val="001B725F"/>
    <w:rsid w:val="001C6A1C"/>
    <w:rsid w:val="001E138C"/>
    <w:rsid w:val="001E2495"/>
    <w:rsid w:val="001E59CA"/>
    <w:rsid w:val="001F1145"/>
    <w:rsid w:val="002176A6"/>
    <w:rsid w:val="00255C90"/>
    <w:rsid w:val="00263BB7"/>
    <w:rsid w:val="002670A7"/>
    <w:rsid w:val="00275807"/>
    <w:rsid w:val="002822BA"/>
    <w:rsid w:val="002A4BF1"/>
    <w:rsid w:val="002B46EF"/>
    <w:rsid w:val="002B689C"/>
    <w:rsid w:val="00302C36"/>
    <w:rsid w:val="00305072"/>
    <w:rsid w:val="00343A89"/>
    <w:rsid w:val="003441B0"/>
    <w:rsid w:val="00350EBE"/>
    <w:rsid w:val="003536B7"/>
    <w:rsid w:val="003655F8"/>
    <w:rsid w:val="00371290"/>
    <w:rsid w:val="0039046C"/>
    <w:rsid w:val="00395F7C"/>
    <w:rsid w:val="003B78E2"/>
    <w:rsid w:val="003C13E5"/>
    <w:rsid w:val="003C5FE3"/>
    <w:rsid w:val="003D57E5"/>
    <w:rsid w:val="00420324"/>
    <w:rsid w:val="004258B3"/>
    <w:rsid w:val="00427CDA"/>
    <w:rsid w:val="004525CD"/>
    <w:rsid w:val="00474926"/>
    <w:rsid w:val="004824A0"/>
    <w:rsid w:val="004926CC"/>
    <w:rsid w:val="004A15B5"/>
    <w:rsid w:val="004B6BF5"/>
    <w:rsid w:val="004C6704"/>
    <w:rsid w:val="004D2E2E"/>
    <w:rsid w:val="004D31C6"/>
    <w:rsid w:val="004F73CF"/>
    <w:rsid w:val="005045AF"/>
    <w:rsid w:val="00536119"/>
    <w:rsid w:val="00545005"/>
    <w:rsid w:val="0055339A"/>
    <w:rsid w:val="00554F8F"/>
    <w:rsid w:val="00555BCB"/>
    <w:rsid w:val="0056658D"/>
    <w:rsid w:val="00567B9B"/>
    <w:rsid w:val="00573A76"/>
    <w:rsid w:val="005749BA"/>
    <w:rsid w:val="00584B61"/>
    <w:rsid w:val="0059343A"/>
    <w:rsid w:val="005948F4"/>
    <w:rsid w:val="005958C4"/>
    <w:rsid w:val="0059605A"/>
    <w:rsid w:val="005A2CA0"/>
    <w:rsid w:val="005B0EA1"/>
    <w:rsid w:val="005D695A"/>
    <w:rsid w:val="005E2814"/>
    <w:rsid w:val="005E70F3"/>
    <w:rsid w:val="005F317F"/>
    <w:rsid w:val="00600D0C"/>
    <w:rsid w:val="00627138"/>
    <w:rsid w:val="00631BA7"/>
    <w:rsid w:val="00653751"/>
    <w:rsid w:val="00654CD1"/>
    <w:rsid w:val="00655439"/>
    <w:rsid w:val="006652DF"/>
    <w:rsid w:val="0068331F"/>
    <w:rsid w:val="00685EED"/>
    <w:rsid w:val="00686C89"/>
    <w:rsid w:val="006A031F"/>
    <w:rsid w:val="006A7107"/>
    <w:rsid w:val="006D0995"/>
    <w:rsid w:val="006D4A86"/>
    <w:rsid w:val="006D663B"/>
    <w:rsid w:val="007025F4"/>
    <w:rsid w:val="00722911"/>
    <w:rsid w:val="00737D77"/>
    <w:rsid w:val="0074000A"/>
    <w:rsid w:val="007418D1"/>
    <w:rsid w:val="0074462E"/>
    <w:rsid w:val="00752F11"/>
    <w:rsid w:val="007615BE"/>
    <w:rsid w:val="007636C6"/>
    <w:rsid w:val="00767906"/>
    <w:rsid w:val="00781A63"/>
    <w:rsid w:val="007A489A"/>
    <w:rsid w:val="007C3F83"/>
    <w:rsid w:val="007D14A1"/>
    <w:rsid w:val="007D3FA0"/>
    <w:rsid w:val="007D6181"/>
    <w:rsid w:val="007E0B32"/>
    <w:rsid w:val="007F0FA9"/>
    <w:rsid w:val="008114C0"/>
    <w:rsid w:val="00814F6E"/>
    <w:rsid w:val="00840663"/>
    <w:rsid w:val="00845FCD"/>
    <w:rsid w:val="008523A8"/>
    <w:rsid w:val="00852C95"/>
    <w:rsid w:val="00857BF2"/>
    <w:rsid w:val="00874447"/>
    <w:rsid w:val="008824F9"/>
    <w:rsid w:val="008852AA"/>
    <w:rsid w:val="008A2E74"/>
    <w:rsid w:val="008B6114"/>
    <w:rsid w:val="008B7917"/>
    <w:rsid w:val="008C4D8C"/>
    <w:rsid w:val="008D3D8D"/>
    <w:rsid w:val="008D68F1"/>
    <w:rsid w:val="008E57D8"/>
    <w:rsid w:val="00930746"/>
    <w:rsid w:val="009705E3"/>
    <w:rsid w:val="00983863"/>
    <w:rsid w:val="009A44ED"/>
    <w:rsid w:val="00A13944"/>
    <w:rsid w:val="00A36E79"/>
    <w:rsid w:val="00A62903"/>
    <w:rsid w:val="00A64EF6"/>
    <w:rsid w:val="00A77431"/>
    <w:rsid w:val="00A81460"/>
    <w:rsid w:val="00A82256"/>
    <w:rsid w:val="00A847E7"/>
    <w:rsid w:val="00A8589A"/>
    <w:rsid w:val="00AA2286"/>
    <w:rsid w:val="00AB582F"/>
    <w:rsid w:val="00AC0087"/>
    <w:rsid w:val="00AC5C3C"/>
    <w:rsid w:val="00AC5F1D"/>
    <w:rsid w:val="00AD1445"/>
    <w:rsid w:val="00B248BD"/>
    <w:rsid w:val="00B302F6"/>
    <w:rsid w:val="00B36834"/>
    <w:rsid w:val="00B44808"/>
    <w:rsid w:val="00B451CA"/>
    <w:rsid w:val="00B46DEF"/>
    <w:rsid w:val="00B56EFD"/>
    <w:rsid w:val="00B746C9"/>
    <w:rsid w:val="00BA621F"/>
    <w:rsid w:val="00BB28D3"/>
    <w:rsid w:val="00BB3FD4"/>
    <w:rsid w:val="00BC2A64"/>
    <w:rsid w:val="00BC6F91"/>
    <w:rsid w:val="00BD3DBE"/>
    <w:rsid w:val="00BD5219"/>
    <w:rsid w:val="00BE0EB9"/>
    <w:rsid w:val="00BE6B7A"/>
    <w:rsid w:val="00C10A4A"/>
    <w:rsid w:val="00C14157"/>
    <w:rsid w:val="00C2465E"/>
    <w:rsid w:val="00C25380"/>
    <w:rsid w:val="00C42BE0"/>
    <w:rsid w:val="00C5153C"/>
    <w:rsid w:val="00C627E4"/>
    <w:rsid w:val="00C80860"/>
    <w:rsid w:val="00CE29A3"/>
    <w:rsid w:val="00CE7F6F"/>
    <w:rsid w:val="00CF4D84"/>
    <w:rsid w:val="00D04734"/>
    <w:rsid w:val="00D04D4B"/>
    <w:rsid w:val="00D06F43"/>
    <w:rsid w:val="00D24153"/>
    <w:rsid w:val="00D438C8"/>
    <w:rsid w:val="00D81998"/>
    <w:rsid w:val="00DA4C59"/>
    <w:rsid w:val="00DD38FC"/>
    <w:rsid w:val="00DD72C9"/>
    <w:rsid w:val="00E15BFC"/>
    <w:rsid w:val="00E2192E"/>
    <w:rsid w:val="00E4162B"/>
    <w:rsid w:val="00E452AA"/>
    <w:rsid w:val="00E80A94"/>
    <w:rsid w:val="00E84FD4"/>
    <w:rsid w:val="00E90455"/>
    <w:rsid w:val="00EB2145"/>
    <w:rsid w:val="00EC3859"/>
    <w:rsid w:val="00ED493D"/>
    <w:rsid w:val="00F07FF3"/>
    <w:rsid w:val="00F10226"/>
    <w:rsid w:val="00F12B02"/>
    <w:rsid w:val="00F139B7"/>
    <w:rsid w:val="00F150DC"/>
    <w:rsid w:val="00F15390"/>
    <w:rsid w:val="00F16C5E"/>
    <w:rsid w:val="00F6001D"/>
    <w:rsid w:val="00F84C1F"/>
    <w:rsid w:val="00FC7FE8"/>
    <w:rsid w:val="010C4854"/>
    <w:rsid w:val="016B1E1B"/>
    <w:rsid w:val="016E1848"/>
    <w:rsid w:val="01F31CA8"/>
    <w:rsid w:val="024E68F9"/>
    <w:rsid w:val="02633629"/>
    <w:rsid w:val="028A2CF3"/>
    <w:rsid w:val="02BA5394"/>
    <w:rsid w:val="02F133AE"/>
    <w:rsid w:val="02F433DE"/>
    <w:rsid w:val="0313544C"/>
    <w:rsid w:val="03BA132D"/>
    <w:rsid w:val="03C9384A"/>
    <w:rsid w:val="03D35206"/>
    <w:rsid w:val="03DA49F2"/>
    <w:rsid w:val="040634B7"/>
    <w:rsid w:val="040C35A4"/>
    <w:rsid w:val="04730F5F"/>
    <w:rsid w:val="048B5C0B"/>
    <w:rsid w:val="04A148CC"/>
    <w:rsid w:val="04C06601"/>
    <w:rsid w:val="04DD5296"/>
    <w:rsid w:val="051647D8"/>
    <w:rsid w:val="054D79B8"/>
    <w:rsid w:val="0571133A"/>
    <w:rsid w:val="05714D5E"/>
    <w:rsid w:val="05820867"/>
    <w:rsid w:val="05C0656A"/>
    <w:rsid w:val="06161ACD"/>
    <w:rsid w:val="06D512F9"/>
    <w:rsid w:val="06E262C1"/>
    <w:rsid w:val="06EB1C48"/>
    <w:rsid w:val="071E1F77"/>
    <w:rsid w:val="07485A72"/>
    <w:rsid w:val="076873AB"/>
    <w:rsid w:val="07795B93"/>
    <w:rsid w:val="07C7263E"/>
    <w:rsid w:val="07D842E3"/>
    <w:rsid w:val="07DF0188"/>
    <w:rsid w:val="080842D9"/>
    <w:rsid w:val="080B4E6F"/>
    <w:rsid w:val="084B0C19"/>
    <w:rsid w:val="08B95A1B"/>
    <w:rsid w:val="090F4487"/>
    <w:rsid w:val="09325719"/>
    <w:rsid w:val="094B16B6"/>
    <w:rsid w:val="09633ADF"/>
    <w:rsid w:val="09750C17"/>
    <w:rsid w:val="09825E8E"/>
    <w:rsid w:val="099D459C"/>
    <w:rsid w:val="09A434AB"/>
    <w:rsid w:val="09E242D0"/>
    <w:rsid w:val="09E87E62"/>
    <w:rsid w:val="0A3B21D0"/>
    <w:rsid w:val="0A923927"/>
    <w:rsid w:val="0AB73373"/>
    <w:rsid w:val="0ADF3F77"/>
    <w:rsid w:val="0AFA4D56"/>
    <w:rsid w:val="0B181FF1"/>
    <w:rsid w:val="0B7438E4"/>
    <w:rsid w:val="0BD3528F"/>
    <w:rsid w:val="0BD872E5"/>
    <w:rsid w:val="0BEB1A35"/>
    <w:rsid w:val="0C441E1B"/>
    <w:rsid w:val="0C624F02"/>
    <w:rsid w:val="0C862209"/>
    <w:rsid w:val="0C9658BE"/>
    <w:rsid w:val="0CA36F0B"/>
    <w:rsid w:val="0D015A2C"/>
    <w:rsid w:val="0D1408FE"/>
    <w:rsid w:val="0D227830"/>
    <w:rsid w:val="0D2C1A42"/>
    <w:rsid w:val="0DE70686"/>
    <w:rsid w:val="0E0829F0"/>
    <w:rsid w:val="0E772F28"/>
    <w:rsid w:val="0F160DE8"/>
    <w:rsid w:val="0F214952"/>
    <w:rsid w:val="0F496CB9"/>
    <w:rsid w:val="0F627D90"/>
    <w:rsid w:val="0F8405B3"/>
    <w:rsid w:val="0FFE74CD"/>
    <w:rsid w:val="101D39B3"/>
    <w:rsid w:val="102125B3"/>
    <w:rsid w:val="10CD5BF4"/>
    <w:rsid w:val="10E763CE"/>
    <w:rsid w:val="11444666"/>
    <w:rsid w:val="11AD23E9"/>
    <w:rsid w:val="11F958B3"/>
    <w:rsid w:val="12181854"/>
    <w:rsid w:val="122942D0"/>
    <w:rsid w:val="129C1A7E"/>
    <w:rsid w:val="12C75D23"/>
    <w:rsid w:val="12D55140"/>
    <w:rsid w:val="12ED0498"/>
    <w:rsid w:val="13061F2B"/>
    <w:rsid w:val="1325100E"/>
    <w:rsid w:val="137F091C"/>
    <w:rsid w:val="139F2E31"/>
    <w:rsid w:val="13A62829"/>
    <w:rsid w:val="13C944FC"/>
    <w:rsid w:val="13CE2519"/>
    <w:rsid w:val="14C209D0"/>
    <w:rsid w:val="14EB3F03"/>
    <w:rsid w:val="1554275F"/>
    <w:rsid w:val="156E6DCF"/>
    <w:rsid w:val="15847902"/>
    <w:rsid w:val="159535D5"/>
    <w:rsid w:val="15A215C2"/>
    <w:rsid w:val="15F44AE7"/>
    <w:rsid w:val="166F0282"/>
    <w:rsid w:val="16961F65"/>
    <w:rsid w:val="16C946E6"/>
    <w:rsid w:val="16D72B73"/>
    <w:rsid w:val="17034D63"/>
    <w:rsid w:val="175651D8"/>
    <w:rsid w:val="176D44FB"/>
    <w:rsid w:val="17705047"/>
    <w:rsid w:val="17E03CB8"/>
    <w:rsid w:val="17FF572D"/>
    <w:rsid w:val="18226244"/>
    <w:rsid w:val="1865067A"/>
    <w:rsid w:val="18D96EEC"/>
    <w:rsid w:val="18EC24E8"/>
    <w:rsid w:val="18F375FE"/>
    <w:rsid w:val="18F60A42"/>
    <w:rsid w:val="194C18B0"/>
    <w:rsid w:val="19734B61"/>
    <w:rsid w:val="19891738"/>
    <w:rsid w:val="19960D57"/>
    <w:rsid w:val="1A1A3E45"/>
    <w:rsid w:val="1A257FFD"/>
    <w:rsid w:val="1A46462D"/>
    <w:rsid w:val="1B1C1599"/>
    <w:rsid w:val="1B415BFD"/>
    <w:rsid w:val="1CF47D47"/>
    <w:rsid w:val="1CFC01C5"/>
    <w:rsid w:val="1D2D7F8D"/>
    <w:rsid w:val="1D431A63"/>
    <w:rsid w:val="1E1F418A"/>
    <w:rsid w:val="1E5B2ED9"/>
    <w:rsid w:val="1E7F0DDF"/>
    <w:rsid w:val="1E8F0876"/>
    <w:rsid w:val="1E91275C"/>
    <w:rsid w:val="1EAF056C"/>
    <w:rsid w:val="1EB55169"/>
    <w:rsid w:val="1F194377"/>
    <w:rsid w:val="1F196F8A"/>
    <w:rsid w:val="1F557456"/>
    <w:rsid w:val="1F5C40BA"/>
    <w:rsid w:val="1F5C680F"/>
    <w:rsid w:val="1F651F4C"/>
    <w:rsid w:val="1F65441D"/>
    <w:rsid w:val="1F73056D"/>
    <w:rsid w:val="1FB42153"/>
    <w:rsid w:val="1FB53CE4"/>
    <w:rsid w:val="20925FDE"/>
    <w:rsid w:val="209E048D"/>
    <w:rsid w:val="20FE55D7"/>
    <w:rsid w:val="212D7C86"/>
    <w:rsid w:val="214418FC"/>
    <w:rsid w:val="215132F5"/>
    <w:rsid w:val="217B7782"/>
    <w:rsid w:val="21910F04"/>
    <w:rsid w:val="21997407"/>
    <w:rsid w:val="21BD3A9C"/>
    <w:rsid w:val="21C96EDD"/>
    <w:rsid w:val="222A4975"/>
    <w:rsid w:val="22401962"/>
    <w:rsid w:val="22576961"/>
    <w:rsid w:val="225F5D69"/>
    <w:rsid w:val="227B299A"/>
    <w:rsid w:val="22935A35"/>
    <w:rsid w:val="229A36D0"/>
    <w:rsid w:val="22AF6084"/>
    <w:rsid w:val="23020895"/>
    <w:rsid w:val="23117520"/>
    <w:rsid w:val="233543DA"/>
    <w:rsid w:val="23611CB3"/>
    <w:rsid w:val="239E4C76"/>
    <w:rsid w:val="23B81C13"/>
    <w:rsid w:val="23E83481"/>
    <w:rsid w:val="23F021F1"/>
    <w:rsid w:val="240D7007"/>
    <w:rsid w:val="2444138D"/>
    <w:rsid w:val="24A064F7"/>
    <w:rsid w:val="24B47BE3"/>
    <w:rsid w:val="24D66ACA"/>
    <w:rsid w:val="259D681B"/>
    <w:rsid w:val="25D7550B"/>
    <w:rsid w:val="25F04EFD"/>
    <w:rsid w:val="261E36D9"/>
    <w:rsid w:val="26393DC4"/>
    <w:rsid w:val="268337A2"/>
    <w:rsid w:val="26882E7A"/>
    <w:rsid w:val="269D0966"/>
    <w:rsid w:val="26F35F75"/>
    <w:rsid w:val="26F83F50"/>
    <w:rsid w:val="27776B47"/>
    <w:rsid w:val="27C2270A"/>
    <w:rsid w:val="27EE60B0"/>
    <w:rsid w:val="286745E3"/>
    <w:rsid w:val="28B37EAD"/>
    <w:rsid w:val="294318C4"/>
    <w:rsid w:val="29750B2B"/>
    <w:rsid w:val="29961B41"/>
    <w:rsid w:val="299C4908"/>
    <w:rsid w:val="299F1664"/>
    <w:rsid w:val="29A732BD"/>
    <w:rsid w:val="2A19463B"/>
    <w:rsid w:val="2A763D96"/>
    <w:rsid w:val="2ACB1488"/>
    <w:rsid w:val="2AFC7A9D"/>
    <w:rsid w:val="2B895556"/>
    <w:rsid w:val="2BA977DA"/>
    <w:rsid w:val="2BC7146B"/>
    <w:rsid w:val="2C2834FB"/>
    <w:rsid w:val="2C707A6A"/>
    <w:rsid w:val="2C8F6547"/>
    <w:rsid w:val="2D0C5A46"/>
    <w:rsid w:val="2D15782A"/>
    <w:rsid w:val="2D23249F"/>
    <w:rsid w:val="2D5C28AC"/>
    <w:rsid w:val="2D713B64"/>
    <w:rsid w:val="2DF50FC5"/>
    <w:rsid w:val="2E030785"/>
    <w:rsid w:val="2E2B281B"/>
    <w:rsid w:val="2E81758A"/>
    <w:rsid w:val="2E9353C8"/>
    <w:rsid w:val="2EA65547"/>
    <w:rsid w:val="2EC070AF"/>
    <w:rsid w:val="2ECE2C3B"/>
    <w:rsid w:val="2ED735F5"/>
    <w:rsid w:val="2F194916"/>
    <w:rsid w:val="2F6C29D4"/>
    <w:rsid w:val="2F6D1DF1"/>
    <w:rsid w:val="2F8D3B89"/>
    <w:rsid w:val="2FD1439C"/>
    <w:rsid w:val="2FDD4C94"/>
    <w:rsid w:val="2FF832ED"/>
    <w:rsid w:val="3011185B"/>
    <w:rsid w:val="30115414"/>
    <w:rsid w:val="309E4EBC"/>
    <w:rsid w:val="30E332D7"/>
    <w:rsid w:val="30E4697F"/>
    <w:rsid w:val="310C48D8"/>
    <w:rsid w:val="313756CC"/>
    <w:rsid w:val="314C542D"/>
    <w:rsid w:val="31776DA2"/>
    <w:rsid w:val="31F25BE6"/>
    <w:rsid w:val="31FA3472"/>
    <w:rsid w:val="32834EAA"/>
    <w:rsid w:val="33590C97"/>
    <w:rsid w:val="337F3A50"/>
    <w:rsid w:val="3409183E"/>
    <w:rsid w:val="341F373D"/>
    <w:rsid w:val="342D0A0E"/>
    <w:rsid w:val="343E5F1E"/>
    <w:rsid w:val="34532214"/>
    <w:rsid w:val="34660E1F"/>
    <w:rsid w:val="347F3B13"/>
    <w:rsid w:val="3486108C"/>
    <w:rsid w:val="34A627F2"/>
    <w:rsid w:val="34BC31BD"/>
    <w:rsid w:val="34D73069"/>
    <w:rsid w:val="35206B00"/>
    <w:rsid w:val="35362A35"/>
    <w:rsid w:val="35870A8D"/>
    <w:rsid w:val="35883DFA"/>
    <w:rsid w:val="35E646A3"/>
    <w:rsid w:val="36A53DBF"/>
    <w:rsid w:val="36AB16E3"/>
    <w:rsid w:val="36B054DB"/>
    <w:rsid w:val="36B61767"/>
    <w:rsid w:val="36C86902"/>
    <w:rsid w:val="373F75A2"/>
    <w:rsid w:val="37485117"/>
    <w:rsid w:val="378F7357"/>
    <w:rsid w:val="37A12A4B"/>
    <w:rsid w:val="37AEA331"/>
    <w:rsid w:val="37BC48A0"/>
    <w:rsid w:val="37CB2E2F"/>
    <w:rsid w:val="37F35428"/>
    <w:rsid w:val="380F7194"/>
    <w:rsid w:val="38163FB0"/>
    <w:rsid w:val="383879CD"/>
    <w:rsid w:val="384D2F66"/>
    <w:rsid w:val="38787C3B"/>
    <w:rsid w:val="392D6C6E"/>
    <w:rsid w:val="39927554"/>
    <w:rsid w:val="39975B3F"/>
    <w:rsid w:val="39A74823"/>
    <w:rsid w:val="3A0D47DD"/>
    <w:rsid w:val="3A0E3828"/>
    <w:rsid w:val="3A423077"/>
    <w:rsid w:val="3A9D38B2"/>
    <w:rsid w:val="3AAE6F28"/>
    <w:rsid w:val="3AB32752"/>
    <w:rsid w:val="3ADC24DF"/>
    <w:rsid w:val="3ADC38AB"/>
    <w:rsid w:val="3AF85078"/>
    <w:rsid w:val="3AFB338C"/>
    <w:rsid w:val="3B6801CB"/>
    <w:rsid w:val="3B6E2507"/>
    <w:rsid w:val="3B9D2F48"/>
    <w:rsid w:val="3BB35239"/>
    <w:rsid w:val="3BC44130"/>
    <w:rsid w:val="3BF9793B"/>
    <w:rsid w:val="3C226098"/>
    <w:rsid w:val="3C630701"/>
    <w:rsid w:val="3C6D4322"/>
    <w:rsid w:val="3CDF1256"/>
    <w:rsid w:val="3D0B1F20"/>
    <w:rsid w:val="3D2D0F55"/>
    <w:rsid w:val="3D2F1AAB"/>
    <w:rsid w:val="3D45120A"/>
    <w:rsid w:val="3DAB4133"/>
    <w:rsid w:val="3DB202EB"/>
    <w:rsid w:val="3DD95DA1"/>
    <w:rsid w:val="3DFF40A2"/>
    <w:rsid w:val="3E1D0952"/>
    <w:rsid w:val="3E343D08"/>
    <w:rsid w:val="3E51156F"/>
    <w:rsid w:val="3E860DF5"/>
    <w:rsid w:val="3EA24876"/>
    <w:rsid w:val="3EDA0947"/>
    <w:rsid w:val="3EDB1E61"/>
    <w:rsid w:val="3EF921E4"/>
    <w:rsid w:val="3F075C3C"/>
    <w:rsid w:val="3F261863"/>
    <w:rsid w:val="3F3D7040"/>
    <w:rsid w:val="3F7C6752"/>
    <w:rsid w:val="3F9B0CB5"/>
    <w:rsid w:val="3FEE269D"/>
    <w:rsid w:val="40181B2D"/>
    <w:rsid w:val="407A07B5"/>
    <w:rsid w:val="407B6608"/>
    <w:rsid w:val="408C221A"/>
    <w:rsid w:val="40B2633F"/>
    <w:rsid w:val="40C477AB"/>
    <w:rsid w:val="40E27C2C"/>
    <w:rsid w:val="40F378B3"/>
    <w:rsid w:val="411D66C1"/>
    <w:rsid w:val="41397086"/>
    <w:rsid w:val="414E4F20"/>
    <w:rsid w:val="414F6674"/>
    <w:rsid w:val="41612E37"/>
    <w:rsid w:val="416E0581"/>
    <w:rsid w:val="41AF0F88"/>
    <w:rsid w:val="41C82FC4"/>
    <w:rsid w:val="420B1EF3"/>
    <w:rsid w:val="421C7D31"/>
    <w:rsid w:val="422D6AE2"/>
    <w:rsid w:val="424E4CCB"/>
    <w:rsid w:val="42A92F2D"/>
    <w:rsid w:val="42E0772F"/>
    <w:rsid w:val="433E67FF"/>
    <w:rsid w:val="43862F56"/>
    <w:rsid w:val="43932EB7"/>
    <w:rsid w:val="43A56C2B"/>
    <w:rsid w:val="43BC6AC8"/>
    <w:rsid w:val="440E57AE"/>
    <w:rsid w:val="442A26AB"/>
    <w:rsid w:val="44452CAE"/>
    <w:rsid w:val="449B2E39"/>
    <w:rsid w:val="451430E2"/>
    <w:rsid w:val="4574535B"/>
    <w:rsid w:val="45AF63F1"/>
    <w:rsid w:val="45E715A1"/>
    <w:rsid w:val="460F09EF"/>
    <w:rsid w:val="46145C33"/>
    <w:rsid w:val="46174AC9"/>
    <w:rsid w:val="4642475C"/>
    <w:rsid w:val="464740B4"/>
    <w:rsid w:val="465F4FD9"/>
    <w:rsid w:val="466639FF"/>
    <w:rsid w:val="466F3269"/>
    <w:rsid w:val="46B87CFC"/>
    <w:rsid w:val="47506D53"/>
    <w:rsid w:val="47801E37"/>
    <w:rsid w:val="47982E60"/>
    <w:rsid w:val="47C37115"/>
    <w:rsid w:val="47F84B94"/>
    <w:rsid w:val="485424A0"/>
    <w:rsid w:val="48647D8D"/>
    <w:rsid w:val="48B97DEF"/>
    <w:rsid w:val="48BC5813"/>
    <w:rsid w:val="4903475C"/>
    <w:rsid w:val="4955447F"/>
    <w:rsid w:val="49992ADD"/>
    <w:rsid w:val="49B9471F"/>
    <w:rsid w:val="4A981E27"/>
    <w:rsid w:val="4AA67580"/>
    <w:rsid w:val="4AB66D7D"/>
    <w:rsid w:val="4AC34FE5"/>
    <w:rsid w:val="4ADF5E03"/>
    <w:rsid w:val="4BB813D2"/>
    <w:rsid w:val="4BEC146C"/>
    <w:rsid w:val="4C06328F"/>
    <w:rsid w:val="4C640FD6"/>
    <w:rsid w:val="4C703DFF"/>
    <w:rsid w:val="4C874661"/>
    <w:rsid w:val="4D43733E"/>
    <w:rsid w:val="4DC737E1"/>
    <w:rsid w:val="4DD27FCF"/>
    <w:rsid w:val="4DEF2A4D"/>
    <w:rsid w:val="4E02380E"/>
    <w:rsid w:val="4F137FC1"/>
    <w:rsid w:val="4F43355E"/>
    <w:rsid w:val="4F895FBE"/>
    <w:rsid w:val="4FF32C50"/>
    <w:rsid w:val="50430D8F"/>
    <w:rsid w:val="509F57C9"/>
    <w:rsid w:val="50A03474"/>
    <w:rsid w:val="50BB7EF8"/>
    <w:rsid w:val="50DB2ED6"/>
    <w:rsid w:val="50DF3628"/>
    <w:rsid w:val="50EA6A7A"/>
    <w:rsid w:val="514609E5"/>
    <w:rsid w:val="519C38BA"/>
    <w:rsid w:val="5210507F"/>
    <w:rsid w:val="52AD3EC1"/>
    <w:rsid w:val="53022E67"/>
    <w:rsid w:val="531D7468"/>
    <w:rsid w:val="537846D6"/>
    <w:rsid w:val="538A122F"/>
    <w:rsid w:val="543801BD"/>
    <w:rsid w:val="54A06B97"/>
    <w:rsid w:val="54A277E8"/>
    <w:rsid w:val="54AD6E7A"/>
    <w:rsid w:val="54F50635"/>
    <w:rsid w:val="551E4701"/>
    <w:rsid w:val="55415D3F"/>
    <w:rsid w:val="557F4963"/>
    <w:rsid w:val="560B18F8"/>
    <w:rsid w:val="562D245C"/>
    <w:rsid w:val="565321E9"/>
    <w:rsid w:val="56CA25FF"/>
    <w:rsid w:val="56CD1D71"/>
    <w:rsid w:val="575A3E72"/>
    <w:rsid w:val="57CE18A7"/>
    <w:rsid w:val="57E45BF9"/>
    <w:rsid w:val="57E82FDA"/>
    <w:rsid w:val="582125BA"/>
    <w:rsid w:val="583A3428"/>
    <w:rsid w:val="585761AB"/>
    <w:rsid w:val="58805B04"/>
    <w:rsid w:val="588935D6"/>
    <w:rsid w:val="588D0768"/>
    <w:rsid w:val="5960605B"/>
    <w:rsid w:val="59996C08"/>
    <w:rsid w:val="59DA7312"/>
    <w:rsid w:val="5A015239"/>
    <w:rsid w:val="5AA94AF2"/>
    <w:rsid w:val="5AE171F0"/>
    <w:rsid w:val="5B0C2FB5"/>
    <w:rsid w:val="5B431434"/>
    <w:rsid w:val="5B90717A"/>
    <w:rsid w:val="5BB13607"/>
    <w:rsid w:val="5BDE1EE0"/>
    <w:rsid w:val="5C456DCF"/>
    <w:rsid w:val="5C5D68E3"/>
    <w:rsid w:val="5CBB0020"/>
    <w:rsid w:val="5CDE6E35"/>
    <w:rsid w:val="5D1542A5"/>
    <w:rsid w:val="5D5323F9"/>
    <w:rsid w:val="5D651C69"/>
    <w:rsid w:val="5DC76968"/>
    <w:rsid w:val="5DEFE411"/>
    <w:rsid w:val="5E0574CE"/>
    <w:rsid w:val="5E83397C"/>
    <w:rsid w:val="5EAD06CD"/>
    <w:rsid w:val="5EBA4D69"/>
    <w:rsid w:val="5EBD17D9"/>
    <w:rsid w:val="5EC83076"/>
    <w:rsid w:val="5EE51268"/>
    <w:rsid w:val="5EE73550"/>
    <w:rsid w:val="5EED5DAA"/>
    <w:rsid w:val="5F450434"/>
    <w:rsid w:val="5FBA200B"/>
    <w:rsid w:val="5FC940F3"/>
    <w:rsid w:val="601C10F0"/>
    <w:rsid w:val="60A149A8"/>
    <w:rsid w:val="60AB4D51"/>
    <w:rsid w:val="60E018B6"/>
    <w:rsid w:val="615C2EED"/>
    <w:rsid w:val="61875C8B"/>
    <w:rsid w:val="61AE1FB7"/>
    <w:rsid w:val="61B662AC"/>
    <w:rsid w:val="61D92298"/>
    <w:rsid w:val="62343FBF"/>
    <w:rsid w:val="6246210B"/>
    <w:rsid w:val="624D392F"/>
    <w:rsid w:val="62EF4592"/>
    <w:rsid w:val="62F83195"/>
    <w:rsid w:val="6305710C"/>
    <w:rsid w:val="631F4AC3"/>
    <w:rsid w:val="632C2DCE"/>
    <w:rsid w:val="63347726"/>
    <w:rsid w:val="63691DCE"/>
    <w:rsid w:val="636C430F"/>
    <w:rsid w:val="639B5BDA"/>
    <w:rsid w:val="63CC1AC1"/>
    <w:rsid w:val="63E218C3"/>
    <w:rsid w:val="64022D3F"/>
    <w:rsid w:val="64384319"/>
    <w:rsid w:val="643B6E24"/>
    <w:rsid w:val="643D169C"/>
    <w:rsid w:val="6471200E"/>
    <w:rsid w:val="64F254BF"/>
    <w:rsid w:val="6556197F"/>
    <w:rsid w:val="655C1A63"/>
    <w:rsid w:val="65ED3C2D"/>
    <w:rsid w:val="66232E92"/>
    <w:rsid w:val="662F3A09"/>
    <w:rsid w:val="66C10E74"/>
    <w:rsid w:val="66CB424A"/>
    <w:rsid w:val="66D76564"/>
    <w:rsid w:val="678A17C8"/>
    <w:rsid w:val="67B55FD3"/>
    <w:rsid w:val="68212B35"/>
    <w:rsid w:val="683D1507"/>
    <w:rsid w:val="687334FC"/>
    <w:rsid w:val="6895473E"/>
    <w:rsid w:val="689F5DDD"/>
    <w:rsid w:val="68A1101D"/>
    <w:rsid w:val="69166C11"/>
    <w:rsid w:val="69444CA7"/>
    <w:rsid w:val="696621CF"/>
    <w:rsid w:val="69BB599D"/>
    <w:rsid w:val="69F61517"/>
    <w:rsid w:val="6A1C7F7C"/>
    <w:rsid w:val="6A5F3489"/>
    <w:rsid w:val="6A6A0200"/>
    <w:rsid w:val="6A6A041C"/>
    <w:rsid w:val="6AF55993"/>
    <w:rsid w:val="6AFA3512"/>
    <w:rsid w:val="6B147ABD"/>
    <w:rsid w:val="6B4C6425"/>
    <w:rsid w:val="6B815946"/>
    <w:rsid w:val="6B9D3C9C"/>
    <w:rsid w:val="6BB76989"/>
    <w:rsid w:val="6BC57494"/>
    <w:rsid w:val="6C101905"/>
    <w:rsid w:val="6C1E4AEC"/>
    <w:rsid w:val="6C3B11D2"/>
    <w:rsid w:val="6C973C5F"/>
    <w:rsid w:val="6CD04543"/>
    <w:rsid w:val="6CE1394D"/>
    <w:rsid w:val="6CF27895"/>
    <w:rsid w:val="6D01072B"/>
    <w:rsid w:val="6D1B7C46"/>
    <w:rsid w:val="6D281AD0"/>
    <w:rsid w:val="6D3B0CA9"/>
    <w:rsid w:val="6D5E472C"/>
    <w:rsid w:val="6D6F0659"/>
    <w:rsid w:val="6D863052"/>
    <w:rsid w:val="6DA06A3D"/>
    <w:rsid w:val="6DE93704"/>
    <w:rsid w:val="6DF13E23"/>
    <w:rsid w:val="6DF62BFE"/>
    <w:rsid w:val="6E5F68C6"/>
    <w:rsid w:val="6E6014B5"/>
    <w:rsid w:val="6F436EC2"/>
    <w:rsid w:val="6FCC7ADC"/>
    <w:rsid w:val="6FE368AA"/>
    <w:rsid w:val="6FE82639"/>
    <w:rsid w:val="7008238A"/>
    <w:rsid w:val="70817E23"/>
    <w:rsid w:val="70857195"/>
    <w:rsid w:val="70DA6966"/>
    <w:rsid w:val="71003CE8"/>
    <w:rsid w:val="71231528"/>
    <w:rsid w:val="71295959"/>
    <w:rsid w:val="715D23D7"/>
    <w:rsid w:val="71C100AF"/>
    <w:rsid w:val="71DB62C7"/>
    <w:rsid w:val="71F07177"/>
    <w:rsid w:val="720F61BC"/>
    <w:rsid w:val="723F5896"/>
    <w:rsid w:val="724E27CE"/>
    <w:rsid w:val="72711D40"/>
    <w:rsid w:val="72BE572E"/>
    <w:rsid w:val="72C56D39"/>
    <w:rsid w:val="72D455E7"/>
    <w:rsid w:val="73506A92"/>
    <w:rsid w:val="73566EB9"/>
    <w:rsid w:val="73DB2D9F"/>
    <w:rsid w:val="73E83220"/>
    <w:rsid w:val="73ED1FAA"/>
    <w:rsid w:val="74295F17"/>
    <w:rsid w:val="74377612"/>
    <w:rsid w:val="743D0F09"/>
    <w:rsid w:val="74651EEE"/>
    <w:rsid w:val="74F10943"/>
    <w:rsid w:val="752B15A2"/>
    <w:rsid w:val="752F752A"/>
    <w:rsid w:val="75697C41"/>
    <w:rsid w:val="756A4195"/>
    <w:rsid w:val="75735BD2"/>
    <w:rsid w:val="75793902"/>
    <w:rsid w:val="75BC1C1D"/>
    <w:rsid w:val="75BF0B1E"/>
    <w:rsid w:val="75CA4ECD"/>
    <w:rsid w:val="75E06D11"/>
    <w:rsid w:val="75E12D81"/>
    <w:rsid w:val="75FDA520"/>
    <w:rsid w:val="760E4842"/>
    <w:rsid w:val="76283D54"/>
    <w:rsid w:val="765828A1"/>
    <w:rsid w:val="76592423"/>
    <w:rsid w:val="765A7072"/>
    <w:rsid w:val="766D1683"/>
    <w:rsid w:val="76733FEF"/>
    <w:rsid w:val="76A72F8D"/>
    <w:rsid w:val="76BB1DD8"/>
    <w:rsid w:val="76DC0CD2"/>
    <w:rsid w:val="76F53DCF"/>
    <w:rsid w:val="7719189B"/>
    <w:rsid w:val="77972ABF"/>
    <w:rsid w:val="77DB0B61"/>
    <w:rsid w:val="77F1A02F"/>
    <w:rsid w:val="77F6558F"/>
    <w:rsid w:val="78120F31"/>
    <w:rsid w:val="781B5385"/>
    <w:rsid w:val="788E571C"/>
    <w:rsid w:val="78AC09BF"/>
    <w:rsid w:val="78AE4A0A"/>
    <w:rsid w:val="78C96055"/>
    <w:rsid w:val="78ED594A"/>
    <w:rsid w:val="79246979"/>
    <w:rsid w:val="79340A64"/>
    <w:rsid w:val="79510A24"/>
    <w:rsid w:val="795811CB"/>
    <w:rsid w:val="795C7180"/>
    <w:rsid w:val="79B1757F"/>
    <w:rsid w:val="79C061F7"/>
    <w:rsid w:val="79C205FF"/>
    <w:rsid w:val="79FF1683"/>
    <w:rsid w:val="7A0110CF"/>
    <w:rsid w:val="7A5E499E"/>
    <w:rsid w:val="7AB223E7"/>
    <w:rsid w:val="7ACA3DF5"/>
    <w:rsid w:val="7AD01805"/>
    <w:rsid w:val="7AD8276B"/>
    <w:rsid w:val="7B0942E8"/>
    <w:rsid w:val="7B1C6342"/>
    <w:rsid w:val="7B825B6B"/>
    <w:rsid w:val="7BFC7CA7"/>
    <w:rsid w:val="7C0A4467"/>
    <w:rsid w:val="7C3C759D"/>
    <w:rsid w:val="7C7D4976"/>
    <w:rsid w:val="7C97237B"/>
    <w:rsid w:val="7CC807F3"/>
    <w:rsid w:val="7CF827E9"/>
    <w:rsid w:val="7D02320A"/>
    <w:rsid w:val="7D174E28"/>
    <w:rsid w:val="7D5F0960"/>
    <w:rsid w:val="7D8B1489"/>
    <w:rsid w:val="7DA74C28"/>
    <w:rsid w:val="7DBB6FCE"/>
    <w:rsid w:val="7DF65D99"/>
    <w:rsid w:val="7E127D63"/>
    <w:rsid w:val="7E2031B5"/>
    <w:rsid w:val="7ED923F2"/>
    <w:rsid w:val="7F071878"/>
    <w:rsid w:val="7F0A6A2A"/>
    <w:rsid w:val="7F926562"/>
    <w:rsid w:val="7F9D5284"/>
    <w:rsid w:val="7FC712BE"/>
    <w:rsid w:val="7FEB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887F3"/>
  <w15:docId w15:val="{AF788D2B-16F9-40F0-98CE-0328CD36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customStyle="1" w:styleId="10">
    <w:name w:val="修订1"/>
    <w:hidden/>
    <w:uiPriority w:val="99"/>
    <w:semiHidden/>
    <w:qFormat/>
    <w:rPr>
      <w:rFonts w:ascii="等线" w:eastAsia="等线" w:hAnsi="等线" w:cs="宋体"/>
      <w:kern w:val="2"/>
      <w:sz w:val="21"/>
      <w:szCs w:val="22"/>
    </w:rPr>
  </w:style>
  <w:style w:type="character" w:customStyle="1" w:styleId="a7">
    <w:name w:val="页眉 字符"/>
    <w:basedOn w:val="a0"/>
    <w:link w:val="a6"/>
    <w:qFormat/>
    <w:rPr>
      <w:rFonts w:ascii="等线" w:eastAsia="等线" w:hAnsi="等线" w:cs="宋体"/>
      <w:kern w:val="2"/>
      <w:sz w:val="18"/>
      <w:szCs w:val="18"/>
    </w:rPr>
  </w:style>
  <w:style w:type="character" w:styleId="a8">
    <w:name w:val="annotation reference"/>
    <w:basedOn w:val="a0"/>
    <w:rsid w:val="004258B3"/>
    <w:rPr>
      <w:sz w:val="21"/>
      <w:szCs w:val="21"/>
    </w:rPr>
  </w:style>
  <w:style w:type="paragraph" w:styleId="a9">
    <w:name w:val="annotation subject"/>
    <w:basedOn w:val="a3"/>
    <w:next w:val="a3"/>
    <w:link w:val="aa"/>
    <w:rsid w:val="004258B3"/>
    <w:rPr>
      <w:b/>
      <w:bCs/>
    </w:rPr>
  </w:style>
  <w:style w:type="character" w:customStyle="1" w:styleId="a4">
    <w:name w:val="批注文字 字符"/>
    <w:basedOn w:val="a0"/>
    <w:link w:val="a3"/>
    <w:rsid w:val="004258B3"/>
    <w:rPr>
      <w:rFonts w:ascii="等线" w:eastAsia="等线" w:hAnsi="等线" w:cs="宋体"/>
      <w:kern w:val="2"/>
      <w:sz w:val="21"/>
      <w:szCs w:val="22"/>
    </w:rPr>
  </w:style>
  <w:style w:type="character" w:customStyle="1" w:styleId="aa">
    <w:name w:val="批注主题 字符"/>
    <w:basedOn w:val="a4"/>
    <w:link w:val="a9"/>
    <w:rsid w:val="004258B3"/>
    <w:rPr>
      <w:rFonts w:ascii="等线" w:eastAsia="等线" w:hAnsi="等线" w:cs="宋体"/>
      <w:b/>
      <w:bCs/>
      <w:kern w:val="2"/>
      <w:sz w:val="21"/>
      <w:szCs w:val="22"/>
    </w:rPr>
  </w:style>
  <w:style w:type="paragraph" w:styleId="ab">
    <w:name w:val="Balloon Text"/>
    <w:basedOn w:val="a"/>
    <w:link w:val="ac"/>
    <w:rsid w:val="004258B3"/>
    <w:rPr>
      <w:sz w:val="18"/>
      <w:szCs w:val="18"/>
    </w:rPr>
  </w:style>
  <w:style w:type="character" w:customStyle="1" w:styleId="ac">
    <w:name w:val="批注框文本 字符"/>
    <w:basedOn w:val="a0"/>
    <w:link w:val="ab"/>
    <w:rsid w:val="004258B3"/>
    <w:rPr>
      <w:rFonts w:ascii="等线" w:eastAsia="等线" w:hAnsi="等线" w:cs="宋体"/>
      <w:kern w:val="2"/>
      <w:sz w:val="18"/>
      <w:szCs w:val="18"/>
    </w:rPr>
  </w:style>
  <w:style w:type="paragraph" w:styleId="ad">
    <w:name w:val="Revision"/>
    <w:hidden/>
    <w:uiPriority w:val="99"/>
    <w:semiHidden/>
    <w:rsid w:val="00EB2145"/>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0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DC05-8AA5-444F-9113-1CF3E479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lenovo</cp:lastModifiedBy>
  <cp:revision>6</cp:revision>
  <cp:lastPrinted>2022-11-18T07:00:00Z</cp:lastPrinted>
  <dcterms:created xsi:type="dcterms:W3CDTF">2023-03-01T02:21:00Z</dcterms:created>
  <dcterms:modified xsi:type="dcterms:W3CDTF">2023-03-02T08:18:00Z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C23CD561F9D08BACED8DAA631BAA7881</vt:lpwstr>
  </property>
</Properties>
</file>