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snapToGrid w:val="0"/>
          <w:kern w:val="32"/>
          <w:sz w:val="44"/>
          <w:szCs w:val="44"/>
        </w:rPr>
        <w:t>北京市非居民单位厨余垃圾运输服务合同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》的起草说明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一、起草的必要性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《北京市生活垃圾管理条例》，依据市城市管理委印发的《关于加强本市非居民厨余垃圾计量收费管理工作的通知》（京管发〔2021〕19号）和市发展改革委印发的《关于调整本市非居民厨余垃圾处理费有关事项的通知》（京发改〔2021〕1277号），市城市管理委会同市市场监督管理局对《北京市餐饮服务单位厨余垃圾收集运输服务合同》进行了修订，形成了《北京市非居民单位厨余垃圾运输服务合同》（以下简称“示范文本”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二、文件的主要内容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示范文本修订，一是扩大了适用范围，从餐饮服务单位扩大至所有产生厨余垃圾的非居民单位，促进非居民单位与厨余垃圾运输单位依法履行垃圾分类义务，规范厨余垃圾运输管理。二是强化计量收费管理，示范文本主要明确收费标准、服务内容、缴费和结算方式、垃圾交接地点和时间、分类质量要求等事项，推动运输企业提供更加优质的服务，提升行业精细化管理水平。三是示范文本对签约主体的权利义务和违约责任进行了明确的界定，细化了违约情形，进一步强化诚信履约意识。</w:t>
      </w:r>
    </w:p>
    <w:p>
      <w:pPr>
        <w:pStyle w:val="2"/>
        <w:numPr>
          <w:ilvl w:val="0"/>
          <w:numId w:val="0"/>
        </w:numPr>
        <w:snapToGrid w:val="0"/>
        <w:spacing w:line="336" w:lineRule="auto"/>
        <w:ind w:left="420" w:leftChars="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32"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eastAsia="方正小标宋简体" w:cs="Times New Roman"/>
          <w:snapToGrid w:val="0"/>
          <w:kern w:val="32"/>
          <w:sz w:val="44"/>
          <w:szCs w:val="44"/>
        </w:rPr>
        <w:t>北京市非居民单位厨余垃圾运输服务合同</w:t>
      </w:r>
      <w:r>
        <w:rPr>
          <w:rFonts w:hint="eastAsia" w:ascii="方正小标宋简体" w:hAnsi="方正小标宋简体" w:eastAsia="方正小标宋简体" w:cs="方正小标宋简体"/>
          <w:snapToGrid w:val="0"/>
          <w:kern w:val="32"/>
          <w:sz w:val="44"/>
          <w:szCs w:val="44"/>
          <w:lang w:val="en-US"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napToGrid w:val="0"/>
          <w:kern w:val="32"/>
          <w:sz w:val="44"/>
          <w:szCs w:val="44"/>
        </w:rPr>
        <w:t>的制定依据</w:t>
      </w:r>
    </w:p>
    <w:p>
      <w:pPr>
        <w:snapToGrid w:val="0"/>
        <w:rPr>
          <w:rFonts w:hint="default" w:ascii="Times New Roman" w:hAnsi="Times New Roman" w:cs="Times New Roman"/>
          <w:szCs w:val="32"/>
        </w:rPr>
      </w:pPr>
    </w:p>
    <w:tbl>
      <w:tblPr>
        <w:tblStyle w:val="6"/>
        <w:tblW w:w="9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912"/>
        <w:gridCol w:w="3188"/>
        <w:gridCol w:w="3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名称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制定机关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公布日期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1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  <w:lang w:eastAsia="zh-CN"/>
              </w:rPr>
              <w:t>北京市生活垃圾管理条例</w:t>
            </w:r>
          </w:p>
        </w:tc>
        <w:tc>
          <w:tcPr>
            <w:tcW w:w="318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  <w:t>北京市人民代表大会常务委员会</w:t>
            </w:r>
          </w:p>
        </w:tc>
        <w:tc>
          <w:tcPr>
            <w:tcW w:w="3058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3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2020年9月29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1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关于加强本市非居民厨余垃圾计量收费管理工作的通知</w:t>
            </w:r>
          </w:p>
        </w:tc>
        <w:tc>
          <w:tcPr>
            <w:tcW w:w="318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北京市城市管理委员会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北京市发展和改革委员会 北京市财政局</w:t>
            </w:r>
          </w:p>
        </w:tc>
        <w:tc>
          <w:tcPr>
            <w:tcW w:w="305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2021年9月1日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12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关于调整本市非居民厨余垃圾处理费有关事项的通知</w:t>
            </w:r>
          </w:p>
        </w:tc>
        <w:tc>
          <w:tcPr>
            <w:tcW w:w="318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北京市发展和改革委员会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北京市城市管理委员会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北京市财政局 北京市市场监督管理局</w:t>
            </w:r>
          </w:p>
        </w:tc>
        <w:tc>
          <w:tcPr>
            <w:tcW w:w="3058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3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2021年9月1日</w:t>
            </w:r>
          </w:p>
        </w:tc>
      </w:tr>
    </w:tbl>
    <w:p/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58" w:right="1531" w:bottom="1985" w:left="1531" w:header="851" w:footer="1474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- 4 -</w: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46B7F"/>
    <w:rsid w:val="07DD169A"/>
    <w:rsid w:val="0AD55D94"/>
    <w:rsid w:val="0DDB0A0E"/>
    <w:rsid w:val="12DE4E39"/>
    <w:rsid w:val="15446B7F"/>
    <w:rsid w:val="17F73B16"/>
    <w:rsid w:val="1FBF01D3"/>
    <w:rsid w:val="28605ECE"/>
    <w:rsid w:val="288A0774"/>
    <w:rsid w:val="368221A9"/>
    <w:rsid w:val="37E42DF0"/>
    <w:rsid w:val="3DDB0739"/>
    <w:rsid w:val="3FF75779"/>
    <w:rsid w:val="43A83527"/>
    <w:rsid w:val="76971E42"/>
    <w:rsid w:val="7A9E0462"/>
    <w:rsid w:val="7CC903BD"/>
    <w:rsid w:val="A7FDBFF7"/>
    <w:rsid w:val="AADF22B3"/>
    <w:rsid w:val="BFEF591A"/>
    <w:rsid w:val="C9FF2655"/>
    <w:rsid w:val="D6A41DC3"/>
    <w:rsid w:val="FAABD998"/>
    <w:rsid w:val="FAEE725D"/>
    <w:rsid w:val="FF6F6168"/>
    <w:rsid w:val="FF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spacing w:before="120" w:after="120"/>
      <w:jc w:val="center"/>
      <w:outlineLvl w:val="0"/>
    </w:pPr>
    <w:rPr>
      <w:rFonts w:ascii="Calibri" w:hAnsi="Calibri" w:eastAsia="仿宋" w:cs="宋体"/>
      <w:b/>
      <w:bCs/>
      <w:kern w:val="44"/>
      <w:sz w:val="32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40" w:lineRule="exact"/>
      <w:jc w:val="center"/>
    </w:pPr>
    <w:rPr>
      <w:rFonts w:eastAsia="华文中宋"/>
      <w:sz w:val="44"/>
    </w:rPr>
  </w:style>
  <w:style w:type="paragraph" w:customStyle="1" w:styleId="3">
    <w:name w:val="正文文本 21"/>
    <w:basedOn w:val="1"/>
    <w:qFormat/>
    <w:uiPriority w:val="0"/>
    <w:pPr>
      <w:spacing w:after="120" w:line="480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paragraph" w:customStyle="1" w:styleId="11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2020-08-26T15:13:00Z</dcterms:created>
  <dc:creator>lenovo</dc:creator>
  <cp:lastModifiedBy>孙万鑫</cp:lastModifiedBy>
  <cp:lastPrinted>2021-08-24T19:33:00Z</cp:lastPrinted>
  <dcterms:modified xsi:type="dcterms:W3CDTF">2021-09-15T14:20:15Z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