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D" w:rsidRPr="007B4317" w:rsidRDefault="00BD2B0D" w:rsidP="007B4317">
      <w:pPr>
        <w:adjustRightInd w:val="0"/>
        <w:snapToGrid w:val="0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7B4317">
        <w:rPr>
          <w:rFonts w:ascii="方正小标宋简体" w:eastAsia="方正小标宋简体" w:hAnsi="黑体" w:cs="方正小标宋简体" w:hint="eastAsia"/>
          <w:sz w:val="44"/>
          <w:szCs w:val="44"/>
        </w:rPr>
        <w:t>北京市住房和城乡建设委员会关于</w:t>
      </w:r>
      <w:r w:rsidR="00366284" w:rsidRPr="007B4317">
        <w:rPr>
          <w:rFonts w:ascii="方正小标宋简体" w:eastAsia="方正小标宋简体" w:hAnsi="黑体" w:cs="方正小标宋简体" w:hint="eastAsia"/>
          <w:sz w:val="44"/>
          <w:szCs w:val="44"/>
        </w:rPr>
        <w:t>印</w:t>
      </w:r>
      <w:r w:rsidRPr="007B4317">
        <w:rPr>
          <w:rFonts w:ascii="方正小标宋简体" w:eastAsia="方正小标宋简体" w:hAnsi="黑体" w:cs="方正小标宋简体" w:hint="eastAsia"/>
          <w:sz w:val="44"/>
          <w:szCs w:val="44"/>
        </w:rPr>
        <w:t>发2021年《北京市建设工程计价依据——预算消耗量标准》和《北京市房屋修缮工程计价依据——预算消耗量标准》的通知</w:t>
      </w:r>
    </w:p>
    <w:p w:rsidR="00BD2B0D" w:rsidRPr="007B4317" w:rsidRDefault="00C538B7" w:rsidP="00C538B7">
      <w:pPr>
        <w:widowControl/>
        <w:adjustRightInd w:val="0"/>
        <w:snapToGrid w:val="0"/>
        <w:jc w:val="center"/>
        <w:rPr>
          <w:rFonts w:ascii="Times New Roman" w:eastAsia="仿宋_GB2312" w:hAnsi="宋体" w:cs="宋体"/>
          <w:bCs/>
          <w:kern w:val="0"/>
          <w:sz w:val="32"/>
          <w:szCs w:val="32"/>
        </w:rPr>
      </w:pPr>
      <w:r w:rsidRPr="007B4317">
        <w:rPr>
          <w:rFonts w:ascii="Times New Roman" w:eastAsia="仿宋_GB2312" w:hAnsi="宋体" w:cs="宋体" w:hint="eastAsia"/>
          <w:bCs/>
          <w:kern w:val="0"/>
          <w:sz w:val="32"/>
          <w:szCs w:val="32"/>
        </w:rPr>
        <w:t>（征求意见稿）</w:t>
      </w:r>
    </w:p>
    <w:p w:rsidR="00BD2B0D" w:rsidRPr="007B4317" w:rsidRDefault="00BD2B0D" w:rsidP="000F7442">
      <w:pPr>
        <w:widowControl/>
        <w:adjustRightInd w:val="0"/>
        <w:snapToGrid w:val="0"/>
        <w:rPr>
          <w:rFonts w:ascii="Times New Roman" w:eastAsia="仿宋_GB2312" w:hAnsi="宋体" w:cs="宋体"/>
          <w:bCs/>
          <w:kern w:val="0"/>
          <w:sz w:val="32"/>
          <w:szCs w:val="32"/>
        </w:rPr>
      </w:pPr>
    </w:p>
    <w:p w:rsidR="00BD2B0D" w:rsidRPr="007B4317" w:rsidRDefault="00BD2B0D" w:rsidP="007C56C4">
      <w:pPr>
        <w:widowControl/>
        <w:adjustRightInd w:val="0"/>
        <w:snapToGrid w:val="0"/>
        <w:spacing w:line="6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各有关单位： </w:t>
      </w:r>
      <w:bookmarkStart w:id="0" w:name="_GoBack"/>
      <w:bookmarkEnd w:id="0"/>
    </w:p>
    <w:p w:rsidR="000F7442" w:rsidRPr="007B4317" w:rsidRDefault="00BD2B0D" w:rsidP="007C56C4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为稳步推进工程造价市场化形成，</w:t>
      </w:r>
      <w:r w:rsidR="004E559A"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引导市场主体</w:t>
      </w: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合理确定工程造价，提高社会投资效益，保障工程质量安全，我委组织编制了2021年《北京市建设工程计价依据——预算消耗量标准》和《北京市房屋修缮工程计价依据——预算消耗量标准》（以下简称</w:t>
      </w:r>
      <w:r w:rsidR="00F547CA"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“标准”</w:t>
      </w: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），经审查同意，现予发布</w:t>
      </w:r>
      <w:r w:rsidR="007B4317"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0F7442" w:rsidRPr="007B4317" w:rsidRDefault="00BD2B0D" w:rsidP="007C56C4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本标准自2021年</w:t>
      </w:r>
      <w:r w:rsidR="00F547CA"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  日起执行，2012年《北京市建设工程计价依据——预算定额》和《北京市房屋修缮工程计价依据——预算定额》及其配套文件同时停止使用。</w:t>
      </w:r>
    </w:p>
    <w:p w:rsidR="00BD2B0D" w:rsidRPr="007B4317" w:rsidRDefault="00BD2B0D" w:rsidP="007C56C4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本标准由北京市建设工程造价管理处负责解释和管理。</w:t>
      </w:r>
    </w:p>
    <w:p w:rsidR="00BD2B0D" w:rsidRPr="007B4317" w:rsidRDefault="00BD2B0D" w:rsidP="007C56C4">
      <w:pPr>
        <w:widowControl/>
        <w:adjustRightInd w:val="0"/>
        <w:snapToGrid w:val="0"/>
        <w:spacing w:line="6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0F7442" w:rsidRPr="007B4317" w:rsidRDefault="000F7442" w:rsidP="007C56C4">
      <w:pPr>
        <w:widowControl/>
        <w:adjustRightInd w:val="0"/>
        <w:snapToGrid w:val="0"/>
        <w:spacing w:line="6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331C8C" w:rsidRPr="007B4317" w:rsidRDefault="00331C8C" w:rsidP="007C56C4">
      <w:pPr>
        <w:widowControl/>
        <w:adjustRightInd w:val="0"/>
        <w:snapToGrid w:val="0"/>
        <w:spacing w:line="6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附件1：2021年</w:t>
      </w:r>
      <w:proofErr w:type="gramStart"/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</w:t>
      </w:r>
      <w:proofErr w:type="gramEnd"/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北京市建设工程计价依据——预算消耗量</w:t>
      </w:r>
    </w:p>
    <w:p w:rsidR="00331C8C" w:rsidRPr="007B4317" w:rsidRDefault="00331C8C" w:rsidP="007C56C4">
      <w:pPr>
        <w:widowControl/>
        <w:adjustRightInd w:val="0"/>
        <w:snapToGrid w:val="0"/>
        <w:spacing w:line="600" w:lineRule="exact"/>
        <w:ind w:firstLineChars="350" w:firstLine="112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标准</w:t>
      </w:r>
      <w:proofErr w:type="gramStart"/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》</w:t>
      </w:r>
      <w:proofErr w:type="gramEnd"/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（征求意见稿）</w:t>
      </w:r>
    </w:p>
    <w:p w:rsidR="00331C8C" w:rsidRPr="007B4317" w:rsidRDefault="00331C8C" w:rsidP="007C56C4">
      <w:pPr>
        <w:widowControl/>
        <w:adjustRightInd w:val="0"/>
        <w:snapToGrid w:val="0"/>
        <w:spacing w:line="6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附件2：2021年</w:t>
      </w:r>
      <w:proofErr w:type="gramStart"/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</w:t>
      </w:r>
      <w:proofErr w:type="gramEnd"/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北京市房屋修缮工程计价依据——预算消</w:t>
      </w:r>
    </w:p>
    <w:p w:rsidR="00F145A9" w:rsidRPr="007B4317" w:rsidRDefault="00331C8C" w:rsidP="007C56C4">
      <w:pPr>
        <w:widowControl/>
        <w:adjustRightInd w:val="0"/>
        <w:snapToGrid w:val="0"/>
        <w:spacing w:line="600" w:lineRule="exact"/>
        <w:ind w:firstLineChars="350" w:firstLine="112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耗量标准</w:t>
      </w:r>
      <w:proofErr w:type="gramStart"/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》</w:t>
      </w:r>
      <w:proofErr w:type="gramEnd"/>
      <w:r w:rsidRPr="007B431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（征求意见稿）</w:t>
      </w:r>
    </w:p>
    <w:sectPr w:rsidR="00F145A9" w:rsidRPr="007B4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00" w:rsidRDefault="008E3000" w:rsidP="004E559A">
      <w:r>
        <w:separator/>
      </w:r>
    </w:p>
  </w:endnote>
  <w:endnote w:type="continuationSeparator" w:id="0">
    <w:p w:rsidR="008E3000" w:rsidRDefault="008E3000" w:rsidP="004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00" w:rsidRDefault="008E3000" w:rsidP="004E559A">
      <w:r>
        <w:separator/>
      </w:r>
    </w:p>
  </w:footnote>
  <w:footnote w:type="continuationSeparator" w:id="0">
    <w:p w:rsidR="008E3000" w:rsidRDefault="008E3000" w:rsidP="004E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D"/>
    <w:rsid w:val="000F7442"/>
    <w:rsid w:val="00331C8C"/>
    <w:rsid w:val="00366284"/>
    <w:rsid w:val="004E559A"/>
    <w:rsid w:val="004F3CFF"/>
    <w:rsid w:val="007B4317"/>
    <w:rsid w:val="007C56C4"/>
    <w:rsid w:val="008E3000"/>
    <w:rsid w:val="00A16D3D"/>
    <w:rsid w:val="00AA29A5"/>
    <w:rsid w:val="00BD2B0D"/>
    <w:rsid w:val="00C538B7"/>
    <w:rsid w:val="00D90224"/>
    <w:rsid w:val="00F145A9"/>
    <w:rsid w:val="00F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5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5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5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尹海龙</cp:lastModifiedBy>
  <cp:revision>12</cp:revision>
  <cp:lastPrinted>2021-05-19T01:43:00Z</cp:lastPrinted>
  <dcterms:created xsi:type="dcterms:W3CDTF">2021-05-19T01:24:00Z</dcterms:created>
  <dcterms:modified xsi:type="dcterms:W3CDTF">2021-05-28T08:36:00Z</dcterms:modified>
</cp:coreProperties>
</file>