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44"/>
          <w:szCs w:val="44"/>
        </w:rPr>
        <w:t>北京市野生动物保护管理公众参与办法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》的起草说明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5"/>
        <w:rPr>
          <w:rFonts w:ascii="仿宋_GB2312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为加强本市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野生动物保护公众参与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管理，依据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《中华人民共和国野生动物保护法》、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野生动物保护管理条例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条例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》）及其他相关法律规定，市园林绿化局研究制定了《北京市野生动物保护管理公众参与办法（征求意见稿）》（以下简称《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一、起草背景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（一）是贯彻落实习近平生态文明思想的重要实践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近年来，在习近平生态文明思想的指引下，首都园林绿化建设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了新理念引领、高质量发展的转型发展期，更加注重人与自然和谐共生，更加注重山水林田湖草系统治理，更加注重生态功能和生物多样性保护。第十三届全国人民代表大会常务委员会第十六次会议审议通过《关于全面禁止非法野生动物交易、革除滥食野生动物陋习、切实保障人民群众生命健康安全的决定》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，表明野生动物保护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是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新时代生态文明建设的重要组成部分，对维护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国土生态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安全和生物安全、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增加生物多样性和促进园林绿化可持续发展</w:t>
      </w:r>
      <w:bookmarkStart w:id="0" w:name="_GoBack"/>
      <w:bookmarkEnd w:id="0"/>
      <w:r>
        <w:rPr>
          <w:rFonts w:hint="eastAsia" w:ascii="仿宋_GB2312" w:hAnsi="楷体" w:eastAsia="仿宋_GB2312"/>
          <w:color w:val="auto"/>
          <w:sz w:val="32"/>
          <w:szCs w:val="32"/>
        </w:rPr>
        <w:t>具有十分重要的意义。</w:t>
      </w:r>
    </w:p>
    <w:p>
      <w:pPr>
        <w:spacing w:line="560" w:lineRule="exact"/>
        <w:ind w:firstLine="640" w:firstLineChars="200"/>
        <w:rPr>
          <w:rFonts w:ascii="楷体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（二）是贯彻落实《</w:t>
      </w:r>
      <w:r>
        <w:rPr>
          <w:rFonts w:hint="eastAsia" w:ascii="楷体_GB2312" w:hAnsi="楷体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条例</w:t>
      </w:r>
      <w:r>
        <w:rPr>
          <w:rFonts w:hint="eastAsia" w:ascii="楷体_GB2312" w:hAnsi="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》等法律法规的必然要求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六条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：单位和个人应当树立尊重自然、顺应自然、保护自然的理念，履行保护野生动物及其栖息地的义务，不得违法从事猎捕、交易、运输、食用野生动物等法律法规规定的禁止性行为，不得违法破坏野生动物栖息地。　　鼓励单位和个人依法通过捐赠、资助、志愿服务、提出意见建议等方式参与野生动物保护管理活动。野生动物主管部门及其他有关部门应当依法公开信息，制定和实施公众参与的措施。支持社会公益组织依法对破坏野生动物资源及其栖息地，造成生态环境损害的行为提起公益诉讼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《办法》第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规定：法律、法规规定应当听证的事项，野生动物保护主管部门应当向社会公告，并举行听证。野生动物保护主管部门组织听证应当遵循公开、公平、公正和便民的原则，充分听取公民、法人和其他组织的意见，并保证其陈述意见、质证和申辩的权利。除涉及国家秘密、商业秘密或者个人隐私外，听证应当公开举行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办法》第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条规定：野生动物保护主管部门支持和鼓励公民、法人和其他组织对野生动物保护公共事务进行舆论监督和社会监督。上述相关规定，对制定并公布本市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野生动物保护管理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，以及开展相关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公众参与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工作，提出了明确要求。</w:t>
      </w:r>
    </w:p>
    <w:p>
      <w:pPr>
        <w:spacing w:line="560" w:lineRule="exact"/>
        <w:ind w:firstLine="640" w:firstLineChars="200"/>
        <w:rPr>
          <w:rFonts w:ascii="楷体_GB2312" w:eastAsia="楷体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（三）是加强本市</w:t>
      </w:r>
      <w:r>
        <w:rPr>
          <w:rFonts w:hint="eastAsia" w:ascii="楷体_GB2312" w:eastAsia="楷体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</w:t>
      </w:r>
      <w:r>
        <w:rPr>
          <w:rFonts w:hint="eastAsia" w:ascii="楷体_GB2312" w:eastAsia="楷体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资源保护与管理的重要手段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推动公众依法有序参与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，是党和国家的明确要求，也是加快转变经济社会发展方式和全面深化改革步伐的客观需求。党的十八大报告明确指出，“保障人民知情权、参与权、表达权、监督权，是权力正确运行的重要保证”。新修订的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》在总则中明确规定了“公众参与”原则，中共中央、国务院《关于加快推进生态文明建设的意见》中提出要“鼓励公众积极参与。完善公众参与制度，及时准确披露各类环境信息，扩大公开范围，保障公众知情权，维护公众环境权益。”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（一）拟定</w:t>
      </w: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的范围</w:t>
      </w:r>
    </w:p>
    <w:p>
      <w:pPr>
        <w:spacing w:line="560" w:lineRule="exact"/>
        <w:ind w:firstLine="640" w:firstLineChars="200"/>
        <w:rPr>
          <w:rFonts w:ascii="仿宋_GB2312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》明确北京市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野生动物保护管理公众参与措施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16条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，主要内容依次为:立法目的和依据，适用范围，参与原则，参与方式，各方主体权利、义务和责任，配套措施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办法的亮点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《办法》以新修订的《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条例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》为依据，借鉴了部分地方省市已经出台的有关法规、规章，较好地反映了我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环境保护公众参与的现状，制定的各项内容切合实际，具有较强的可操作性。《办法》强调依法、有序、自愿、便利的公众参与原则，将全面依法治国与全面加强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野生动物保护管理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有机结合，努力满足公众对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保护的知情权、参与权、表达权和监督权，体现了社会主义民主法制的参与机制。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办法》支持和鼓励公众对环境保护公共事务进行舆论监督和社会监督，规定了公众对地方政府和环保部门不依法履行职责的，公民、法人和其他组织有权向其上级机关或监察机关举报。为调动公众依法监督举报的积极性，《办法》要求接受举报的环保部门，要保护举报人的合法权益，及时调查情况并将处理结果告知举报人，并鼓励设立有奖举报专项资金。</w:t>
      </w:r>
    </w:p>
    <w:p>
      <w:pPr>
        <w:spacing w:line="560" w:lineRule="exact"/>
        <w:ind w:firstLine="640" w:firstLineChars="200"/>
        <w:rPr>
          <w:rFonts w:ascii="楷体_GB2312" w:eastAsia="楷体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eastAsia="楷体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eastAsia="楷体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）其他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此《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》为2020版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。将根据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野生动物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保护管理的相关要求，适时修订《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三、制定过程</w:t>
      </w:r>
    </w:p>
    <w:p>
      <w:pPr>
        <w:adjustRightInd w:val="0"/>
        <w:snapToGrid w:val="0"/>
        <w:spacing w:line="560" w:lineRule="exact"/>
        <w:ind w:firstLine="646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开展前期调研。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通过实地走访、问卷调查等方式广泛收集整理野生动物保护管理公众参与相关资料，了解公众参与现状。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仿宋_GB2312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（二）召开专家座谈会。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邀请来自北京林业大学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相关行业专家就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制定工作进行了座谈。明确了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《办法》条款的内容，讨论了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如何平衡“保护”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与“监督”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的关系等重点、难点问题。此次会议为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的科学制定奠定了坚实的基础。 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仿宋_GB2312"/>
          <w:bCs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（三）组织文件起草并广泛征求意见。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组织有关单位人员起草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，形成征求意见稿。召开了两次专家讨论会，邀请行业内专家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初稿进行了讨论研究，对筛选标准进行了调整，对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内容进行了完善。</w:t>
      </w: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及时在系统内部征求意见，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请相关处室对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《办法》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的研提意见建议，相关意见和建议经研究后已充分采纳。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2"/>
    <w:rsid w:val="000003DB"/>
    <w:rsid w:val="00002126"/>
    <w:rsid w:val="00005897"/>
    <w:rsid w:val="00005A37"/>
    <w:rsid w:val="00012622"/>
    <w:rsid w:val="00026330"/>
    <w:rsid w:val="0003294D"/>
    <w:rsid w:val="000358E7"/>
    <w:rsid w:val="000456A0"/>
    <w:rsid w:val="00047423"/>
    <w:rsid w:val="00053638"/>
    <w:rsid w:val="000705B0"/>
    <w:rsid w:val="0007354C"/>
    <w:rsid w:val="00077CB9"/>
    <w:rsid w:val="00080E3B"/>
    <w:rsid w:val="0008503E"/>
    <w:rsid w:val="00090014"/>
    <w:rsid w:val="00097809"/>
    <w:rsid w:val="000A0C84"/>
    <w:rsid w:val="000A1A38"/>
    <w:rsid w:val="000B06B7"/>
    <w:rsid w:val="000B1011"/>
    <w:rsid w:val="000B5D1F"/>
    <w:rsid w:val="000C216D"/>
    <w:rsid w:val="000D0C23"/>
    <w:rsid w:val="000D17F1"/>
    <w:rsid w:val="000D2137"/>
    <w:rsid w:val="000D2E0A"/>
    <w:rsid w:val="000E1316"/>
    <w:rsid w:val="000E3492"/>
    <w:rsid w:val="000E4B26"/>
    <w:rsid w:val="000E4B8E"/>
    <w:rsid w:val="000F509E"/>
    <w:rsid w:val="00102D24"/>
    <w:rsid w:val="00104311"/>
    <w:rsid w:val="00104560"/>
    <w:rsid w:val="00106ADE"/>
    <w:rsid w:val="0010753A"/>
    <w:rsid w:val="001135DA"/>
    <w:rsid w:val="0011385C"/>
    <w:rsid w:val="00132FD5"/>
    <w:rsid w:val="00140AEA"/>
    <w:rsid w:val="00142A29"/>
    <w:rsid w:val="00144649"/>
    <w:rsid w:val="001470E5"/>
    <w:rsid w:val="0017142B"/>
    <w:rsid w:val="001752F7"/>
    <w:rsid w:val="001A318F"/>
    <w:rsid w:val="001A31DB"/>
    <w:rsid w:val="001A544B"/>
    <w:rsid w:val="001B5F84"/>
    <w:rsid w:val="001C568C"/>
    <w:rsid w:val="001D10E1"/>
    <w:rsid w:val="001D1E6A"/>
    <w:rsid w:val="001D2B0B"/>
    <w:rsid w:val="001D621C"/>
    <w:rsid w:val="001D6BEB"/>
    <w:rsid w:val="001E15DB"/>
    <w:rsid w:val="001E21D1"/>
    <w:rsid w:val="001F0CE0"/>
    <w:rsid w:val="001F4BF2"/>
    <w:rsid w:val="00203734"/>
    <w:rsid w:val="00211B39"/>
    <w:rsid w:val="00215BDC"/>
    <w:rsid w:val="00216838"/>
    <w:rsid w:val="002204F9"/>
    <w:rsid w:val="00232CC3"/>
    <w:rsid w:val="00237517"/>
    <w:rsid w:val="0024137B"/>
    <w:rsid w:val="00251483"/>
    <w:rsid w:val="00253A56"/>
    <w:rsid w:val="002672C5"/>
    <w:rsid w:val="0027433F"/>
    <w:rsid w:val="002756A3"/>
    <w:rsid w:val="002B4D7B"/>
    <w:rsid w:val="002B4F8C"/>
    <w:rsid w:val="002B5DCB"/>
    <w:rsid w:val="002C1CC2"/>
    <w:rsid w:val="002C5C19"/>
    <w:rsid w:val="002C6B5C"/>
    <w:rsid w:val="002D66E1"/>
    <w:rsid w:val="002E558C"/>
    <w:rsid w:val="002E58E2"/>
    <w:rsid w:val="002F6474"/>
    <w:rsid w:val="002F6DFD"/>
    <w:rsid w:val="00301195"/>
    <w:rsid w:val="00303B31"/>
    <w:rsid w:val="003061F7"/>
    <w:rsid w:val="003079E1"/>
    <w:rsid w:val="003102B8"/>
    <w:rsid w:val="00310BF9"/>
    <w:rsid w:val="00315ABB"/>
    <w:rsid w:val="00315C47"/>
    <w:rsid w:val="0031674E"/>
    <w:rsid w:val="003220F4"/>
    <w:rsid w:val="00331021"/>
    <w:rsid w:val="00332E1E"/>
    <w:rsid w:val="00335FBA"/>
    <w:rsid w:val="0034433B"/>
    <w:rsid w:val="0034766A"/>
    <w:rsid w:val="003508C4"/>
    <w:rsid w:val="003524A2"/>
    <w:rsid w:val="0036216A"/>
    <w:rsid w:val="003636E0"/>
    <w:rsid w:val="00376FDC"/>
    <w:rsid w:val="00383D92"/>
    <w:rsid w:val="003A2D82"/>
    <w:rsid w:val="003A31BB"/>
    <w:rsid w:val="003A42F1"/>
    <w:rsid w:val="003C1D14"/>
    <w:rsid w:val="003D036F"/>
    <w:rsid w:val="003D7E2A"/>
    <w:rsid w:val="003F3F21"/>
    <w:rsid w:val="00401496"/>
    <w:rsid w:val="00417E32"/>
    <w:rsid w:val="00434401"/>
    <w:rsid w:val="00436CFD"/>
    <w:rsid w:val="004376C6"/>
    <w:rsid w:val="00444E71"/>
    <w:rsid w:val="00472F9B"/>
    <w:rsid w:val="004775CA"/>
    <w:rsid w:val="004805B7"/>
    <w:rsid w:val="0048445E"/>
    <w:rsid w:val="00485BBE"/>
    <w:rsid w:val="004B3916"/>
    <w:rsid w:val="004C3140"/>
    <w:rsid w:val="004C5F9B"/>
    <w:rsid w:val="004D1BE2"/>
    <w:rsid w:val="004D7342"/>
    <w:rsid w:val="004E481A"/>
    <w:rsid w:val="00502DF1"/>
    <w:rsid w:val="0050307E"/>
    <w:rsid w:val="0050537A"/>
    <w:rsid w:val="00506027"/>
    <w:rsid w:val="00517185"/>
    <w:rsid w:val="005216FD"/>
    <w:rsid w:val="00523D8A"/>
    <w:rsid w:val="00533A42"/>
    <w:rsid w:val="00537B99"/>
    <w:rsid w:val="00540496"/>
    <w:rsid w:val="00551700"/>
    <w:rsid w:val="00555338"/>
    <w:rsid w:val="00562FB4"/>
    <w:rsid w:val="005634D4"/>
    <w:rsid w:val="00572E40"/>
    <w:rsid w:val="00573239"/>
    <w:rsid w:val="00574912"/>
    <w:rsid w:val="0057557F"/>
    <w:rsid w:val="005877AB"/>
    <w:rsid w:val="005879BA"/>
    <w:rsid w:val="00591B58"/>
    <w:rsid w:val="00594CF3"/>
    <w:rsid w:val="005A42F7"/>
    <w:rsid w:val="005A6A82"/>
    <w:rsid w:val="005A6AA8"/>
    <w:rsid w:val="005B2B9C"/>
    <w:rsid w:val="005C0982"/>
    <w:rsid w:val="005D211B"/>
    <w:rsid w:val="005D4057"/>
    <w:rsid w:val="005D4E12"/>
    <w:rsid w:val="005E2B79"/>
    <w:rsid w:val="005F08C0"/>
    <w:rsid w:val="006063E1"/>
    <w:rsid w:val="006101F0"/>
    <w:rsid w:val="006161F8"/>
    <w:rsid w:val="0061632E"/>
    <w:rsid w:val="00620712"/>
    <w:rsid w:val="006551D6"/>
    <w:rsid w:val="00656E61"/>
    <w:rsid w:val="0066239C"/>
    <w:rsid w:val="00664645"/>
    <w:rsid w:val="00672C6A"/>
    <w:rsid w:val="00674C35"/>
    <w:rsid w:val="00681A68"/>
    <w:rsid w:val="006849B2"/>
    <w:rsid w:val="006935FA"/>
    <w:rsid w:val="00697B32"/>
    <w:rsid w:val="006A0037"/>
    <w:rsid w:val="006A0430"/>
    <w:rsid w:val="006A0F2D"/>
    <w:rsid w:val="006A4535"/>
    <w:rsid w:val="006A69B1"/>
    <w:rsid w:val="006C7523"/>
    <w:rsid w:val="006C7DC1"/>
    <w:rsid w:val="006D1C6A"/>
    <w:rsid w:val="006E1500"/>
    <w:rsid w:val="006E2136"/>
    <w:rsid w:val="006E3BB5"/>
    <w:rsid w:val="006F369E"/>
    <w:rsid w:val="006F75DB"/>
    <w:rsid w:val="00710BB1"/>
    <w:rsid w:val="00717D62"/>
    <w:rsid w:val="007457C9"/>
    <w:rsid w:val="0075577A"/>
    <w:rsid w:val="0076135A"/>
    <w:rsid w:val="0076689C"/>
    <w:rsid w:val="0077293D"/>
    <w:rsid w:val="00775D17"/>
    <w:rsid w:val="00777F7A"/>
    <w:rsid w:val="00783A10"/>
    <w:rsid w:val="00784337"/>
    <w:rsid w:val="00791528"/>
    <w:rsid w:val="0079183A"/>
    <w:rsid w:val="00792E4B"/>
    <w:rsid w:val="007A1B9F"/>
    <w:rsid w:val="007A1F4A"/>
    <w:rsid w:val="007B2D8D"/>
    <w:rsid w:val="007E2786"/>
    <w:rsid w:val="007E5215"/>
    <w:rsid w:val="007F488C"/>
    <w:rsid w:val="00802645"/>
    <w:rsid w:val="00803015"/>
    <w:rsid w:val="008030B9"/>
    <w:rsid w:val="00810FB5"/>
    <w:rsid w:val="008315FE"/>
    <w:rsid w:val="00831E7E"/>
    <w:rsid w:val="00832968"/>
    <w:rsid w:val="0084471A"/>
    <w:rsid w:val="00844792"/>
    <w:rsid w:val="008461D4"/>
    <w:rsid w:val="0086339C"/>
    <w:rsid w:val="00864A3C"/>
    <w:rsid w:val="00873697"/>
    <w:rsid w:val="0087766F"/>
    <w:rsid w:val="00887D78"/>
    <w:rsid w:val="00891803"/>
    <w:rsid w:val="0089363E"/>
    <w:rsid w:val="00894C52"/>
    <w:rsid w:val="008A2121"/>
    <w:rsid w:val="008A2511"/>
    <w:rsid w:val="008A3A8C"/>
    <w:rsid w:val="008C0700"/>
    <w:rsid w:val="008C2739"/>
    <w:rsid w:val="008C2D6C"/>
    <w:rsid w:val="008C555D"/>
    <w:rsid w:val="008C6D5C"/>
    <w:rsid w:val="008C7A81"/>
    <w:rsid w:val="008E435E"/>
    <w:rsid w:val="008F704D"/>
    <w:rsid w:val="00900BC7"/>
    <w:rsid w:val="00907CEA"/>
    <w:rsid w:val="00930530"/>
    <w:rsid w:val="009330B5"/>
    <w:rsid w:val="009359A0"/>
    <w:rsid w:val="00950CAE"/>
    <w:rsid w:val="009574F2"/>
    <w:rsid w:val="00964F3B"/>
    <w:rsid w:val="009718AB"/>
    <w:rsid w:val="009727EF"/>
    <w:rsid w:val="0097301B"/>
    <w:rsid w:val="00980C66"/>
    <w:rsid w:val="00984301"/>
    <w:rsid w:val="0098690B"/>
    <w:rsid w:val="0098739B"/>
    <w:rsid w:val="009A0F68"/>
    <w:rsid w:val="009A342D"/>
    <w:rsid w:val="009A51FF"/>
    <w:rsid w:val="009A608D"/>
    <w:rsid w:val="009A78C5"/>
    <w:rsid w:val="009B0BEF"/>
    <w:rsid w:val="009B285D"/>
    <w:rsid w:val="009B2CCC"/>
    <w:rsid w:val="009B4059"/>
    <w:rsid w:val="009B5F81"/>
    <w:rsid w:val="009C5BAB"/>
    <w:rsid w:val="009D5D9F"/>
    <w:rsid w:val="009E6ADE"/>
    <w:rsid w:val="009F7714"/>
    <w:rsid w:val="00A01297"/>
    <w:rsid w:val="00A17C00"/>
    <w:rsid w:val="00A25605"/>
    <w:rsid w:val="00A4055E"/>
    <w:rsid w:val="00A47A83"/>
    <w:rsid w:val="00A50F9D"/>
    <w:rsid w:val="00A54C07"/>
    <w:rsid w:val="00A66758"/>
    <w:rsid w:val="00A66B9C"/>
    <w:rsid w:val="00A7242F"/>
    <w:rsid w:val="00A7473E"/>
    <w:rsid w:val="00A804F0"/>
    <w:rsid w:val="00A8536C"/>
    <w:rsid w:val="00A95645"/>
    <w:rsid w:val="00A9607C"/>
    <w:rsid w:val="00AA060A"/>
    <w:rsid w:val="00AB191A"/>
    <w:rsid w:val="00AB1EF5"/>
    <w:rsid w:val="00AB2349"/>
    <w:rsid w:val="00AC3968"/>
    <w:rsid w:val="00AD48A1"/>
    <w:rsid w:val="00AF14B8"/>
    <w:rsid w:val="00AF550D"/>
    <w:rsid w:val="00AF5CEE"/>
    <w:rsid w:val="00B02AEF"/>
    <w:rsid w:val="00B16F0E"/>
    <w:rsid w:val="00B432DA"/>
    <w:rsid w:val="00B464B4"/>
    <w:rsid w:val="00B47BE3"/>
    <w:rsid w:val="00B547FE"/>
    <w:rsid w:val="00B567CE"/>
    <w:rsid w:val="00B719C8"/>
    <w:rsid w:val="00B77764"/>
    <w:rsid w:val="00B818A2"/>
    <w:rsid w:val="00B94A82"/>
    <w:rsid w:val="00B9649D"/>
    <w:rsid w:val="00BA623F"/>
    <w:rsid w:val="00BB4F28"/>
    <w:rsid w:val="00BB6CA4"/>
    <w:rsid w:val="00BE3768"/>
    <w:rsid w:val="00BF5BB4"/>
    <w:rsid w:val="00BF660E"/>
    <w:rsid w:val="00C10BD8"/>
    <w:rsid w:val="00C15F87"/>
    <w:rsid w:val="00C22ADC"/>
    <w:rsid w:val="00C271C7"/>
    <w:rsid w:val="00C332CE"/>
    <w:rsid w:val="00C33A2F"/>
    <w:rsid w:val="00C41DCA"/>
    <w:rsid w:val="00C43D4C"/>
    <w:rsid w:val="00C45F86"/>
    <w:rsid w:val="00C500AC"/>
    <w:rsid w:val="00C64C15"/>
    <w:rsid w:val="00C70A53"/>
    <w:rsid w:val="00C76F89"/>
    <w:rsid w:val="00C803B0"/>
    <w:rsid w:val="00C947C8"/>
    <w:rsid w:val="00CA0E42"/>
    <w:rsid w:val="00CB1A82"/>
    <w:rsid w:val="00CD0322"/>
    <w:rsid w:val="00CE51C6"/>
    <w:rsid w:val="00CF1CE2"/>
    <w:rsid w:val="00CF236C"/>
    <w:rsid w:val="00CF4014"/>
    <w:rsid w:val="00CF7694"/>
    <w:rsid w:val="00D23105"/>
    <w:rsid w:val="00D3267A"/>
    <w:rsid w:val="00D421F2"/>
    <w:rsid w:val="00D44915"/>
    <w:rsid w:val="00D45449"/>
    <w:rsid w:val="00D512B3"/>
    <w:rsid w:val="00D5695B"/>
    <w:rsid w:val="00D61803"/>
    <w:rsid w:val="00D63DF0"/>
    <w:rsid w:val="00D667ED"/>
    <w:rsid w:val="00D67CCE"/>
    <w:rsid w:val="00D734E9"/>
    <w:rsid w:val="00D96244"/>
    <w:rsid w:val="00DA209E"/>
    <w:rsid w:val="00DA4DDE"/>
    <w:rsid w:val="00DA70A3"/>
    <w:rsid w:val="00DA75EE"/>
    <w:rsid w:val="00DD45A7"/>
    <w:rsid w:val="00DD75AB"/>
    <w:rsid w:val="00DE50C0"/>
    <w:rsid w:val="00DF67E6"/>
    <w:rsid w:val="00DF6B74"/>
    <w:rsid w:val="00E02B3B"/>
    <w:rsid w:val="00E0429F"/>
    <w:rsid w:val="00E0516A"/>
    <w:rsid w:val="00E068AE"/>
    <w:rsid w:val="00E14038"/>
    <w:rsid w:val="00E14A29"/>
    <w:rsid w:val="00E154B6"/>
    <w:rsid w:val="00E20E49"/>
    <w:rsid w:val="00E20EC0"/>
    <w:rsid w:val="00E3559E"/>
    <w:rsid w:val="00E366D2"/>
    <w:rsid w:val="00E50EE3"/>
    <w:rsid w:val="00E52864"/>
    <w:rsid w:val="00E5337D"/>
    <w:rsid w:val="00E564B2"/>
    <w:rsid w:val="00E85327"/>
    <w:rsid w:val="00E85754"/>
    <w:rsid w:val="00EB08ED"/>
    <w:rsid w:val="00EB6393"/>
    <w:rsid w:val="00EB6CF9"/>
    <w:rsid w:val="00EC23D4"/>
    <w:rsid w:val="00ED3C36"/>
    <w:rsid w:val="00ED5CB0"/>
    <w:rsid w:val="00ED6AA0"/>
    <w:rsid w:val="00EE187D"/>
    <w:rsid w:val="00EE2DCC"/>
    <w:rsid w:val="00EF6969"/>
    <w:rsid w:val="00F052CF"/>
    <w:rsid w:val="00F10D3D"/>
    <w:rsid w:val="00F1546B"/>
    <w:rsid w:val="00F16370"/>
    <w:rsid w:val="00F20D58"/>
    <w:rsid w:val="00F235ED"/>
    <w:rsid w:val="00F23AB8"/>
    <w:rsid w:val="00F339AF"/>
    <w:rsid w:val="00F37A5F"/>
    <w:rsid w:val="00F43FBB"/>
    <w:rsid w:val="00F53D2C"/>
    <w:rsid w:val="00F570D1"/>
    <w:rsid w:val="00F66CF8"/>
    <w:rsid w:val="00F722A0"/>
    <w:rsid w:val="00F726D8"/>
    <w:rsid w:val="00F731B4"/>
    <w:rsid w:val="00F779DE"/>
    <w:rsid w:val="00F82468"/>
    <w:rsid w:val="00F82C4E"/>
    <w:rsid w:val="00F9119C"/>
    <w:rsid w:val="00F9364B"/>
    <w:rsid w:val="00FA2A9E"/>
    <w:rsid w:val="00FB2161"/>
    <w:rsid w:val="00FB5BCB"/>
    <w:rsid w:val="00FC6301"/>
    <w:rsid w:val="00FD6AA4"/>
    <w:rsid w:val="00FE0842"/>
    <w:rsid w:val="00FE247C"/>
    <w:rsid w:val="00FF1303"/>
    <w:rsid w:val="00FF673E"/>
    <w:rsid w:val="32604ACE"/>
    <w:rsid w:val="3FF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宋体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280</Words>
  <Characters>1602</Characters>
  <Lines>13</Lines>
  <Paragraphs>3</Paragraphs>
  <TotalTime>60</TotalTime>
  <ScaleCrop>false</ScaleCrop>
  <LinksUpToDate>false</LinksUpToDate>
  <CharactersWithSpaces>1879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2020-11-25T00:31:00Z</dcterms:created>
  <dc:creator>刘亚丽</dc:creator>
  <cp:lastModifiedBy>乌仁哈沁</cp:lastModifiedBy>
  <dcterms:modified xsi:type="dcterms:W3CDTF">2020-11-25T03:21:12Z</dcterms:modified>
  <dc:title>《北京市重点保护的林木种质资源目录》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