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24" w:rsidRPr="000D7F24" w:rsidRDefault="000D7F24" w:rsidP="000D7F24">
      <w:pPr>
        <w:spacing w:line="700" w:lineRule="exact"/>
        <w:jc w:val="center"/>
        <w:rPr>
          <w:rFonts w:ascii="方正小标宋简体" w:eastAsia="方正小标宋简体" w:hint="eastAsia"/>
          <w:bCs/>
          <w:color w:val="000000"/>
          <w:sz w:val="44"/>
          <w:szCs w:val="44"/>
        </w:rPr>
      </w:pPr>
      <w:r w:rsidRPr="000D7F24">
        <w:rPr>
          <w:rFonts w:ascii="方正小标宋简体" w:eastAsia="方正小标宋简体" w:hint="eastAsia"/>
          <w:bCs/>
          <w:color w:val="000000"/>
          <w:sz w:val="44"/>
          <w:szCs w:val="44"/>
        </w:rPr>
        <w:t>《建设工程施工现场生活区设置和管理导则》和《北京市建设工</w:t>
      </w:r>
      <w:r>
        <w:rPr>
          <w:rFonts w:ascii="方正小标宋简体" w:eastAsia="方正小标宋简体" w:hint="eastAsia"/>
          <w:bCs/>
          <w:color w:val="000000"/>
          <w:sz w:val="44"/>
          <w:szCs w:val="44"/>
        </w:rPr>
        <w:t>程施工现场安全生产标准化管理图集》（生活区设置和管理分册）</w:t>
      </w:r>
      <w:r w:rsidRPr="000D7F24">
        <w:rPr>
          <w:rFonts w:ascii="方正小标宋简体" w:eastAsia="方正小标宋简体" w:hint="eastAsia"/>
          <w:bCs/>
          <w:color w:val="000000"/>
          <w:sz w:val="44"/>
          <w:szCs w:val="44"/>
        </w:rPr>
        <w:t>（征求意见稿）</w:t>
      </w:r>
      <w:r>
        <w:rPr>
          <w:rFonts w:ascii="方正小标宋简体" w:eastAsia="方正小标宋简体" w:hint="eastAsia"/>
          <w:bCs/>
          <w:color w:val="000000"/>
          <w:sz w:val="44"/>
          <w:szCs w:val="44"/>
        </w:rPr>
        <w:t>的起草说明</w:t>
      </w:r>
      <w:bookmarkStart w:id="0" w:name="_GoBack"/>
      <w:bookmarkEnd w:id="0"/>
    </w:p>
    <w:p w:rsidR="001C41AC" w:rsidRPr="000D7F24" w:rsidRDefault="001C41AC" w:rsidP="001C41AC">
      <w:pPr>
        <w:spacing w:line="700" w:lineRule="exact"/>
        <w:jc w:val="center"/>
        <w:rPr>
          <w:rFonts w:ascii="方正小标宋简体" w:eastAsia="方正小标宋简体"/>
          <w:sz w:val="44"/>
          <w:szCs w:val="44"/>
        </w:rPr>
      </w:pPr>
    </w:p>
    <w:p w:rsidR="001C41AC" w:rsidRPr="007F73C1" w:rsidRDefault="001C41AC" w:rsidP="007F73C1">
      <w:pPr>
        <w:ind w:firstLineChars="200" w:firstLine="640"/>
        <w:rPr>
          <w:rFonts w:ascii="黑体" w:eastAsia="黑体" w:hAnsi="黑体"/>
          <w:sz w:val="32"/>
          <w:szCs w:val="32"/>
        </w:rPr>
      </w:pPr>
      <w:r w:rsidRPr="007F73C1">
        <w:rPr>
          <w:rFonts w:ascii="黑体" w:eastAsia="黑体" w:hAnsi="黑体" w:hint="eastAsia"/>
          <w:sz w:val="32"/>
          <w:szCs w:val="32"/>
        </w:rPr>
        <w:t>一、编制背景</w:t>
      </w:r>
    </w:p>
    <w:p w:rsidR="00BB257E" w:rsidRDefault="00BB257E" w:rsidP="00166059">
      <w:pPr>
        <w:ind w:firstLineChars="200" w:firstLine="640"/>
        <w:rPr>
          <w:rFonts w:ascii="仿宋_GB2312" w:eastAsia="仿宋_GB2312"/>
          <w:sz w:val="32"/>
          <w:szCs w:val="32"/>
        </w:rPr>
      </w:pPr>
      <w:r>
        <w:rPr>
          <w:rFonts w:ascii="仿宋_GB2312" w:eastAsia="仿宋_GB2312" w:hint="eastAsia"/>
          <w:sz w:val="32"/>
          <w:szCs w:val="32"/>
        </w:rPr>
        <w:t>自今年初新冠肺炎疫情发生以来，市委市政府高度关注全市施工现场及建筑工人疫情防控工作，全市在建工程项目点位多、从业人员流动性大、人员集中居住密度大，</w:t>
      </w:r>
      <w:r w:rsidR="00166059">
        <w:rPr>
          <w:rFonts w:ascii="仿宋_GB2312" w:eastAsia="仿宋_GB2312" w:hint="eastAsia"/>
          <w:sz w:val="32"/>
          <w:szCs w:val="32"/>
        </w:rPr>
        <w:t>疫情防控形势严峻，</w:t>
      </w:r>
      <w:r>
        <w:rPr>
          <w:rFonts w:ascii="仿宋_GB2312" w:eastAsia="仿宋_GB2312" w:hint="eastAsia"/>
          <w:sz w:val="32"/>
          <w:szCs w:val="32"/>
        </w:rPr>
        <w:t>给建筑施工领域疫情防控提出了</w:t>
      </w:r>
      <w:r w:rsidR="00166059">
        <w:rPr>
          <w:rFonts w:ascii="仿宋_GB2312" w:eastAsia="仿宋_GB2312" w:hint="eastAsia"/>
          <w:sz w:val="32"/>
          <w:szCs w:val="32"/>
        </w:rPr>
        <w:t>新的</w:t>
      </w:r>
      <w:r>
        <w:rPr>
          <w:rFonts w:ascii="仿宋_GB2312" w:eastAsia="仿宋_GB2312" w:hint="eastAsia"/>
          <w:sz w:val="32"/>
          <w:szCs w:val="32"/>
        </w:rPr>
        <w:t>挑战。</w:t>
      </w:r>
      <w:r w:rsidR="000E7803">
        <w:rPr>
          <w:rFonts w:ascii="仿宋_GB2312" w:eastAsia="仿宋_GB2312" w:hint="eastAsia"/>
          <w:sz w:val="32"/>
          <w:szCs w:val="32"/>
        </w:rPr>
        <w:t>蔡奇</w:t>
      </w:r>
      <w:r>
        <w:rPr>
          <w:rFonts w:ascii="仿宋_GB2312" w:eastAsia="仿宋_GB2312" w:hint="eastAsia"/>
          <w:sz w:val="32"/>
          <w:szCs w:val="32"/>
        </w:rPr>
        <w:t>书记、陈</w:t>
      </w:r>
      <w:r w:rsidR="000E7803">
        <w:rPr>
          <w:rFonts w:ascii="仿宋_GB2312" w:eastAsia="仿宋_GB2312" w:hint="eastAsia"/>
          <w:sz w:val="32"/>
          <w:szCs w:val="32"/>
        </w:rPr>
        <w:t>吉宁</w:t>
      </w:r>
      <w:r>
        <w:rPr>
          <w:rFonts w:ascii="仿宋_GB2312" w:eastAsia="仿宋_GB2312" w:hint="eastAsia"/>
          <w:sz w:val="32"/>
          <w:szCs w:val="32"/>
        </w:rPr>
        <w:t>市长、</w:t>
      </w:r>
      <w:r w:rsidR="000E7803">
        <w:rPr>
          <w:rFonts w:ascii="仿宋_GB2312" w:eastAsia="仿宋_GB2312" w:hint="eastAsia"/>
          <w:sz w:val="32"/>
          <w:szCs w:val="32"/>
        </w:rPr>
        <w:t>隋振江副</w:t>
      </w:r>
      <w:r>
        <w:rPr>
          <w:rFonts w:ascii="仿宋_GB2312" w:eastAsia="仿宋_GB2312" w:hint="eastAsia"/>
          <w:sz w:val="32"/>
          <w:szCs w:val="32"/>
        </w:rPr>
        <w:t>市长</w:t>
      </w:r>
      <w:r w:rsidR="00166059">
        <w:rPr>
          <w:rFonts w:ascii="仿宋_GB2312" w:eastAsia="仿宋_GB2312" w:hint="eastAsia"/>
          <w:sz w:val="32"/>
          <w:szCs w:val="32"/>
        </w:rPr>
        <w:t>等</w:t>
      </w:r>
      <w:r>
        <w:rPr>
          <w:rFonts w:ascii="仿宋_GB2312" w:eastAsia="仿宋_GB2312" w:hint="eastAsia"/>
          <w:sz w:val="32"/>
          <w:szCs w:val="32"/>
        </w:rPr>
        <w:t>都对施工现场疫情防控尤其是生活区</w:t>
      </w:r>
      <w:r w:rsidR="000E7803">
        <w:rPr>
          <w:rFonts w:ascii="仿宋_GB2312" w:eastAsia="仿宋_GB2312" w:hint="eastAsia"/>
          <w:sz w:val="32"/>
          <w:szCs w:val="32"/>
        </w:rPr>
        <w:t>设施建设和</w:t>
      </w:r>
      <w:r>
        <w:rPr>
          <w:rFonts w:ascii="仿宋_GB2312" w:eastAsia="仿宋_GB2312" w:hint="eastAsia"/>
          <w:sz w:val="32"/>
          <w:szCs w:val="32"/>
        </w:rPr>
        <w:t>卫生环境</w:t>
      </w:r>
      <w:r w:rsidR="00166059">
        <w:rPr>
          <w:rFonts w:ascii="仿宋_GB2312" w:eastAsia="仿宋_GB2312" w:hint="eastAsia"/>
          <w:sz w:val="32"/>
          <w:szCs w:val="32"/>
        </w:rPr>
        <w:t>提升</w:t>
      </w:r>
      <w:r w:rsidR="000E7803">
        <w:rPr>
          <w:rFonts w:ascii="仿宋_GB2312" w:eastAsia="仿宋_GB2312" w:hint="eastAsia"/>
          <w:sz w:val="32"/>
          <w:szCs w:val="32"/>
        </w:rPr>
        <w:t>方面提出明确要求。我处随即</w:t>
      </w:r>
      <w:r w:rsidR="00166059">
        <w:rPr>
          <w:rFonts w:ascii="仿宋_GB2312" w:eastAsia="仿宋_GB2312" w:hint="eastAsia"/>
          <w:sz w:val="32"/>
          <w:szCs w:val="32"/>
        </w:rPr>
        <w:t>也</w:t>
      </w:r>
      <w:r w:rsidR="000E7803">
        <w:rPr>
          <w:rFonts w:ascii="仿宋_GB2312" w:eastAsia="仿宋_GB2312" w:hint="eastAsia"/>
          <w:sz w:val="32"/>
          <w:szCs w:val="32"/>
        </w:rPr>
        <w:t>开展了深入的调查研究，针对生活区临时用房建设标准不高、配套设备设施人性化不足、从业人员管理不严格、人员居住密度大、卫生环境差以及卫生防疫标准有差距等问题进行了深入的研究和分析，</w:t>
      </w:r>
      <w:r w:rsidR="00166059">
        <w:rPr>
          <w:rFonts w:ascii="仿宋_GB2312" w:eastAsia="仿宋_GB2312" w:hint="eastAsia"/>
          <w:sz w:val="32"/>
          <w:szCs w:val="32"/>
        </w:rPr>
        <w:t>结合实际，特制定了</w:t>
      </w:r>
      <w:r w:rsidR="00166059" w:rsidRPr="00166059">
        <w:rPr>
          <w:rFonts w:ascii="仿宋_GB2312" w:eastAsia="仿宋_GB2312" w:hint="eastAsia"/>
          <w:sz w:val="32"/>
          <w:szCs w:val="32"/>
        </w:rPr>
        <w:t>《建设工程施工现场生活区设置和管理导则》</w:t>
      </w:r>
      <w:r w:rsidR="00166059">
        <w:rPr>
          <w:rFonts w:ascii="仿宋_GB2312" w:eastAsia="仿宋_GB2312" w:hint="eastAsia"/>
          <w:sz w:val="32"/>
          <w:szCs w:val="32"/>
        </w:rPr>
        <w:t>（以下简称导则），为了便于《导则》的贯彻落实，确保生活区设置的提高和改善，又编制了</w:t>
      </w:r>
      <w:r w:rsidR="00F77DB4">
        <w:rPr>
          <w:rFonts w:ascii="仿宋_GB2312" w:eastAsia="仿宋_GB2312" w:hint="eastAsia"/>
          <w:sz w:val="32"/>
          <w:szCs w:val="32"/>
        </w:rPr>
        <w:t>《</w:t>
      </w:r>
      <w:r w:rsidR="00F77DB4" w:rsidRPr="00F77DB4">
        <w:rPr>
          <w:rFonts w:ascii="仿宋_GB2312" w:eastAsia="仿宋_GB2312" w:hint="eastAsia"/>
          <w:sz w:val="32"/>
          <w:szCs w:val="32"/>
        </w:rPr>
        <w:t>北京市建设工程安全生产标准化管理图集》（生活区设置和管理分册）</w:t>
      </w:r>
      <w:r w:rsidR="00F77DB4">
        <w:rPr>
          <w:rFonts w:ascii="仿宋_GB2312" w:eastAsia="仿宋_GB2312" w:hint="eastAsia"/>
          <w:sz w:val="32"/>
          <w:szCs w:val="32"/>
        </w:rPr>
        <w:t>，</w:t>
      </w:r>
      <w:r w:rsidR="000E7803">
        <w:rPr>
          <w:rFonts w:ascii="仿宋_GB2312" w:eastAsia="仿宋_GB2312" w:hint="eastAsia"/>
          <w:sz w:val="32"/>
          <w:szCs w:val="32"/>
        </w:rPr>
        <w:t>提出了具体措施建议。</w:t>
      </w:r>
    </w:p>
    <w:p w:rsidR="00A30023" w:rsidRPr="007F73C1" w:rsidRDefault="00A30023" w:rsidP="001C41AC">
      <w:pPr>
        <w:ind w:firstLineChars="200" w:firstLine="640"/>
        <w:rPr>
          <w:rFonts w:ascii="黑体" w:eastAsia="黑体" w:hAnsi="黑体"/>
          <w:sz w:val="32"/>
          <w:szCs w:val="32"/>
        </w:rPr>
      </w:pPr>
      <w:r w:rsidRPr="007F73C1">
        <w:rPr>
          <w:rFonts w:ascii="黑体" w:eastAsia="黑体" w:hAnsi="黑体" w:hint="eastAsia"/>
          <w:sz w:val="32"/>
          <w:szCs w:val="32"/>
        </w:rPr>
        <w:t>二、主要内容</w:t>
      </w:r>
    </w:p>
    <w:p w:rsidR="00A30023" w:rsidRDefault="00051488" w:rsidP="001C41AC">
      <w:pPr>
        <w:ind w:firstLineChars="200" w:firstLine="640"/>
        <w:rPr>
          <w:rFonts w:ascii="仿宋_GB2312" w:eastAsia="仿宋_GB2312"/>
          <w:sz w:val="32"/>
          <w:szCs w:val="32"/>
        </w:rPr>
      </w:pPr>
      <w:r>
        <w:rPr>
          <w:rFonts w:ascii="仿宋_GB2312" w:eastAsia="仿宋_GB2312" w:hint="eastAsia"/>
          <w:sz w:val="32"/>
          <w:szCs w:val="32"/>
        </w:rPr>
        <w:lastRenderedPageBreak/>
        <w:t>《导则》共有八章，99条，从生活设施、卫生防疫、食品卫生、保卫消防、安装验收与拆除等方面规范和提升施工现场生活区标准</w:t>
      </w:r>
      <w:r w:rsidR="007F73C1">
        <w:rPr>
          <w:rFonts w:ascii="仿宋_GB2312" w:eastAsia="仿宋_GB2312" w:hint="eastAsia"/>
          <w:sz w:val="32"/>
          <w:szCs w:val="32"/>
        </w:rPr>
        <w:t>。主要提升措施如下：</w:t>
      </w:r>
    </w:p>
    <w:p w:rsidR="007F73C1" w:rsidRDefault="007F73C1" w:rsidP="007F73C1">
      <w:pPr>
        <w:ind w:firstLineChars="200" w:firstLine="640"/>
        <w:rPr>
          <w:rFonts w:ascii="仿宋_GB2312" w:eastAsia="仿宋_GB2312"/>
          <w:sz w:val="32"/>
          <w:szCs w:val="32"/>
        </w:rPr>
      </w:pPr>
      <w:r>
        <w:rPr>
          <w:rFonts w:ascii="仿宋_GB2312" w:eastAsia="仿宋_GB2312" w:hint="eastAsia"/>
          <w:sz w:val="32"/>
          <w:szCs w:val="32"/>
        </w:rPr>
        <w:t>（一）在总则中明确总体原则和适用范围。</w:t>
      </w:r>
      <w:r w:rsidRPr="007F73C1">
        <w:rPr>
          <w:rFonts w:ascii="仿宋_GB2312" w:eastAsia="仿宋_GB2312" w:hint="eastAsia"/>
          <w:sz w:val="32"/>
          <w:szCs w:val="32"/>
        </w:rPr>
        <w:t>生活区应按照标准化、智能化、美化的原则规划、建设和管理</w:t>
      </w:r>
      <w:r>
        <w:rPr>
          <w:rFonts w:ascii="仿宋_GB2312" w:eastAsia="仿宋_GB2312" w:hint="eastAsia"/>
          <w:sz w:val="32"/>
          <w:szCs w:val="32"/>
        </w:rPr>
        <w:t>；</w:t>
      </w:r>
      <w:r w:rsidRPr="007F73C1">
        <w:rPr>
          <w:rFonts w:ascii="仿宋_GB2312" w:eastAsia="仿宋_GB2312" w:hint="eastAsia"/>
          <w:sz w:val="32"/>
          <w:szCs w:val="32"/>
        </w:rPr>
        <w:t>生活区应实施封闭式管理，所有人员执行实名制管理。</w:t>
      </w:r>
      <w:r>
        <w:rPr>
          <w:rFonts w:ascii="仿宋_GB2312" w:eastAsia="仿宋_GB2312" w:hint="eastAsia"/>
          <w:sz w:val="32"/>
          <w:szCs w:val="32"/>
        </w:rPr>
        <w:t>适用范围：</w:t>
      </w:r>
      <w:r w:rsidRPr="007F73C1">
        <w:rPr>
          <w:rFonts w:ascii="仿宋_GB2312" w:eastAsia="仿宋_GB2312" w:hint="eastAsia"/>
          <w:sz w:val="32"/>
          <w:szCs w:val="32"/>
        </w:rPr>
        <w:t>本市行政区域内新建、改建、扩建的房屋建筑和市政基础设施工程生活区的设置，适用本导则。公路工程、水利工程、电力工程、园林工程等建设工程参照执行。</w:t>
      </w:r>
    </w:p>
    <w:p w:rsidR="007F73C1" w:rsidRDefault="007F73C1" w:rsidP="007F73C1">
      <w:pPr>
        <w:ind w:firstLineChars="200" w:firstLine="640"/>
        <w:rPr>
          <w:rFonts w:ascii="仿宋_GB2312" w:eastAsia="仿宋_GB2312"/>
          <w:sz w:val="32"/>
          <w:szCs w:val="32"/>
        </w:rPr>
      </w:pPr>
      <w:r>
        <w:rPr>
          <w:rFonts w:ascii="仿宋_GB2312" w:eastAsia="仿宋_GB2312" w:hint="eastAsia"/>
          <w:sz w:val="32"/>
          <w:szCs w:val="32"/>
        </w:rPr>
        <w:t>（二）提高了生活区用房的安全技术等级。</w:t>
      </w:r>
      <w:r w:rsidRPr="007F73C1">
        <w:rPr>
          <w:rFonts w:ascii="仿宋_GB2312" w:eastAsia="仿宋_GB2312" w:hint="eastAsia"/>
          <w:sz w:val="32"/>
          <w:szCs w:val="32"/>
        </w:rPr>
        <w:t>生活区用房</w:t>
      </w:r>
      <w:r w:rsidR="00EB29E1">
        <w:rPr>
          <w:rFonts w:ascii="仿宋_GB2312" w:eastAsia="仿宋_GB2312" w:hint="eastAsia"/>
          <w:sz w:val="32"/>
          <w:szCs w:val="32"/>
        </w:rPr>
        <w:t>抗风等级由原8级</w:t>
      </w:r>
      <w:proofErr w:type="gramStart"/>
      <w:r w:rsidR="00EB29E1">
        <w:rPr>
          <w:rFonts w:ascii="仿宋_GB2312" w:eastAsia="仿宋_GB2312" w:hint="eastAsia"/>
          <w:sz w:val="32"/>
          <w:szCs w:val="32"/>
        </w:rPr>
        <w:t>风提高</w:t>
      </w:r>
      <w:proofErr w:type="gramEnd"/>
      <w:r w:rsidR="00EB29E1">
        <w:rPr>
          <w:rFonts w:ascii="仿宋_GB2312" w:eastAsia="仿宋_GB2312" w:hint="eastAsia"/>
          <w:sz w:val="32"/>
          <w:szCs w:val="32"/>
        </w:rPr>
        <w:t>到</w:t>
      </w:r>
      <w:r w:rsidRPr="007F73C1">
        <w:rPr>
          <w:rFonts w:ascii="仿宋_GB2312" w:eastAsia="仿宋_GB2312" w:hint="eastAsia"/>
          <w:sz w:val="32"/>
          <w:szCs w:val="32"/>
        </w:rPr>
        <w:t>抗10</w:t>
      </w:r>
      <w:r w:rsidR="00EB29E1">
        <w:rPr>
          <w:rFonts w:ascii="仿宋_GB2312" w:eastAsia="仿宋_GB2312" w:hint="eastAsia"/>
          <w:sz w:val="32"/>
          <w:szCs w:val="32"/>
        </w:rPr>
        <w:t>级风，</w:t>
      </w:r>
      <w:r w:rsidRPr="007F73C1">
        <w:rPr>
          <w:rFonts w:ascii="仿宋_GB2312" w:eastAsia="仿宋_GB2312" w:hint="eastAsia"/>
          <w:sz w:val="32"/>
          <w:szCs w:val="32"/>
        </w:rPr>
        <w:t>抗震设防烈度</w:t>
      </w:r>
      <w:r w:rsidR="00EB29E1">
        <w:rPr>
          <w:rFonts w:ascii="仿宋_GB2312" w:eastAsia="仿宋_GB2312" w:hint="eastAsia"/>
          <w:sz w:val="32"/>
          <w:szCs w:val="32"/>
        </w:rPr>
        <w:t>由7度提高到</w:t>
      </w:r>
      <w:r w:rsidRPr="007F73C1">
        <w:rPr>
          <w:rFonts w:ascii="仿宋_GB2312" w:eastAsia="仿宋_GB2312" w:hint="eastAsia"/>
          <w:sz w:val="32"/>
          <w:szCs w:val="32"/>
        </w:rPr>
        <w:t>8度的设防要求。</w:t>
      </w:r>
    </w:p>
    <w:p w:rsidR="000A1529" w:rsidRDefault="000A3072" w:rsidP="000A1529">
      <w:pPr>
        <w:ind w:firstLineChars="200" w:firstLine="640"/>
        <w:rPr>
          <w:rFonts w:ascii="仿宋_GB2312" w:eastAsia="仿宋_GB2312"/>
          <w:sz w:val="32"/>
          <w:szCs w:val="32"/>
        </w:rPr>
      </w:pPr>
      <w:r>
        <w:rPr>
          <w:rFonts w:ascii="仿宋_GB2312" w:eastAsia="仿宋_GB2312" w:hint="eastAsia"/>
          <w:sz w:val="32"/>
          <w:szCs w:val="32"/>
        </w:rPr>
        <w:t>（三）提升了生活设施建设和配置标准。一是宿舍用房全部采用箱式房屋，每间宿舍居住人数不得超过6人，宿舍内配备储物柜，人均储物容积不</w:t>
      </w:r>
      <w:r w:rsidRPr="000A3072">
        <w:rPr>
          <w:rFonts w:ascii="仿宋_GB2312" w:eastAsia="仿宋_GB2312" w:hint="eastAsia"/>
          <w:sz w:val="32"/>
          <w:szCs w:val="32"/>
        </w:rPr>
        <w:t>小于</w:t>
      </w:r>
      <w:r>
        <w:rPr>
          <w:rFonts w:ascii="仿宋_GB2312" w:eastAsia="仿宋_GB2312" w:hint="eastAsia"/>
          <w:sz w:val="32"/>
          <w:szCs w:val="32"/>
        </w:rPr>
        <w:t>180升。二是食堂明确了制作间、储藏间、就餐区的卫生、环保以及垃圾分类要求，</w:t>
      </w:r>
      <w:r w:rsidR="000A1529">
        <w:rPr>
          <w:rFonts w:ascii="仿宋_GB2312" w:eastAsia="仿宋_GB2312" w:hint="eastAsia"/>
          <w:sz w:val="32"/>
          <w:szCs w:val="32"/>
        </w:rPr>
        <w:t>施工人员食堂就餐区域按</w:t>
      </w:r>
      <w:r w:rsidR="000A1529" w:rsidRPr="000A3072">
        <w:rPr>
          <w:rFonts w:ascii="仿宋_GB2312" w:eastAsia="仿宋_GB2312" w:hint="eastAsia"/>
          <w:sz w:val="32"/>
          <w:szCs w:val="32"/>
        </w:rPr>
        <w:t>每10人配置1张4</w:t>
      </w:r>
      <w:proofErr w:type="gramStart"/>
      <w:r w:rsidR="000A1529" w:rsidRPr="000A3072">
        <w:rPr>
          <w:rFonts w:ascii="仿宋_GB2312" w:eastAsia="仿宋_GB2312" w:hint="eastAsia"/>
          <w:sz w:val="32"/>
          <w:szCs w:val="32"/>
        </w:rPr>
        <w:t>人位就餐</w:t>
      </w:r>
      <w:proofErr w:type="gramEnd"/>
      <w:r w:rsidR="000A1529" w:rsidRPr="000A3072">
        <w:rPr>
          <w:rFonts w:ascii="仿宋_GB2312" w:eastAsia="仿宋_GB2312" w:hint="eastAsia"/>
          <w:sz w:val="32"/>
          <w:szCs w:val="32"/>
        </w:rPr>
        <w:t>桌椅</w:t>
      </w:r>
      <w:r w:rsidR="000A1529">
        <w:rPr>
          <w:rFonts w:ascii="仿宋_GB2312" w:eastAsia="仿宋_GB2312" w:hint="eastAsia"/>
          <w:sz w:val="32"/>
          <w:szCs w:val="32"/>
        </w:rPr>
        <w:t>，要求按照错峰就餐原则就餐</w:t>
      </w:r>
      <w:r w:rsidRPr="000A3072">
        <w:rPr>
          <w:rFonts w:ascii="仿宋_GB2312" w:eastAsia="仿宋_GB2312" w:hint="eastAsia"/>
          <w:sz w:val="32"/>
          <w:szCs w:val="32"/>
        </w:rPr>
        <w:t>。</w:t>
      </w:r>
      <w:r w:rsidR="000A1529">
        <w:rPr>
          <w:rFonts w:ascii="仿宋_GB2312" w:eastAsia="仿宋_GB2312" w:hint="eastAsia"/>
          <w:sz w:val="32"/>
          <w:szCs w:val="32"/>
        </w:rPr>
        <w:t>三是提升了卫生间设置标准。</w:t>
      </w:r>
      <w:r w:rsidR="000A1529" w:rsidRPr="000A1529">
        <w:rPr>
          <w:rFonts w:ascii="仿宋_GB2312" w:eastAsia="仿宋_GB2312" w:hint="eastAsia"/>
          <w:sz w:val="32"/>
          <w:szCs w:val="32"/>
        </w:rPr>
        <w:t>单栋宿舍楼居住超过60人的,应在宿舍楼内设置水冲式卫生间，多层宿舍楼每层居住超过60人的,应逐层设置水冲式卫生间。男卫生间应按每15人设置1个独立厕位和1个小便器，女卫生间应按每6人设置1个独立厕位。厕位面积不应</w:t>
      </w:r>
      <w:r w:rsidR="000A1529" w:rsidRPr="000A1529">
        <w:rPr>
          <w:rFonts w:ascii="仿宋_GB2312" w:eastAsia="仿宋_GB2312" w:hint="eastAsia"/>
          <w:sz w:val="32"/>
          <w:szCs w:val="32"/>
        </w:rPr>
        <w:lastRenderedPageBreak/>
        <w:t>小于1.08</w:t>
      </w:r>
      <w:r w:rsidR="000A1529" w:rsidRPr="000A1529">
        <w:rPr>
          <w:rFonts w:ascii="宋体" w:eastAsia="宋体" w:hAnsi="宋体" w:cs="宋体" w:hint="eastAsia"/>
          <w:sz w:val="32"/>
          <w:szCs w:val="32"/>
        </w:rPr>
        <w:t>㎡</w:t>
      </w:r>
      <w:r w:rsidR="000A1529" w:rsidRPr="000A1529">
        <w:rPr>
          <w:rFonts w:ascii="仿宋_GB2312" w:eastAsia="仿宋_GB2312" w:hAnsi="仿宋_GB2312" w:cs="仿宋_GB2312" w:hint="eastAsia"/>
          <w:sz w:val="32"/>
          <w:szCs w:val="32"/>
        </w:rPr>
        <w:t>，厕位应</w:t>
      </w:r>
      <w:r w:rsidR="000A1529" w:rsidRPr="000A1529">
        <w:rPr>
          <w:rFonts w:ascii="仿宋_GB2312" w:eastAsia="仿宋_GB2312" w:hint="eastAsia"/>
          <w:sz w:val="32"/>
          <w:szCs w:val="32"/>
        </w:rPr>
        <w:t>封闭。</w:t>
      </w:r>
      <w:r w:rsidR="000A1529">
        <w:rPr>
          <w:rFonts w:ascii="仿宋_GB2312" w:eastAsia="仿宋_GB2312" w:hint="eastAsia"/>
          <w:sz w:val="32"/>
          <w:szCs w:val="32"/>
        </w:rPr>
        <w:t>同时要求</w:t>
      </w:r>
      <w:r w:rsidR="000A1529" w:rsidRPr="000A1529">
        <w:rPr>
          <w:rFonts w:ascii="仿宋_GB2312" w:eastAsia="仿宋_GB2312" w:hint="eastAsia"/>
          <w:sz w:val="32"/>
          <w:szCs w:val="32"/>
        </w:rPr>
        <w:t>卫生间墙壁应耐冲洗，地面应铺设防滑地砖，设置洗手设施，配备强制通风和地面吹干设备。</w:t>
      </w:r>
      <w:r w:rsidR="000A1529">
        <w:rPr>
          <w:rFonts w:ascii="仿宋_GB2312" w:eastAsia="仿宋_GB2312" w:hint="eastAsia"/>
          <w:sz w:val="32"/>
          <w:szCs w:val="32"/>
        </w:rPr>
        <w:t>四是增加了洗衣房设置标准。</w:t>
      </w:r>
      <w:r w:rsidR="000A1529" w:rsidRPr="000A1529">
        <w:rPr>
          <w:rFonts w:ascii="仿宋_GB2312" w:eastAsia="仿宋_GB2312" w:hint="eastAsia"/>
          <w:sz w:val="32"/>
          <w:szCs w:val="32"/>
        </w:rPr>
        <w:t>生活区应按照每60</w:t>
      </w:r>
      <w:r w:rsidR="000A1529">
        <w:rPr>
          <w:rFonts w:hAnsi="宋体" w:hint="eastAsia"/>
        </w:rPr>
        <w:t>～</w:t>
      </w:r>
      <w:r w:rsidR="000A1529" w:rsidRPr="000A1529">
        <w:rPr>
          <w:rFonts w:ascii="仿宋_GB2312" w:eastAsia="仿宋_GB2312" w:hint="eastAsia"/>
          <w:sz w:val="32"/>
          <w:szCs w:val="32"/>
        </w:rPr>
        <w:t>80人配备一台8～10公斤标称的洗衣机</w:t>
      </w:r>
      <w:r w:rsidR="000A1529">
        <w:rPr>
          <w:rFonts w:ascii="仿宋_GB2312" w:eastAsia="仿宋_GB2312" w:hint="eastAsia"/>
          <w:sz w:val="32"/>
          <w:szCs w:val="32"/>
        </w:rPr>
        <w:t>的标准</w:t>
      </w:r>
      <w:r w:rsidR="000A1529" w:rsidRPr="000A1529">
        <w:rPr>
          <w:rFonts w:ascii="仿宋_GB2312" w:eastAsia="仿宋_GB2312" w:hint="eastAsia"/>
          <w:sz w:val="32"/>
          <w:szCs w:val="32"/>
        </w:rPr>
        <w:t>设置集中洗衣房</w:t>
      </w:r>
      <w:r w:rsidR="000A1529">
        <w:rPr>
          <w:rFonts w:ascii="仿宋_GB2312" w:eastAsia="仿宋_GB2312" w:hint="eastAsia"/>
          <w:sz w:val="32"/>
          <w:szCs w:val="32"/>
        </w:rPr>
        <w:t>，并配置</w:t>
      </w:r>
      <w:r w:rsidR="000A1529" w:rsidRPr="000A1529">
        <w:rPr>
          <w:rFonts w:ascii="仿宋_GB2312" w:eastAsia="仿宋_GB2312" w:hint="eastAsia"/>
          <w:sz w:val="32"/>
          <w:szCs w:val="32"/>
        </w:rPr>
        <w:t>智能化使用、交费管理系统。</w:t>
      </w:r>
      <w:r w:rsidR="000A1529">
        <w:rPr>
          <w:rFonts w:ascii="仿宋_GB2312" w:eastAsia="仿宋_GB2312" w:hint="eastAsia"/>
          <w:sz w:val="32"/>
          <w:szCs w:val="32"/>
        </w:rPr>
        <w:t>五是明确了突发事件紧急隔离区的设置要求。</w:t>
      </w:r>
      <w:r w:rsidR="000A1529" w:rsidRPr="000A1529">
        <w:rPr>
          <w:rFonts w:ascii="仿宋_GB2312" w:eastAsia="仿宋_GB2312" w:hint="eastAsia"/>
          <w:sz w:val="32"/>
          <w:szCs w:val="32"/>
        </w:rPr>
        <w:t>突发事件紧急隔离区按照每50～80人设置</w:t>
      </w:r>
      <w:proofErr w:type="gramStart"/>
      <w:r w:rsidR="000A1529" w:rsidRPr="000A1529">
        <w:rPr>
          <w:rFonts w:ascii="仿宋_GB2312" w:eastAsia="仿宋_GB2312" w:hint="eastAsia"/>
          <w:sz w:val="32"/>
          <w:szCs w:val="32"/>
        </w:rPr>
        <w:t>一</w:t>
      </w:r>
      <w:proofErr w:type="gramEnd"/>
      <w:r w:rsidR="000A1529" w:rsidRPr="000A1529">
        <w:rPr>
          <w:rFonts w:ascii="仿宋_GB2312" w:eastAsia="仿宋_GB2312" w:hint="eastAsia"/>
          <w:sz w:val="32"/>
          <w:szCs w:val="32"/>
        </w:rPr>
        <w:t>间隔离间</w:t>
      </w:r>
      <w:r w:rsidR="000A1529">
        <w:rPr>
          <w:rFonts w:ascii="仿宋_GB2312" w:eastAsia="仿宋_GB2312" w:hint="eastAsia"/>
          <w:sz w:val="32"/>
          <w:szCs w:val="32"/>
        </w:rPr>
        <w:t>，</w:t>
      </w:r>
      <w:r w:rsidR="000A1529" w:rsidRPr="000A1529">
        <w:rPr>
          <w:rFonts w:ascii="仿宋_GB2312" w:eastAsia="仿宋_GB2312" w:hint="eastAsia"/>
          <w:sz w:val="32"/>
          <w:szCs w:val="32"/>
        </w:rPr>
        <w:t>隔离间内应设置独立的卫生间，配备淋浴设施。</w:t>
      </w:r>
      <w:r w:rsidR="000A1529">
        <w:rPr>
          <w:rFonts w:ascii="仿宋_GB2312" w:eastAsia="仿宋_GB2312" w:hint="eastAsia"/>
          <w:sz w:val="32"/>
          <w:szCs w:val="32"/>
        </w:rPr>
        <w:t>专人24小时值守，饮食集中配送，废弃物统一放置、</w:t>
      </w:r>
      <w:r w:rsidR="00F73E39">
        <w:rPr>
          <w:rFonts w:ascii="仿宋_GB2312" w:eastAsia="仿宋_GB2312" w:hint="eastAsia"/>
          <w:sz w:val="32"/>
          <w:szCs w:val="32"/>
        </w:rPr>
        <w:t>消毒后</w:t>
      </w:r>
      <w:r w:rsidR="000A1529">
        <w:rPr>
          <w:rFonts w:ascii="仿宋_GB2312" w:eastAsia="仿宋_GB2312" w:hint="eastAsia"/>
          <w:sz w:val="32"/>
          <w:szCs w:val="32"/>
        </w:rPr>
        <w:t>集中</w:t>
      </w:r>
      <w:r w:rsidR="00F73E39">
        <w:rPr>
          <w:rFonts w:ascii="仿宋_GB2312" w:eastAsia="仿宋_GB2312" w:hint="eastAsia"/>
          <w:sz w:val="32"/>
          <w:szCs w:val="32"/>
        </w:rPr>
        <w:t>清运。</w:t>
      </w:r>
    </w:p>
    <w:p w:rsidR="00F73E39" w:rsidRPr="000A1529" w:rsidRDefault="00F73E39" w:rsidP="000A1529">
      <w:pPr>
        <w:ind w:firstLineChars="200" w:firstLine="640"/>
        <w:rPr>
          <w:rFonts w:ascii="仿宋_GB2312" w:eastAsia="仿宋_GB2312"/>
          <w:sz w:val="32"/>
          <w:szCs w:val="32"/>
        </w:rPr>
      </w:pPr>
      <w:r>
        <w:rPr>
          <w:rFonts w:ascii="仿宋_GB2312" w:eastAsia="仿宋_GB2312" w:hint="eastAsia"/>
          <w:sz w:val="32"/>
          <w:szCs w:val="32"/>
        </w:rPr>
        <w:t>（四）强化了生活区卫生防疫要求。</w:t>
      </w:r>
      <w:r w:rsidR="003707B4">
        <w:rPr>
          <w:rFonts w:ascii="仿宋_GB2312" w:eastAsia="仿宋_GB2312" w:hint="eastAsia"/>
          <w:sz w:val="32"/>
          <w:szCs w:val="32"/>
        </w:rPr>
        <w:t>全面落实爱国卫生运动各项新要求，施工总承包单位在施工现场应建立爱国卫生运动专职机构，设置卫生健康管理市，配备专职卫生消毒员，建立“周扫除”制度，明确了宿舍、食堂、卫生间等重点场所的通风和环境消毒作业要求，严格执行《北京市生活垃圾管理条例》。同时倡导建筑工人提升</w:t>
      </w:r>
      <w:r w:rsidR="003707B4" w:rsidRPr="003707B4">
        <w:rPr>
          <w:rFonts w:ascii="仿宋_GB2312" w:eastAsia="仿宋_GB2312" w:hint="eastAsia"/>
          <w:sz w:val="32"/>
          <w:szCs w:val="32"/>
        </w:rPr>
        <w:t>个人健康意识，强化</w:t>
      </w:r>
      <w:r w:rsidR="003707B4">
        <w:rPr>
          <w:rFonts w:ascii="仿宋_GB2312" w:eastAsia="仿宋_GB2312" w:hint="eastAsia"/>
          <w:sz w:val="32"/>
          <w:szCs w:val="32"/>
        </w:rPr>
        <w:t>“每个人都是自己健康第一责任人”的理念，</w:t>
      </w:r>
      <w:r w:rsidR="003707B4" w:rsidRPr="003707B4">
        <w:rPr>
          <w:rFonts w:ascii="仿宋_GB2312" w:eastAsia="仿宋_GB2312" w:hint="eastAsia"/>
          <w:sz w:val="32"/>
          <w:szCs w:val="32"/>
        </w:rPr>
        <w:t>养成文明健康生活方式。</w:t>
      </w:r>
      <w:r w:rsidR="003707B4">
        <w:rPr>
          <w:rFonts w:ascii="仿宋_GB2312" w:eastAsia="仿宋_GB2312" w:hint="eastAsia"/>
          <w:sz w:val="32"/>
          <w:szCs w:val="32"/>
        </w:rPr>
        <w:t>将生活区进出人员体温检测和个人健康信息登记、运用大数据手段验证筛查人员健康状况等纳入常态化管理措施。</w:t>
      </w:r>
    </w:p>
    <w:p w:rsidR="00F73E39" w:rsidRDefault="00F73E39" w:rsidP="008E73F1">
      <w:pPr>
        <w:ind w:firstLineChars="200" w:firstLine="640"/>
        <w:rPr>
          <w:rFonts w:ascii="仿宋_GB2312" w:eastAsia="仿宋_GB2312"/>
          <w:sz w:val="32"/>
          <w:szCs w:val="32"/>
        </w:rPr>
      </w:pPr>
      <w:r>
        <w:rPr>
          <w:rFonts w:ascii="仿宋_GB2312" w:eastAsia="仿宋_GB2312" w:hint="eastAsia"/>
          <w:sz w:val="32"/>
          <w:szCs w:val="32"/>
        </w:rPr>
        <w:t>（五）</w:t>
      </w:r>
      <w:r w:rsidR="008E73F1">
        <w:rPr>
          <w:rFonts w:ascii="仿宋_GB2312" w:eastAsia="仿宋_GB2312" w:hint="eastAsia"/>
          <w:sz w:val="32"/>
          <w:szCs w:val="32"/>
        </w:rPr>
        <w:t>强调了生活区食品卫生和消防保卫工作。食堂应加强食品和原材料的采购管理，建立</w:t>
      </w:r>
      <w:proofErr w:type="gramStart"/>
      <w:r w:rsidR="008E73F1">
        <w:rPr>
          <w:rFonts w:ascii="仿宋_GB2312" w:eastAsia="仿宋_GB2312" w:hint="eastAsia"/>
          <w:sz w:val="32"/>
          <w:szCs w:val="32"/>
        </w:rPr>
        <w:t>采购台</w:t>
      </w:r>
      <w:proofErr w:type="gramEnd"/>
      <w:r w:rsidR="008E73F1">
        <w:rPr>
          <w:rFonts w:ascii="仿宋_GB2312" w:eastAsia="仿宋_GB2312" w:hint="eastAsia"/>
          <w:sz w:val="32"/>
          <w:szCs w:val="32"/>
        </w:rPr>
        <w:t>账，保证食品质量安全可追溯。</w:t>
      </w:r>
      <w:r w:rsidR="008E73F1" w:rsidRPr="008E73F1">
        <w:rPr>
          <w:rFonts w:ascii="仿宋_GB2312" w:eastAsia="仿宋_GB2312" w:hint="eastAsia"/>
          <w:sz w:val="32"/>
          <w:szCs w:val="32"/>
        </w:rPr>
        <w:t>应加强治安保卫，配备专职保安人员，设置</w:t>
      </w:r>
      <w:r w:rsidR="008E73F1" w:rsidRPr="008E73F1">
        <w:rPr>
          <w:rFonts w:ascii="仿宋_GB2312" w:eastAsia="仿宋_GB2312" w:hint="eastAsia"/>
          <w:sz w:val="32"/>
          <w:szCs w:val="32"/>
        </w:rPr>
        <w:lastRenderedPageBreak/>
        <w:t>门禁系统、视频监控系统等技术装置。</w:t>
      </w:r>
      <w:r w:rsidR="008E73F1">
        <w:rPr>
          <w:rFonts w:ascii="仿宋_GB2312" w:eastAsia="仿宋_GB2312" w:hint="eastAsia"/>
          <w:sz w:val="32"/>
          <w:szCs w:val="32"/>
        </w:rPr>
        <w:t>鼓励</w:t>
      </w:r>
      <w:r w:rsidR="008E73F1" w:rsidRPr="008E73F1">
        <w:rPr>
          <w:rFonts w:ascii="仿宋_GB2312" w:eastAsia="仿宋_GB2312" w:hint="eastAsia"/>
          <w:sz w:val="32"/>
          <w:szCs w:val="32"/>
        </w:rPr>
        <w:t>施工总承包单位聘请物业公司</w:t>
      </w:r>
      <w:r w:rsidR="008E73F1">
        <w:rPr>
          <w:rFonts w:ascii="仿宋_GB2312" w:eastAsia="仿宋_GB2312" w:hint="eastAsia"/>
          <w:sz w:val="32"/>
          <w:szCs w:val="32"/>
        </w:rPr>
        <w:t>对生活区实施</w:t>
      </w:r>
      <w:r w:rsidRPr="008E73F1">
        <w:rPr>
          <w:rFonts w:ascii="仿宋_GB2312" w:eastAsia="仿宋_GB2312" w:hint="eastAsia"/>
          <w:sz w:val="32"/>
          <w:szCs w:val="32"/>
        </w:rPr>
        <w:t>物业化管理</w:t>
      </w:r>
      <w:r w:rsidR="008E73F1">
        <w:rPr>
          <w:rFonts w:ascii="仿宋_GB2312" w:eastAsia="仿宋_GB2312" w:hint="eastAsia"/>
          <w:sz w:val="32"/>
          <w:szCs w:val="32"/>
        </w:rPr>
        <w:t>。</w:t>
      </w:r>
    </w:p>
    <w:p w:rsidR="00F73E39" w:rsidRDefault="008E73F1" w:rsidP="004E22C2">
      <w:pPr>
        <w:ind w:firstLineChars="200" w:firstLine="640"/>
        <w:rPr>
          <w:rFonts w:ascii="仿宋_GB2312" w:eastAsia="仿宋_GB2312"/>
          <w:sz w:val="32"/>
          <w:szCs w:val="32"/>
        </w:rPr>
      </w:pPr>
      <w:r>
        <w:rPr>
          <w:rFonts w:ascii="仿宋_GB2312" w:eastAsia="仿宋_GB2312" w:hint="eastAsia"/>
          <w:sz w:val="32"/>
          <w:szCs w:val="32"/>
        </w:rPr>
        <w:t>（六）</w:t>
      </w:r>
      <w:r w:rsidR="004E22C2">
        <w:rPr>
          <w:rFonts w:ascii="仿宋_GB2312" w:eastAsia="仿宋_GB2312" w:hint="eastAsia"/>
          <w:sz w:val="32"/>
          <w:szCs w:val="32"/>
        </w:rPr>
        <w:t>重申了生活区用房的安装、验收和拆除要求。</w:t>
      </w:r>
      <w:r w:rsidR="004E22C2" w:rsidRPr="004E22C2">
        <w:rPr>
          <w:rFonts w:ascii="仿宋_GB2312" w:eastAsia="仿宋_GB2312" w:hint="eastAsia"/>
          <w:sz w:val="32"/>
          <w:szCs w:val="32"/>
        </w:rPr>
        <w:t>施工总承包单位应对生活区用房构件及材料质量进行检查、验收。安装前，应对基础及预埋件进行验收，经验收合格后，方可安装。</w:t>
      </w:r>
      <w:r w:rsidR="004E22C2">
        <w:rPr>
          <w:rFonts w:ascii="仿宋_GB2312" w:eastAsia="仿宋_GB2312" w:hint="eastAsia"/>
          <w:sz w:val="32"/>
          <w:szCs w:val="32"/>
        </w:rPr>
        <w:t>安装完毕，由施工总承包单位组织</w:t>
      </w:r>
      <w:r w:rsidR="004E22C2" w:rsidRPr="004E22C2">
        <w:rPr>
          <w:rFonts w:ascii="仿宋_GB2312" w:eastAsia="仿宋_GB2312" w:hint="eastAsia"/>
          <w:sz w:val="32"/>
          <w:szCs w:val="32"/>
        </w:rPr>
        <w:t>建设单位、监理单位、安装单位进行质量安全验收，合格后投入使用。</w:t>
      </w:r>
      <w:r w:rsidR="004E22C2">
        <w:rPr>
          <w:rFonts w:ascii="仿宋_GB2312" w:eastAsia="仿宋_GB2312" w:hint="eastAsia"/>
          <w:sz w:val="32"/>
          <w:szCs w:val="32"/>
        </w:rPr>
        <w:t>增加了建设单位参与验收工作。</w:t>
      </w:r>
    </w:p>
    <w:p w:rsidR="00CA3E54" w:rsidRDefault="00F73E39" w:rsidP="000A1529">
      <w:pPr>
        <w:ind w:firstLineChars="200" w:firstLine="640"/>
        <w:rPr>
          <w:rFonts w:ascii="黑体" w:eastAsia="黑体" w:hAnsi="黑体"/>
          <w:sz w:val="32"/>
          <w:szCs w:val="32"/>
        </w:rPr>
      </w:pPr>
      <w:r w:rsidRPr="004E22C2">
        <w:rPr>
          <w:rFonts w:ascii="黑体" w:eastAsia="黑体" w:hAnsi="黑体" w:hint="eastAsia"/>
          <w:sz w:val="32"/>
          <w:szCs w:val="32"/>
        </w:rPr>
        <w:t>三、</w:t>
      </w:r>
      <w:r w:rsidR="00CA3E54">
        <w:rPr>
          <w:rFonts w:ascii="黑体" w:eastAsia="黑体" w:hAnsi="黑体" w:hint="eastAsia"/>
          <w:sz w:val="32"/>
          <w:szCs w:val="32"/>
        </w:rPr>
        <w:t>起草</w:t>
      </w:r>
      <w:r w:rsidR="00CA3E54">
        <w:rPr>
          <w:rFonts w:ascii="黑体" w:eastAsia="黑体" w:hAnsi="黑体"/>
          <w:sz w:val="32"/>
          <w:szCs w:val="32"/>
        </w:rPr>
        <w:t>过程</w:t>
      </w:r>
    </w:p>
    <w:p w:rsidR="00CA3E54" w:rsidRDefault="00CA3E54" w:rsidP="00CA3E54">
      <w:pPr>
        <w:ind w:firstLineChars="200" w:firstLine="640"/>
        <w:rPr>
          <w:rFonts w:ascii="仿宋_GB2312" w:eastAsia="仿宋_GB2312"/>
          <w:sz w:val="32"/>
          <w:szCs w:val="32"/>
        </w:rPr>
      </w:pPr>
      <w:r>
        <w:rPr>
          <w:rFonts w:ascii="仿宋_GB2312" w:eastAsia="仿宋_GB2312" w:hint="eastAsia"/>
          <w:sz w:val="32"/>
          <w:szCs w:val="32"/>
        </w:rPr>
        <w:t>7月15日，</w:t>
      </w:r>
      <w:proofErr w:type="gramStart"/>
      <w:r>
        <w:rPr>
          <w:rFonts w:ascii="仿宋_GB2312" w:eastAsia="仿宋_GB2312" w:hint="eastAsia"/>
          <w:sz w:val="32"/>
          <w:szCs w:val="32"/>
        </w:rPr>
        <w:t>隋振江</w:t>
      </w:r>
      <w:proofErr w:type="gramEnd"/>
      <w:r>
        <w:rPr>
          <w:rFonts w:ascii="仿宋_GB2312" w:eastAsia="仿宋_GB2312" w:hint="eastAsia"/>
          <w:sz w:val="32"/>
          <w:szCs w:val="32"/>
        </w:rPr>
        <w:t>副市长主持召开施工现场疫情防控调度会议，</w:t>
      </w:r>
      <w:proofErr w:type="gramStart"/>
      <w:r>
        <w:rPr>
          <w:rFonts w:ascii="仿宋_GB2312" w:eastAsia="仿宋_GB2312" w:hint="eastAsia"/>
          <w:sz w:val="32"/>
          <w:szCs w:val="32"/>
        </w:rPr>
        <w:t>会上丁胜副</w:t>
      </w:r>
      <w:proofErr w:type="gramEnd"/>
      <w:r>
        <w:rPr>
          <w:rFonts w:ascii="仿宋_GB2312" w:eastAsia="仿宋_GB2312" w:hint="eastAsia"/>
          <w:sz w:val="32"/>
          <w:szCs w:val="32"/>
        </w:rPr>
        <w:t>主任代表王飞主任汇报了提升施工现场生活标准的十二项具体措施建议。隋振江副市长在会上也做出明确指示，</w:t>
      </w:r>
      <w:r w:rsidRPr="001C41AC">
        <w:rPr>
          <w:rFonts w:ascii="仿宋_GB2312" w:eastAsia="仿宋_GB2312" w:hint="eastAsia"/>
          <w:sz w:val="32"/>
          <w:szCs w:val="32"/>
        </w:rPr>
        <w:t>要</w:t>
      </w:r>
      <w:r>
        <w:rPr>
          <w:rFonts w:ascii="仿宋_GB2312" w:eastAsia="仿宋_GB2312" w:hint="eastAsia"/>
          <w:sz w:val="32"/>
          <w:szCs w:val="32"/>
        </w:rPr>
        <w:t>求我</w:t>
      </w:r>
      <w:r w:rsidRPr="001C41AC">
        <w:rPr>
          <w:rFonts w:ascii="仿宋_GB2312" w:eastAsia="仿宋_GB2312" w:hint="eastAsia"/>
          <w:sz w:val="32"/>
          <w:szCs w:val="32"/>
        </w:rPr>
        <w:t>委根据会议意见，对施工现场生活区建设管理标准进一步修改完善后印发执行。执行过程中要把握好新老标准衔接问题,新的施工现场生活区按新标准执行，增加投入纳入工程造价，加快编制相应定额标准。</w:t>
      </w:r>
    </w:p>
    <w:p w:rsidR="00CA3E54" w:rsidRDefault="00CA3E54" w:rsidP="00CA3E54">
      <w:pPr>
        <w:ind w:firstLineChars="200" w:firstLine="640"/>
        <w:rPr>
          <w:rFonts w:ascii="仿宋_GB2312" w:eastAsia="仿宋_GB2312"/>
          <w:sz w:val="32"/>
          <w:szCs w:val="32"/>
        </w:rPr>
      </w:pPr>
      <w:r>
        <w:rPr>
          <w:rFonts w:ascii="仿宋_GB2312" w:eastAsia="仿宋_GB2312" w:hint="eastAsia"/>
          <w:sz w:val="32"/>
          <w:szCs w:val="32"/>
        </w:rPr>
        <w:t>按照王飞主任和丁胜副主任的指示要求，我处立即组织研究生活区提升措施的细化和完善工作，编制起草了《建设工程</w:t>
      </w:r>
      <w:r w:rsidRPr="00235561">
        <w:rPr>
          <w:rFonts w:ascii="仿宋_GB2312" w:eastAsia="仿宋_GB2312" w:hint="eastAsia"/>
          <w:sz w:val="32"/>
          <w:szCs w:val="32"/>
        </w:rPr>
        <w:t>施工现场生活区设置和管理导则</w:t>
      </w:r>
      <w:r>
        <w:rPr>
          <w:rFonts w:ascii="仿宋_GB2312" w:eastAsia="仿宋_GB2312" w:hint="eastAsia"/>
          <w:sz w:val="32"/>
          <w:szCs w:val="32"/>
        </w:rPr>
        <w:t>》，经过多次的专家研讨和面向各区住建委、各大集团总公司征求收集意见，形成了报审稿。为方便企业落实《导</w:t>
      </w:r>
      <w:r w:rsidR="00F77DB4">
        <w:rPr>
          <w:rFonts w:ascii="仿宋_GB2312" w:eastAsia="仿宋_GB2312" w:hint="eastAsia"/>
          <w:sz w:val="32"/>
          <w:szCs w:val="32"/>
        </w:rPr>
        <w:t>则》中明确的各项要求，指导企业开展生活区设置和管理标准提升工作，</w:t>
      </w:r>
      <w:r w:rsidR="00F77DB4" w:rsidRPr="00F77DB4">
        <w:rPr>
          <w:rFonts w:ascii="仿宋_GB2312" w:eastAsia="仿宋_GB2312" w:hint="eastAsia"/>
          <w:sz w:val="32"/>
          <w:szCs w:val="32"/>
        </w:rPr>
        <w:t>又编制了《北</w:t>
      </w:r>
      <w:r w:rsidR="00F77DB4" w:rsidRPr="00F77DB4">
        <w:rPr>
          <w:rFonts w:ascii="仿宋_GB2312" w:eastAsia="仿宋_GB2312" w:hint="eastAsia"/>
          <w:sz w:val="32"/>
          <w:szCs w:val="32"/>
        </w:rPr>
        <w:lastRenderedPageBreak/>
        <w:t>京市建设工程安全生产标准化管理图集》（生活区设置和管理分册），</w:t>
      </w:r>
      <w:r w:rsidR="00F77DB4">
        <w:rPr>
          <w:rFonts w:ascii="仿宋_GB2312" w:eastAsia="仿宋_GB2312" w:hint="eastAsia"/>
          <w:sz w:val="32"/>
          <w:szCs w:val="32"/>
        </w:rPr>
        <w:t>同时也征求了各单位的意见，形成了报审稿。</w:t>
      </w:r>
      <w:r w:rsidR="00F77DB4">
        <w:rPr>
          <w:rFonts w:ascii="仿宋_GB2312" w:eastAsia="仿宋_GB2312"/>
          <w:sz w:val="32"/>
          <w:szCs w:val="32"/>
        </w:rPr>
        <w:t xml:space="preserve"> </w:t>
      </w:r>
    </w:p>
    <w:p w:rsidR="00F73E39" w:rsidRPr="004E22C2" w:rsidRDefault="00CA3E54" w:rsidP="000A1529">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sidR="00F73E39" w:rsidRPr="004E22C2">
        <w:rPr>
          <w:rFonts w:ascii="黑体" w:eastAsia="黑体" w:hAnsi="黑体" w:hint="eastAsia"/>
          <w:sz w:val="32"/>
          <w:szCs w:val="32"/>
        </w:rPr>
        <w:t>下一步推进措施</w:t>
      </w:r>
    </w:p>
    <w:p w:rsidR="00F73E39" w:rsidRDefault="004E22C2" w:rsidP="000A1529">
      <w:pPr>
        <w:ind w:firstLineChars="200" w:firstLine="640"/>
        <w:rPr>
          <w:rFonts w:ascii="仿宋_GB2312" w:eastAsia="仿宋_GB2312" w:hAnsi="仿宋_GB2312" w:cs="仿宋_GB2312"/>
          <w:sz w:val="32"/>
          <w:szCs w:val="32"/>
        </w:rPr>
      </w:pPr>
      <w:r>
        <w:rPr>
          <w:rFonts w:ascii="仿宋_GB2312" w:eastAsia="仿宋_GB2312" w:hint="eastAsia"/>
          <w:sz w:val="32"/>
          <w:szCs w:val="32"/>
        </w:rPr>
        <w:t>会后，我们将按照会议要求，进一步对《导则》</w:t>
      </w:r>
      <w:r w:rsidR="00F77DB4">
        <w:rPr>
          <w:rFonts w:ascii="仿宋_GB2312" w:eastAsia="仿宋_GB2312" w:hint="eastAsia"/>
          <w:sz w:val="32"/>
          <w:szCs w:val="32"/>
        </w:rPr>
        <w:t>和《生活区图集》</w:t>
      </w:r>
      <w:r>
        <w:rPr>
          <w:rFonts w:ascii="仿宋_GB2312" w:eastAsia="仿宋_GB2312" w:hint="eastAsia"/>
          <w:sz w:val="32"/>
          <w:szCs w:val="32"/>
        </w:rPr>
        <w:t>进行修改完善，以《通知》的形式印发执行。同时要求：</w:t>
      </w:r>
      <w:r>
        <w:rPr>
          <w:rFonts w:ascii="仿宋_GB2312" w:eastAsia="仿宋_GB2312" w:hAnsi="仿宋_GB2312" w:cs="仿宋_GB2312" w:hint="eastAsia"/>
          <w:sz w:val="32"/>
          <w:szCs w:val="32"/>
        </w:rPr>
        <w:t>全市新开工项目施工现场生活区设置和管理工作应严格按照</w:t>
      </w:r>
      <w:r w:rsidR="00B300A0">
        <w:rPr>
          <w:rFonts w:ascii="仿宋_GB2312" w:eastAsia="仿宋_GB2312" w:hAnsi="仿宋_GB2312" w:cs="仿宋_GB2312" w:hint="eastAsia"/>
          <w:sz w:val="32"/>
          <w:szCs w:val="32"/>
        </w:rPr>
        <w:t>《导则》</w:t>
      </w:r>
      <w:r w:rsidR="00F77DB4">
        <w:rPr>
          <w:rFonts w:ascii="仿宋_GB2312" w:eastAsia="仿宋_GB2312" w:hAnsi="仿宋_GB2312" w:cs="仿宋_GB2312" w:hint="eastAsia"/>
          <w:sz w:val="32"/>
          <w:szCs w:val="32"/>
        </w:rPr>
        <w:t>和</w:t>
      </w:r>
      <w:r w:rsidR="00F77DB4" w:rsidRPr="00F77DB4">
        <w:rPr>
          <w:rFonts w:ascii="仿宋_GB2312" w:eastAsia="仿宋_GB2312" w:hAnsi="仿宋_GB2312" w:cs="仿宋_GB2312" w:hint="eastAsia"/>
          <w:sz w:val="32"/>
          <w:szCs w:val="32"/>
        </w:rPr>
        <w:t>《生活区图集》</w:t>
      </w:r>
      <w:r w:rsidR="00B300A0">
        <w:rPr>
          <w:rFonts w:ascii="仿宋_GB2312" w:eastAsia="仿宋_GB2312" w:hAnsi="仿宋_GB2312" w:cs="仿宋_GB2312" w:hint="eastAsia"/>
          <w:sz w:val="32"/>
          <w:szCs w:val="32"/>
        </w:rPr>
        <w:t>执行。在施工程项目应按照</w:t>
      </w:r>
      <w:r>
        <w:rPr>
          <w:rFonts w:ascii="仿宋_GB2312" w:eastAsia="仿宋_GB2312" w:hAnsi="仿宋_GB2312" w:cs="仿宋_GB2312" w:hint="eastAsia"/>
          <w:sz w:val="32"/>
          <w:szCs w:val="32"/>
        </w:rPr>
        <w:t>《导则》</w:t>
      </w:r>
      <w:r w:rsidR="00F77DB4" w:rsidRPr="00F77DB4">
        <w:rPr>
          <w:rFonts w:ascii="仿宋_GB2312" w:eastAsia="仿宋_GB2312" w:hAnsi="仿宋_GB2312" w:cs="仿宋_GB2312" w:hint="eastAsia"/>
          <w:sz w:val="32"/>
          <w:szCs w:val="32"/>
        </w:rPr>
        <w:t>和《生活区图集》</w:t>
      </w:r>
      <w:r>
        <w:rPr>
          <w:rFonts w:ascii="仿宋_GB2312" w:eastAsia="仿宋_GB2312" w:hAnsi="仿宋_GB2312" w:cs="仿宋_GB2312" w:hint="eastAsia"/>
          <w:sz w:val="32"/>
          <w:szCs w:val="32"/>
        </w:rPr>
        <w:t>，</w:t>
      </w:r>
      <w:r w:rsidR="00B300A0">
        <w:rPr>
          <w:rFonts w:ascii="仿宋_GB2312" w:eastAsia="仿宋_GB2312" w:hAnsi="仿宋_GB2312" w:cs="仿宋_GB2312" w:hint="eastAsia"/>
          <w:sz w:val="32"/>
          <w:szCs w:val="32"/>
        </w:rPr>
        <w:t>落实卫生防疫、食品卫生等新要求，强化疫情防控常态</w:t>
      </w:r>
      <w:proofErr w:type="gramStart"/>
      <w:r w:rsidR="00B300A0">
        <w:rPr>
          <w:rFonts w:ascii="仿宋_GB2312" w:eastAsia="仿宋_GB2312" w:hAnsi="仿宋_GB2312" w:cs="仿宋_GB2312" w:hint="eastAsia"/>
          <w:sz w:val="32"/>
          <w:szCs w:val="32"/>
        </w:rPr>
        <w:t>化各项</w:t>
      </w:r>
      <w:proofErr w:type="gramEnd"/>
      <w:r w:rsidR="00B300A0">
        <w:rPr>
          <w:rFonts w:ascii="仿宋_GB2312" w:eastAsia="仿宋_GB2312" w:hAnsi="仿宋_GB2312" w:cs="仿宋_GB2312" w:hint="eastAsia"/>
          <w:sz w:val="32"/>
          <w:szCs w:val="32"/>
        </w:rPr>
        <w:t>措施；</w:t>
      </w:r>
      <w:r>
        <w:rPr>
          <w:rFonts w:ascii="仿宋_GB2312" w:eastAsia="仿宋_GB2312" w:hAnsi="仿宋_GB2312" w:cs="仿宋_GB2312" w:hint="eastAsia"/>
          <w:sz w:val="32"/>
          <w:szCs w:val="32"/>
        </w:rPr>
        <w:t>对</w:t>
      </w:r>
      <w:r w:rsidR="00B300A0">
        <w:rPr>
          <w:rFonts w:ascii="仿宋_GB2312" w:eastAsia="仿宋_GB2312" w:hAnsi="仿宋_GB2312" w:cs="仿宋_GB2312" w:hint="eastAsia"/>
          <w:sz w:val="32"/>
          <w:szCs w:val="32"/>
        </w:rPr>
        <w:t>已建</w:t>
      </w:r>
      <w:r>
        <w:rPr>
          <w:rFonts w:ascii="仿宋_GB2312" w:eastAsia="仿宋_GB2312" w:hAnsi="仿宋_GB2312" w:cs="仿宋_GB2312" w:hint="eastAsia"/>
          <w:sz w:val="32"/>
          <w:szCs w:val="32"/>
        </w:rPr>
        <w:t>临时用房采取加固、改造等措施，确保临时用房使用安全和人员安全。</w:t>
      </w:r>
      <w:r w:rsidR="00CA15EA">
        <w:rPr>
          <w:rFonts w:ascii="仿宋_GB2312" w:eastAsia="仿宋_GB2312" w:hAnsi="仿宋_GB2312" w:cs="仿宋_GB2312" w:hint="eastAsia"/>
          <w:sz w:val="32"/>
          <w:szCs w:val="32"/>
        </w:rPr>
        <w:t>采取有效有力措施加快推进全市施工现场生活区标准提升工作，一是会同造价</w:t>
      </w:r>
      <w:proofErr w:type="gramStart"/>
      <w:r w:rsidR="00CA15EA">
        <w:rPr>
          <w:rFonts w:ascii="仿宋_GB2312" w:eastAsia="仿宋_GB2312" w:hAnsi="仿宋_GB2312" w:cs="仿宋_GB2312" w:hint="eastAsia"/>
          <w:sz w:val="32"/>
          <w:szCs w:val="32"/>
        </w:rPr>
        <w:t>处加快</w:t>
      </w:r>
      <w:proofErr w:type="gramEnd"/>
      <w:r w:rsidR="00CA15EA">
        <w:rPr>
          <w:rFonts w:ascii="仿宋_GB2312" w:eastAsia="仿宋_GB2312" w:hAnsi="仿宋_GB2312" w:cs="仿宋_GB2312" w:hint="eastAsia"/>
          <w:sz w:val="32"/>
          <w:szCs w:val="32"/>
        </w:rPr>
        <w:t>生活区建设定额标准的编制工作，增加工程造价中生活区建设投入，提供资金保障。二是</w:t>
      </w:r>
      <w:r w:rsidR="00B300A0">
        <w:rPr>
          <w:rFonts w:ascii="仿宋_GB2312" w:eastAsia="仿宋_GB2312" w:hAnsi="仿宋_GB2312" w:cs="仿宋_GB2312" w:hint="eastAsia"/>
          <w:sz w:val="32"/>
          <w:szCs w:val="32"/>
        </w:rPr>
        <w:t>加大《导则》和《</w:t>
      </w:r>
      <w:r w:rsidR="00F77DB4">
        <w:rPr>
          <w:rFonts w:ascii="仿宋_GB2312" w:eastAsia="仿宋_GB2312" w:hAnsi="仿宋_GB2312" w:cs="仿宋_GB2312" w:hint="eastAsia"/>
          <w:sz w:val="32"/>
          <w:szCs w:val="32"/>
        </w:rPr>
        <w:t>生活区</w:t>
      </w:r>
      <w:r w:rsidR="00B300A0">
        <w:rPr>
          <w:rFonts w:ascii="仿宋_GB2312" w:eastAsia="仿宋_GB2312" w:hAnsi="仿宋_GB2312" w:cs="仿宋_GB2312" w:hint="eastAsia"/>
          <w:sz w:val="32"/>
          <w:szCs w:val="32"/>
        </w:rPr>
        <w:t>图集》的宣贯培训</w:t>
      </w:r>
      <w:r w:rsidR="00CA15EA">
        <w:rPr>
          <w:rFonts w:ascii="仿宋_GB2312" w:eastAsia="仿宋_GB2312" w:hAnsi="仿宋_GB2312" w:cs="仿宋_GB2312" w:hint="eastAsia"/>
          <w:sz w:val="32"/>
          <w:szCs w:val="32"/>
        </w:rPr>
        <w:t>力度，指导企业掌握新标准。三是加大执法检查力度，</w:t>
      </w:r>
      <w:r w:rsidR="00B300A0">
        <w:rPr>
          <w:rFonts w:ascii="仿宋_GB2312" w:eastAsia="仿宋_GB2312" w:hAnsi="仿宋_GB2312" w:cs="仿宋_GB2312" w:hint="eastAsia"/>
          <w:sz w:val="32"/>
          <w:szCs w:val="32"/>
        </w:rPr>
        <w:t>督促企业加大投入改善和提升施工现场生活区环境卫生和人员居住生活条件</w:t>
      </w:r>
      <w:r w:rsidR="00CA15EA">
        <w:rPr>
          <w:rFonts w:ascii="仿宋_GB2312" w:eastAsia="仿宋_GB2312" w:hAnsi="仿宋_GB2312" w:cs="仿宋_GB2312" w:hint="eastAsia"/>
          <w:sz w:val="32"/>
          <w:szCs w:val="32"/>
        </w:rPr>
        <w:t>，确保《导则》和《</w:t>
      </w:r>
      <w:r w:rsidR="00F77DB4">
        <w:rPr>
          <w:rFonts w:ascii="仿宋_GB2312" w:eastAsia="仿宋_GB2312" w:hAnsi="仿宋_GB2312" w:cs="仿宋_GB2312" w:hint="eastAsia"/>
          <w:sz w:val="32"/>
          <w:szCs w:val="32"/>
        </w:rPr>
        <w:t>生活区</w:t>
      </w:r>
      <w:r w:rsidR="00CA15EA">
        <w:rPr>
          <w:rFonts w:ascii="仿宋_GB2312" w:eastAsia="仿宋_GB2312" w:hAnsi="仿宋_GB2312" w:cs="仿宋_GB2312" w:hint="eastAsia"/>
          <w:sz w:val="32"/>
          <w:szCs w:val="32"/>
        </w:rPr>
        <w:t>图集》的有效落实</w:t>
      </w:r>
      <w:r w:rsidR="00B300A0">
        <w:rPr>
          <w:rFonts w:ascii="仿宋_GB2312" w:eastAsia="仿宋_GB2312" w:hAnsi="仿宋_GB2312" w:cs="仿宋_GB2312" w:hint="eastAsia"/>
          <w:sz w:val="32"/>
          <w:szCs w:val="32"/>
        </w:rPr>
        <w:t>。</w:t>
      </w:r>
    </w:p>
    <w:p w:rsidR="00B300A0" w:rsidRDefault="00B300A0" w:rsidP="00B300A0">
      <w:pPr>
        <w:rPr>
          <w:rFonts w:ascii="仿宋_GB2312" w:eastAsia="仿宋_GB2312" w:hAnsi="仿宋_GB2312" w:cs="仿宋_GB2312"/>
          <w:sz w:val="32"/>
          <w:szCs w:val="32"/>
        </w:rPr>
      </w:pPr>
    </w:p>
    <w:sectPr w:rsidR="00B300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5C" w:rsidRDefault="00AD1D5C" w:rsidP="00B300A0">
      <w:r>
        <w:separator/>
      </w:r>
    </w:p>
  </w:endnote>
  <w:endnote w:type="continuationSeparator" w:id="0">
    <w:p w:rsidR="00AD1D5C" w:rsidRDefault="00AD1D5C" w:rsidP="00B3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36621"/>
      <w:docPartObj>
        <w:docPartGallery w:val="Page Numbers (Bottom of Page)"/>
        <w:docPartUnique/>
      </w:docPartObj>
    </w:sdtPr>
    <w:sdtEndPr/>
    <w:sdtContent>
      <w:p w:rsidR="00B300A0" w:rsidRDefault="00B300A0">
        <w:pPr>
          <w:pStyle w:val="a5"/>
          <w:jc w:val="center"/>
        </w:pPr>
        <w:r>
          <w:fldChar w:fldCharType="begin"/>
        </w:r>
        <w:r>
          <w:instrText>PAGE   \* MERGEFORMAT</w:instrText>
        </w:r>
        <w:r>
          <w:fldChar w:fldCharType="separate"/>
        </w:r>
        <w:r w:rsidR="000D7F24" w:rsidRPr="000D7F24">
          <w:rPr>
            <w:noProof/>
            <w:lang w:val="zh-CN"/>
          </w:rPr>
          <w:t>3</w:t>
        </w:r>
        <w:r>
          <w:fldChar w:fldCharType="end"/>
        </w:r>
      </w:p>
    </w:sdtContent>
  </w:sdt>
  <w:p w:rsidR="00B300A0" w:rsidRDefault="00B300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5C" w:rsidRDefault="00AD1D5C" w:rsidP="00B300A0">
      <w:r>
        <w:separator/>
      </w:r>
    </w:p>
  </w:footnote>
  <w:footnote w:type="continuationSeparator" w:id="0">
    <w:p w:rsidR="00AD1D5C" w:rsidRDefault="00AD1D5C" w:rsidP="00B30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AC"/>
    <w:rsid w:val="00051488"/>
    <w:rsid w:val="000A1529"/>
    <w:rsid w:val="000A3072"/>
    <w:rsid w:val="000D7F24"/>
    <w:rsid w:val="000E7803"/>
    <w:rsid w:val="00166059"/>
    <w:rsid w:val="001C41AC"/>
    <w:rsid w:val="001D7C02"/>
    <w:rsid w:val="00235561"/>
    <w:rsid w:val="003707B4"/>
    <w:rsid w:val="004E22C2"/>
    <w:rsid w:val="006C0CDA"/>
    <w:rsid w:val="0071717B"/>
    <w:rsid w:val="007F73C1"/>
    <w:rsid w:val="008E73F1"/>
    <w:rsid w:val="00A30023"/>
    <w:rsid w:val="00AD1D5C"/>
    <w:rsid w:val="00B300A0"/>
    <w:rsid w:val="00BB257E"/>
    <w:rsid w:val="00CA15EA"/>
    <w:rsid w:val="00CA3E54"/>
    <w:rsid w:val="00D53EA0"/>
    <w:rsid w:val="00E25F1C"/>
    <w:rsid w:val="00EB29E1"/>
    <w:rsid w:val="00F73E39"/>
    <w:rsid w:val="00F7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AC"/>
    <w:pPr>
      <w:ind w:firstLineChars="200" w:firstLine="420"/>
    </w:pPr>
  </w:style>
  <w:style w:type="paragraph" w:customStyle="1" w:styleId="Default">
    <w:name w:val="Default"/>
    <w:rsid w:val="000A3072"/>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
    <w:uiPriority w:val="99"/>
    <w:unhideWhenUsed/>
    <w:rsid w:val="00B3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00A0"/>
    <w:rPr>
      <w:sz w:val="18"/>
      <w:szCs w:val="18"/>
    </w:rPr>
  </w:style>
  <w:style w:type="paragraph" w:styleId="a5">
    <w:name w:val="footer"/>
    <w:basedOn w:val="a"/>
    <w:link w:val="Char0"/>
    <w:uiPriority w:val="99"/>
    <w:unhideWhenUsed/>
    <w:rsid w:val="00B300A0"/>
    <w:pPr>
      <w:tabs>
        <w:tab w:val="center" w:pos="4153"/>
        <w:tab w:val="right" w:pos="8306"/>
      </w:tabs>
      <w:snapToGrid w:val="0"/>
      <w:jc w:val="left"/>
    </w:pPr>
    <w:rPr>
      <w:sz w:val="18"/>
      <w:szCs w:val="18"/>
    </w:rPr>
  </w:style>
  <w:style w:type="character" w:customStyle="1" w:styleId="Char0">
    <w:name w:val="页脚 Char"/>
    <w:basedOn w:val="a0"/>
    <w:link w:val="a5"/>
    <w:uiPriority w:val="99"/>
    <w:rsid w:val="00B300A0"/>
    <w:rPr>
      <w:sz w:val="18"/>
      <w:szCs w:val="18"/>
    </w:rPr>
  </w:style>
  <w:style w:type="paragraph" w:styleId="a6">
    <w:name w:val="Balloon Text"/>
    <w:basedOn w:val="a"/>
    <w:link w:val="Char1"/>
    <w:uiPriority w:val="99"/>
    <w:semiHidden/>
    <w:unhideWhenUsed/>
    <w:rsid w:val="00B300A0"/>
    <w:rPr>
      <w:sz w:val="18"/>
      <w:szCs w:val="18"/>
    </w:rPr>
  </w:style>
  <w:style w:type="character" w:customStyle="1" w:styleId="Char1">
    <w:name w:val="批注框文本 Char"/>
    <w:basedOn w:val="a0"/>
    <w:link w:val="a6"/>
    <w:uiPriority w:val="99"/>
    <w:semiHidden/>
    <w:rsid w:val="00B300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AC"/>
    <w:pPr>
      <w:ind w:firstLineChars="200" w:firstLine="420"/>
    </w:pPr>
  </w:style>
  <w:style w:type="paragraph" w:customStyle="1" w:styleId="Default">
    <w:name w:val="Default"/>
    <w:rsid w:val="000A3072"/>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
    <w:uiPriority w:val="99"/>
    <w:unhideWhenUsed/>
    <w:rsid w:val="00B3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00A0"/>
    <w:rPr>
      <w:sz w:val="18"/>
      <w:szCs w:val="18"/>
    </w:rPr>
  </w:style>
  <w:style w:type="paragraph" w:styleId="a5">
    <w:name w:val="footer"/>
    <w:basedOn w:val="a"/>
    <w:link w:val="Char0"/>
    <w:uiPriority w:val="99"/>
    <w:unhideWhenUsed/>
    <w:rsid w:val="00B300A0"/>
    <w:pPr>
      <w:tabs>
        <w:tab w:val="center" w:pos="4153"/>
        <w:tab w:val="right" w:pos="8306"/>
      </w:tabs>
      <w:snapToGrid w:val="0"/>
      <w:jc w:val="left"/>
    </w:pPr>
    <w:rPr>
      <w:sz w:val="18"/>
      <w:szCs w:val="18"/>
    </w:rPr>
  </w:style>
  <w:style w:type="character" w:customStyle="1" w:styleId="Char0">
    <w:name w:val="页脚 Char"/>
    <w:basedOn w:val="a0"/>
    <w:link w:val="a5"/>
    <w:uiPriority w:val="99"/>
    <w:rsid w:val="00B300A0"/>
    <w:rPr>
      <w:sz w:val="18"/>
      <w:szCs w:val="18"/>
    </w:rPr>
  </w:style>
  <w:style w:type="paragraph" w:styleId="a6">
    <w:name w:val="Balloon Text"/>
    <w:basedOn w:val="a"/>
    <w:link w:val="Char1"/>
    <w:uiPriority w:val="99"/>
    <w:semiHidden/>
    <w:unhideWhenUsed/>
    <w:rsid w:val="00B300A0"/>
    <w:rPr>
      <w:sz w:val="18"/>
      <w:szCs w:val="18"/>
    </w:rPr>
  </w:style>
  <w:style w:type="character" w:customStyle="1" w:styleId="Char1">
    <w:name w:val="批注框文本 Char"/>
    <w:basedOn w:val="a0"/>
    <w:link w:val="a6"/>
    <w:uiPriority w:val="99"/>
    <w:semiHidden/>
    <w:rsid w:val="00B30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2107</Characters>
  <Application>Microsoft Office Word</Application>
  <DocSecurity>0</DocSecurity>
  <Lines>17</Lines>
  <Paragraphs>4</Paragraphs>
  <ScaleCrop>false</ScaleCrop>
  <Company>Lenovo</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1w</dc:creator>
  <cp:lastModifiedBy>刘惠</cp:lastModifiedBy>
  <cp:revision>3</cp:revision>
  <cp:lastPrinted>2020-09-17T01:13:00Z</cp:lastPrinted>
  <dcterms:created xsi:type="dcterms:W3CDTF">2020-10-09T07:43:00Z</dcterms:created>
  <dcterms:modified xsi:type="dcterms:W3CDTF">2020-10-12T09:05:00Z</dcterms:modified>
</cp:coreProperties>
</file>