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B74CB">
      <w:pPr>
        <w:spacing w:line="560" w:lineRule="exact"/>
        <w:jc w:val="center"/>
        <w:rPr>
          <w:rFonts w:hint="eastAsia" w:ascii="Times New Roman" w:hAnsi="Times New Roman" w:eastAsia="方正小标宋简体" w:cs="宋体"/>
          <w:bCs/>
          <w:sz w:val="44"/>
          <w:szCs w:val="44"/>
        </w:rPr>
      </w:pPr>
      <w:r>
        <w:rPr>
          <w:rFonts w:hint="eastAsia" w:ascii="Times New Roman" w:hAnsi="Times New Roman" w:eastAsia="方正小标宋简体" w:cs="宋体"/>
          <w:bCs/>
          <w:sz w:val="44"/>
          <w:szCs w:val="44"/>
        </w:rPr>
        <w:t>关于《丰台区打造中试平台集聚区行动方案（2026—2028年）（征求意见稿）》的起草说明</w:t>
      </w:r>
    </w:p>
    <w:p w14:paraId="36C51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11D8ED9D">
      <w:pPr>
        <w:spacing w:line="560" w:lineRule="exact"/>
        <w:ind w:firstLine="640" w:firstLineChars="200"/>
        <w:jc w:val="both"/>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sz w:val="32"/>
          <w:szCs w:val="32"/>
          <w:lang w:eastAsia="zh-CN"/>
        </w:rPr>
        <w:t>政策</w:t>
      </w:r>
      <w:r>
        <w:rPr>
          <w:rFonts w:ascii="Times New Roman" w:hAnsi="Times New Roman" w:eastAsia="黑体"/>
          <w:sz w:val="32"/>
          <w:szCs w:val="32"/>
        </w:rPr>
        <w:t>制定背景</w:t>
      </w:r>
    </w:p>
    <w:p w14:paraId="002162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sz w:val="32"/>
          <w:szCs w:val="32"/>
        </w:rPr>
        <w:t>中试是科技成果从实验室走向生产线的关键环节，是推动科技创新与产业创新深度融合的核心载体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color w:val="auto"/>
          <w:kern w:val="0"/>
          <w:sz w:val="32"/>
          <w:szCs w:val="32"/>
          <w:highlight w:val="none"/>
          <w:u w:val="none"/>
          <w:lang w:val="en-US" w:eastAsia="zh-CN"/>
        </w:rPr>
        <w:t>进一步推动科技创新和产业创新融合发展，加快打造</w:t>
      </w:r>
      <w:r>
        <w:rPr>
          <w:rFonts w:hint="default" w:ascii="Times New Roman" w:hAnsi="Times New Roman" w:eastAsia="仿宋_GB2312" w:cs="仿宋_GB2312"/>
          <w:color w:val="auto"/>
          <w:kern w:val="0"/>
          <w:sz w:val="32"/>
          <w:szCs w:val="32"/>
          <w:highlight w:val="none"/>
          <w:u w:val="none"/>
          <w:lang w:val="en-US" w:eastAsia="zh-CN"/>
        </w:rPr>
        <w:t>创新要素集聚、转化高效顺畅、产业生态完善的成果转化集聚区</w:t>
      </w:r>
      <w:r>
        <w:rPr>
          <w:rFonts w:hint="eastAsia" w:ascii="Times New Roman" w:hAnsi="Times New Roman" w:eastAsia="仿宋_GB2312" w:cs="仿宋_GB2312"/>
          <w:color w:val="auto"/>
          <w:kern w:val="0"/>
          <w:sz w:val="32"/>
          <w:szCs w:val="32"/>
          <w:highlight w:val="none"/>
          <w:u w:val="none"/>
          <w:lang w:val="en-US" w:eastAsia="zh-CN"/>
        </w:rPr>
        <w:t>，</w:t>
      </w:r>
      <w:bookmarkStart w:id="0" w:name="_GoBack"/>
      <w:bookmarkEnd w:id="0"/>
      <w:r>
        <w:rPr>
          <w:rFonts w:hint="eastAsia" w:ascii="Times New Roman" w:hAnsi="Times New Roman" w:eastAsia="仿宋_GB2312"/>
          <w:sz w:val="32"/>
          <w:szCs w:val="32"/>
          <w:lang w:val="en-US" w:eastAsia="zh-CN"/>
        </w:rPr>
        <w:t>丰台园</w:t>
      </w:r>
      <w:r>
        <w:rPr>
          <w:rFonts w:hint="eastAsia" w:ascii="Times New Roman" w:hAnsi="Times New Roman" w:eastAsia="仿宋_GB2312"/>
          <w:sz w:val="32"/>
          <w:szCs w:val="32"/>
          <w:lang w:val="zh-CN"/>
        </w:rPr>
        <w:t>管理委员会在调查研究的基础上，形成了《丰台区打造中试平台集聚区行动方案（2026—2028年）（征求意见稿）》（</w:t>
      </w:r>
      <w:r>
        <w:rPr>
          <w:rFonts w:hint="eastAsia" w:ascii="Times New Roman" w:hAnsi="Times New Roman" w:eastAsia="仿宋_GB2312"/>
          <w:sz w:val="32"/>
          <w:szCs w:val="32"/>
          <w:lang w:val="en-US" w:eastAsia="zh-CN"/>
        </w:rPr>
        <w:t>以下简称“方案”</w:t>
      </w:r>
      <w:r>
        <w:rPr>
          <w:rFonts w:hint="eastAsia" w:ascii="Times New Roman" w:hAnsi="Times New Roman" w:eastAsia="仿宋_GB2312"/>
          <w:sz w:val="32"/>
          <w:szCs w:val="32"/>
          <w:lang w:val="zh-CN"/>
        </w:rPr>
        <w:t>）。</w:t>
      </w:r>
    </w:p>
    <w:p w14:paraId="01B7A877">
      <w:pPr>
        <w:adjustRightInd w:val="0"/>
        <w:spacing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lang w:eastAsia="zh-CN"/>
        </w:rPr>
        <w:t>政策</w:t>
      </w:r>
      <w:r>
        <w:rPr>
          <w:rFonts w:ascii="Times New Roman" w:hAnsi="Times New Roman" w:eastAsia="黑体"/>
          <w:sz w:val="32"/>
          <w:szCs w:val="32"/>
        </w:rPr>
        <w:t>制定依据</w:t>
      </w:r>
    </w:p>
    <w:p w14:paraId="52B33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CN" w:eastAsia="zh-CN"/>
        </w:rPr>
        <w:t>主要依据</w:t>
      </w:r>
      <w:r>
        <w:rPr>
          <w:rFonts w:hint="eastAsia" w:ascii="Times New Roman" w:hAnsi="Times New Roman" w:eastAsia="仿宋_GB2312" w:cs="仿宋_GB2312"/>
          <w:sz w:val="32"/>
          <w:szCs w:val="32"/>
        </w:rPr>
        <w:t>工业和信息化部、国家发展改革委《制造业中试创新发展实施意见》及本市《关于进一步提升本市中试服务能力促进科技创新和产业创新融合发展的若干措施》《关于加快推进先进制造业中试群建设工程的实施方案》</w:t>
      </w:r>
      <w:r>
        <w:rPr>
          <w:rFonts w:hint="eastAsia" w:ascii="Times New Roman" w:hAnsi="Times New Roman" w:eastAsia="仿宋_GB2312" w:cs="仿宋_GB2312"/>
          <w:sz w:val="32"/>
          <w:szCs w:val="32"/>
          <w:lang w:eastAsia="zh-CN"/>
        </w:rPr>
        <w:t>等政策文件。</w:t>
      </w:r>
    </w:p>
    <w:p w14:paraId="1153C80E">
      <w:pPr>
        <w:widowControl/>
        <w:suppressAutoHyphens/>
        <w:adjustRightInd w:val="0"/>
        <w:spacing w:line="56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三、</w:t>
      </w:r>
      <w:r>
        <w:rPr>
          <w:rFonts w:hint="eastAsia" w:ascii="Times New Roman" w:hAnsi="Times New Roman" w:eastAsia="黑体"/>
          <w:sz w:val="32"/>
          <w:szCs w:val="32"/>
          <w:lang w:eastAsia="zh-CN"/>
        </w:rPr>
        <w:t>政策</w:t>
      </w:r>
      <w:r>
        <w:rPr>
          <w:rFonts w:hint="eastAsia" w:ascii="Times New Roman" w:hAnsi="Times New Roman" w:eastAsia="黑体"/>
          <w:sz w:val="32"/>
          <w:szCs w:val="32"/>
        </w:rPr>
        <w:t>起草过程</w:t>
      </w:r>
    </w:p>
    <w:p w14:paraId="3F03A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《方案》起草过程中，丰台园</w:t>
      </w:r>
      <w:r>
        <w:rPr>
          <w:rFonts w:hint="eastAsia" w:ascii="Times New Roman" w:hAnsi="Times New Roman" w:eastAsia="仿宋_GB2312" w:cs="仿宋_GB2312"/>
          <w:sz w:val="32"/>
          <w:szCs w:val="32"/>
          <w:lang w:val="en-US" w:eastAsia="zh-CN"/>
        </w:rPr>
        <w:t>管委会</w:t>
      </w:r>
      <w:r>
        <w:rPr>
          <w:rFonts w:hint="eastAsia" w:ascii="Times New Roman" w:hAnsi="Times New Roman" w:eastAsia="仿宋_GB2312" w:cs="仿宋_GB2312"/>
          <w:sz w:val="32"/>
          <w:szCs w:val="32"/>
        </w:rPr>
        <w:t>牵头，联合区发改委、区科信局等多个部门，系统研究国家及市级政策文件，对标长三角、珠三角等地区先进经验，与辖区内央企院所、龙头企业、专业机构开展多轮调研座谈，广泛征求各方意见，并经多次专题研讨修改，</w:t>
      </w:r>
      <w:r>
        <w:rPr>
          <w:rFonts w:hint="eastAsia" w:ascii="Times New Roman" w:hAnsi="Times New Roman" w:eastAsia="仿宋_GB2312" w:cs="Times New Roman"/>
          <w:b w:val="0"/>
          <w:i w:val="0"/>
          <w:strike w:val="0"/>
          <w:sz w:val="32"/>
          <w:szCs w:val="32"/>
          <w:lang w:val="en-US" w:eastAsia="zh-CN"/>
        </w:rPr>
        <w:t>形成了</w:t>
      </w:r>
      <w:r>
        <w:rPr>
          <w:rFonts w:hint="eastAsia" w:ascii="Times New Roman" w:hAnsi="Times New Roman" w:eastAsia="仿宋_GB2312"/>
          <w:sz w:val="32"/>
          <w:szCs w:val="32"/>
          <w:lang w:val="zh-CN"/>
        </w:rPr>
        <w:t>《丰台区打造中试平台集聚区行动方案（2026—2028年）（征求意见稿）》</w:t>
      </w:r>
      <w:r>
        <w:rPr>
          <w:rFonts w:hint="eastAsia" w:ascii="Times New Roman" w:hAnsi="Times New Roman" w:eastAsia="仿宋_GB2312" w:cs="仿宋_GB2312"/>
          <w:sz w:val="32"/>
          <w:szCs w:val="32"/>
        </w:rPr>
        <w:t>。</w:t>
      </w:r>
    </w:p>
    <w:p w14:paraId="4A5924AF">
      <w:pPr>
        <w:pStyle w:val="4"/>
        <w:spacing w:after="0" w:line="560" w:lineRule="exact"/>
        <w:ind w:firstLine="640" w:firstLineChars="200"/>
        <w:jc w:val="both"/>
        <w:rPr>
          <w:rFonts w:ascii="Times New Roman" w:hAnsi="Times New Roman" w:eastAsia="黑体" w:cs="黑体"/>
          <w:sz w:val="32"/>
          <w:szCs w:val="32"/>
        </w:rPr>
      </w:pPr>
      <w:r>
        <w:rPr>
          <w:rFonts w:hint="eastAsia" w:ascii="Times New Roman" w:hAnsi="Times New Roman" w:eastAsia="黑体" w:cs="黑体"/>
          <w:sz w:val="32"/>
          <w:szCs w:val="32"/>
        </w:rPr>
        <w:t>四、</w:t>
      </w:r>
      <w:r>
        <w:rPr>
          <w:rFonts w:hint="eastAsia" w:ascii="Times New Roman" w:hAnsi="Times New Roman" w:eastAsia="黑体" w:cs="黑体"/>
          <w:sz w:val="32"/>
          <w:szCs w:val="32"/>
          <w:lang w:eastAsia="zh-CN"/>
        </w:rPr>
        <w:t>政策</w:t>
      </w:r>
      <w:r>
        <w:rPr>
          <w:rFonts w:hint="eastAsia" w:ascii="Times New Roman" w:hAnsi="Times New Roman" w:eastAsia="黑体" w:cs="黑体"/>
          <w:sz w:val="32"/>
          <w:szCs w:val="32"/>
        </w:rPr>
        <w:t>主要内容</w:t>
      </w:r>
    </w:p>
    <w:p w14:paraId="2D6D90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方案》以“补齐紧缺、做强标杆、激活存量”为思路，从空间布局、服务体系、能力提升、生态赋能四个方面提出15项重点任务，同时建立四大保障机制，构建全链条、多层次、市场化的中试平台体系，主要措施和制度如下：</w:t>
      </w:r>
    </w:p>
    <w:p w14:paraId="7790BD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b/>
          <w:bCs/>
          <w:sz w:val="32"/>
          <w:szCs w:val="32"/>
        </w:rPr>
        <w:t>优化空间布局体系，</w:t>
      </w:r>
      <w:r>
        <w:rPr>
          <w:rFonts w:hint="eastAsia" w:ascii="Times New Roman" w:hAnsi="Times New Roman" w:eastAsia="仿宋_GB2312" w:cs="仿宋_GB2312"/>
          <w:sz w:val="32"/>
          <w:szCs w:val="32"/>
        </w:rPr>
        <w:t>构建“一核引领、多点协同”格局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以中关村丰台园东区为核心布局综合性中试平台，在河西、南中轴等地区依托特色产业园布局专业中试平台，探索与津冀双向科创“飞地”合作模式，推动跨区域中试成果转化。</w:t>
      </w:r>
    </w:p>
    <w:p w14:paraId="289126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b/>
          <w:bCs/>
          <w:sz w:val="32"/>
          <w:szCs w:val="32"/>
        </w:rPr>
        <w:t>建立多元主体培育机制，</w:t>
      </w:r>
      <w:r>
        <w:rPr>
          <w:rFonts w:hint="eastAsia" w:ascii="Times New Roman" w:hAnsi="Times New Roman" w:eastAsia="仿宋_GB2312" w:cs="仿宋_GB2312"/>
          <w:sz w:val="32"/>
          <w:szCs w:val="32"/>
        </w:rPr>
        <w:t>构建中试平台梯度培育机制，鼓励科技企业、高校、央企院所等参与建设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支持</w:t>
      </w:r>
      <w:r>
        <w:rPr>
          <w:rFonts w:hint="eastAsia" w:ascii="Times New Roman" w:hAnsi="Times New Roman" w:eastAsia="仿宋_GB2312" w:cs="仿宋_GB2312"/>
          <w:sz w:val="32"/>
          <w:szCs w:val="32"/>
        </w:rPr>
        <w:t>新建平台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京外引进平台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建设综合性中试公共服务机构</w:t>
      </w:r>
      <w:r>
        <w:rPr>
          <w:rFonts w:hint="eastAsia" w:ascii="Times New Roman" w:hAnsi="Times New Roman" w:eastAsia="仿宋_GB2312" w:cs="仿宋_GB2312"/>
          <w:sz w:val="32"/>
          <w:szCs w:val="32"/>
          <w:lang w:val="en-US" w:eastAsia="zh-CN"/>
        </w:rPr>
        <w:t>等。</w:t>
      </w:r>
    </w:p>
    <w:p w14:paraId="2B65A5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b/>
          <w:bCs/>
          <w:sz w:val="32"/>
          <w:szCs w:val="32"/>
        </w:rPr>
        <w:t>提升全链条服务能力，</w:t>
      </w:r>
      <w:r>
        <w:rPr>
          <w:rFonts w:hint="eastAsia" w:ascii="Times New Roman" w:hAnsi="Times New Roman" w:eastAsia="仿宋_GB2312" w:cs="仿宋_GB2312"/>
          <w:sz w:val="32"/>
          <w:szCs w:val="32"/>
        </w:rPr>
        <w:t>打造区属产业技术转化平台和中试服务云平台，探索中试服务“一站式”供给，推动存量平台、科研仪器设备市场化开放，</w:t>
      </w:r>
      <w:r>
        <w:rPr>
          <w:rFonts w:hint="eastAsia" w:ascii="Times New Roman" w:hAnsi="Times New Roman" w:eastAsia="仿宋_GB2312" w:cs="仿宋_GB2312"/>
          <w:sz w:val="32"/>
          <w:szCs w:val="32"/>
          <w:lang w:val="en-US" w:eastAsia="zh-CN"/>
        </w:rPr>
        <w:t>支持</w:t>
      </w:r>
      <w:r>
        <w:rPr>
          <w:rFonts w:hint="eastAsia" w:ascii="Times New Roman" w:hAnsi="Times New Roman" w:eastAsia="仿宋_GB2312" w:cs="仿宋_GB2312"/>
          <w:sz w:val="32"/>
          <w:szCs w:val="32"/>
        </w:rPr>
        <w:t>建立中试服务标准体系。</w:t>
      </w:r>
    </w:p>
    <w:p w14:paraId="4CB7EC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四是</w:t>
      </w:r>
      <w:r>
        <w:rPr>
          <w:rFonts w:hint="eastAsia" w:ascii="Times New Roman" w:hAnsi="Times New Roman" w:eastAsia="仿宋_GB2312" w:cs="仿宋_GB2312"/>
          <w:b/>
          <w:bCs/>
          <w:sz w:val="32"/>
          <w:szCs w:val="32"/>
        </w:rPr>
        <w:t>打造“中试+”融合生态，</w:t>
      </w:r>
      <w:r>
        <w:rPr>
          <w:rFonts w:hint="eastAsia" w:ascii="Times New Roman" w:hAnsi="Times New Roman" w:eastAsia="仿宋_GB2312" w:cs="仿宋_GB2312"/>
          <w:sz w:val="32"/>
          <w:szCs w:val="32"/>
        </w:rPr>
        <w:t>联合高校建设中试实训基地，培育技术经理人队伍，推动中试平台与孵化器双向牵引，设立一站式服务窗口提供集成化代办服务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推出中试贷、中试险等定制化金融产品，建立中试项目审批绿色通道，允许符合标准的中试产品公开销售</w:t>
      </w:r>
      <w:r>
        <w:rPr>
          <w:rFonts w:hint="eastAsia" w:ascii="Times New Roman" w:hAnsi="Times New Roman" w:eastAsia="仿宋_GB2312" w:cs="仿宋_GB2312"/>
          <w:sz w:val="32"/>
          <w:szCs w:val="32"/>
          <w:lang w:val="en-US" w:eastAsia="zh-CN"/>
        </w:rPr>
        <w:t>等。</w:t>
      </w:r>
    </w:p>
    <w:p w14:paraId="6CC8B2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五是</w:t>
      </w:r>
      <w:r>
        <w:rPr>
          <w:rFonts w:hint="eastAsia" w:ascii="Times New Roman" w:hAnsi="Times New Roman" w:eastAsia="仿宋_GB2312" w:cs="仿宋_GB2312"/>
          <w:b/>
          <w:bCs/>
          <w:sz w:val="32"/>
          <w:szCs w:val="32"/>
        </w:rPr>
        <w:t>健全四级保障制度，</w:t>
      </w:r>
      <w:r>
        <w:rPr>
          <w:rFonts w:hint="eastAsia" w:ascii="Times New Roman" w:hAnsi="Times New Roman" w:eastAsia="仿宋_GB2312" w:cs="仿宋_GB2312"/>
          <w:sz w:val="32"/>
          <w:szCs w:val="32"/>
        </w:rPr>
        <w:t>强化</w:t>
      </w:r>
      <w:r>
        <w:rPr>
          <w:rFonts w:hint="eastAsia" w:ascii="Times New Roman" w:hAnsi="Times New Roman" w:eastAsia="仿宋_GB2312" w:cs="仿宋_GB2312"/>
          <w:sz w:val="32"/>
          <w:szCs w:val="32"/>
          <w:lang w:val="en-US" w:eastAsia="zh-CN"/>
        </w:rPr>
        <w:t>中试</w:t>
      </w:r>
      <w:r>
        <w:rPr>
          <w:rFonts w:hint="eastAsia" w:ascii="Times New Roman" w:hAnsi="Times New Roman" w:eastAsia="仿宋_GB2312" w:cs="仿宋_GB2312"/>
          <w:sz w:val="32"/>
          <w:szCs w:val="32"/>
        </w:rPr>
        <w:t>平台</w:t>
      </w:r>
      <w:r>
        <w:rPr>
          <w:rFonts w:hint="eastAsia" w:ascii="Times New Roman" w:hAnsi="Times New Roman" w:eastAsia="仿宋_GB2312" w:cs="仿宋_GB2312"/>
          <w:sz w:val="32"/>
          <w:szCs w:val="32"/>
          <w:lang w:val="en-US" w:eastAsia="zh-CN"/>
        </w:rPr>
        <w:t>项目</w:t>
      </w:r>
      <w:r>
        <w:rPr>
          <w:rFonts w:hint="eastAsia" w:ascii="Times New Roman" w:hAnsi="Times New Roman" w:eastAsia="仿宋_GB2312" w:cs="仿宋_GB2312"/>
          <w:sz w:val="32"/>
          <w:szCs w:val="32"/>
        </w:rPr>
        <w:t>管理，对重大项目实行一对一服务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完善空间保障制度，利用城市更新政策支持“工改工”建设中试载体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建立监测评价制度，构建动态管理名录和考核评价指标体系，举办中试成果展览会，发布优秀平台和案例榜单</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w:t>
      </w:r>
    </w:p>
    <w:p w14:paraId="08BF2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C397A"/>
    <w:rsid w:val="2268498F"/>
    <w:rsid w:val="24CC3981"/>
    <w:rsid w:val="3220355E"/>
    <w:rsid w:val="39875C71"/>
    <w:rsid w:val="3FF17385"/>
    <w:rsid w:val="415B1EBD"/>
    <w:rsid w:val="5F9A19AB"/>
    <w:rsid w:val="697119CE"/>
    <w:rsid w:val="712C397A"/>
    <w:rsid w:val="75C43C25"/>
    <w:rsid w:val="F2D5B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Body Text"/>
    <w:basedOn w:val="1"/>
    <w:uiPriority w:val="0"/>
    <w:pPr>
      <w:spacing w:after="120"/>
    </w:pPr>
  </w:style>
  <w:style w:type="paragraph" w:styleId="4">
    <w:name w:val="Body Text First Indent"/>
    <w:basedOn w:val="3"/>
    <w:unhideWhenUsed/>
    <w:qFormat/>
    <w:uiPriority w:val="0"/>
    <w:pPr>
      <w:ind w:firstLine="420" w:firstLineChars="1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19c656d6-8740-4da0-84b6-09bb0b283e58</errorID>
      <errorWord>科技创新与产业创新深度融合</errorWord>
      <group>L1_Political</group>
      <groupName>政治性问题</groupName>
      <ability>L2_Keyword</ability>
      <abilityName>固定表述</abilityName>
      <candidateList>
        <item>科技创新和产业创新深度融合</item>
      </candidateList>
      <explain>词汇“科技创新和产业创新深度融合”在特定场景下为固定表述形式，请确认此处的“科技创新与产业创新深度融合”是否存在不当。</explain>
      <paraID>  216230</paraID>
      <start>25</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85a51dd3-13ed-4074-be5d-a7068d60035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1076</Words>
  <Characters>1095</Characters>
  <Lines>0</Lines>
  <Paragraphs>0</Paragraphs>
  <TotalTime>6</TotalTime>
  <ScaleCrop>false</ScaleCrop>
  <LinksUpToDate>false</LinksUpToDate>
  <CharactersWithSpaces>1095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2026-03-18T09:20:00Z</dcterms:created>
  <dc:creator>chen yuan liang</dc:creator>
  <cp:lastModifiedBy>焦馨慷</cp:lastModifiedBy>
  <dcterms:modified xsi:type="dcterms:W3CDTF">2026-03-18T14:41:57Z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18071EDA0AC94E67B89D736CBD4A50A8_11</vt:lpwstr>
  </property>
  <property fmtid="{D5CDD505-2E9C-101B-9397-08002B2CF9AE}" pid="4" name="KSOTemplateDocerSaveRecord">
    <vt:lpwstr>eyJoZGlkIjoiMTZmMGQ5OGI2Njk5NWY1ZDA2ZTM5YzQzNTI0YzNmM2IiLCJ1c2VySWQiOiIyMTUwNzc0NzQifQ==</vt:lpwstr>
  </property>
</Properties>
</file>