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D654E">
      <w:pPr>
        <w:pStyle w:val="4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541C5F6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left"/>
        <w:textAlignment w:val="baseline"/>
        <w:rPr>
          <w:rStyle w:val="7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1A2029"/>
          <w:spacing w:val="0"/>
          <w:sz w:val="44"/>
          <w:szCs w:val="44"/>
          <w:shd w:val="clear" w:fill="FFFFFF"/>
          <w:vertAlign w:val="baseline"/>
        </w:rPr>
      </w:pPr>
    </w:p>
    <w:p w14:paraId="6EB3F92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center"/>
        <w:textAlignment w:val="baseline"/>
        <w:rPr>
          <w:rStyle w:val="7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1A2029"/>
          <w:spacing w:val="0"/>
          <w:sz w:val="44"/>
          <w:szCs w:val="44"/>
          <w:shd w:val="clear" w:fill="FFFFFF"/>
          <w:vertAlign w:val="baseline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1A2029"/>
          <w:spacing w:val="0"/>
          <w:sz w:val="44"/>
          <w:szCs w:val="44"/>
          <w:shd w:val="clear" w:fill="FFFFFF"/>
          <w:vertAlign w:val="baseline"/>
        </w:rPr>
        <w:t>《门头沟区关于促进“AI+精品微短剧（动漫剧）”产业高质量发展三年行动计划（征求意见稿）》的起草说明</w:t>
      </w:r>
    </w:p>
    <w:p w14:paraId="7FC6B0F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center"/>
        <w:textAlignment w:val="baseline"/>
        <w:rPr>
          <w:rStyle w:val="7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1A2029"/>
          <w:spacing w:val="0"/>
          <w:sz w:val="44"/>
          <w:szCs w:val="44"/>
          <w:shd w:val="clear" w:fill="FFFFFF"/>
          <w:vertAlign w:val="baseline"/>
        </w:rPr>
      </w:pPr>
    </w:p>
    <w:p w14:paraId="1688FEB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为深入贯彻落实国家及北京市关于发展数字经济、促进文化产业繁荣的战略部署，抢抓“人工智能+视听”产业发展机遇，推动我区“生态立区、文化兴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highlight w:val="none"/>
          <w:shd w:val="clear" w:fill="FFFFFF"/>
          <w:vertAlign w:val="baseline"/>
        </w:rPr>
        <w:t>区、科技强区”发展战略深度融合，按照全区产业布局和工作安排，区委网信办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highlight w:val="none"/>
          <w:shd w:val="clear" w:fill="FFFFFF"/>
          <w:vertAlign w:val="baseline"/>
          <w:lang w:val="en-US" w:eastAsia="zh-CN"/>
        </w:rPr>
        <w:t>联合中关村门头沟园管委会，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highlight w:val="none"/>
          <w:shd w:val="clear" w:fill="FFFFFF"/>
          <w:vertAlign w:val="baseline"/>
        </w:rPr>
        <w:t>牵头组织编制了《门头沟区关于促进“AI+精品微短剧（动漫剧）”产业高质量发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展三年行动计划（征求意见稿）》（以下简称《行动计划》），现就有关情况说明如下：</w:t>
      </w:r>
    </w:p>
    <w:p w14:paraId="6F65533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1A2029"/>
          <w:spacing w:val="0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一、编制背景与过程</w:t>
      </w:r>
    </w:p>
    <w:p w14:paraId="6730E17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当前，以人工智能为核心的新一代信息技术正深刻改变内容生产方式，微短剧作为新兴网络视听形态，展现出巨大的市场活力与发展潜力。为贯彻落实《北京市促进“人工智能+视听”产业高质量发展行动方案（2025-2029年）》精神，发挥我区在计算视听产业方面的生态优势，打造“京西剧谷”品牌，助力区域经济高质量发展，亟需制定系统的产业扶持政策。</w:t>
      </w:r>
    </w:p>
    <w:p w14:paraId="1B39021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按照区领导指示及工作安排，我们于202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  <w:lang w:val="en-US" w:eastAsia="zh-CN"/>
        </w:rPr>
        <w:t>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启动了《行动计划》编制工作，主要过程如下：</w:t>
      </w:r>
    </w:p>
    <w:p w14:paraId="28A840D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一是加强组织领导。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建立了由区领导牵头，区委网信办、中</w:t>
      </w:r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关村门头沟园管委会主责，相关职能部门参与的联席会议制度，并设立京西剧谷工作专班，统筹协调编制工作，明确任务分工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  <w:lang w:eastAsia="zh-CN"/>
        </w:rPr>
        <w:t>。</w:t>
      </w:r>
    </w:p>
    <w:p w14:paraId="53401AC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highlight w:val="yellow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二是深入调研论证。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A2029"/>
          <w:spacing w:val="0"/>
          <w:sz w:val="32"/>
          <w:szCs w:val="32"/>
          <w:highlight w:val="none"/>
          <w:shd w:val="clear" w:fill="FFFFFF"/>
          <w:vertAlign w:val="baseline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A2029"/>
          <w:spacing w:val="0"/>
          <w:sz w:val="32"/>
          <w:szCs w:val="32"/>
          <w:highlight w:val="none"/>
          <w:shd w:val="clear" w:fill="FFFFFF"/>
          <w:vertAlign w:val="baseline"/>
        </w:rPr>
        <w:t>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highlight w:val="none"/>
          <w:shd w:val="clear" w:fill="FFFFFF"/>
          <w:vertAlign w:val="baseline"/>
        </w:rPr>
        <w:t>领导带队，先后到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highlight w:val="none"/>
          <w:shd w:val="clear" w:fill="FFFFFF"/>
          <w:vertAlign w:val="baseline"/>
          <w:lang w:val="en-US" w:eastAsia="zh-CN"/>
        </w:rPr>
        <w:t>影视短剧类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highlight w:val="none"/>
          <w:shd w:val="clear" w:fill="FFFFFF"/>
          <w:vertAlign w:val="baseline"/>
        </w:rPr>
        <w:t>产业发达地区及重点产业基地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highlight w:val="none"/>
          <w:shd w:val="clear" w:fill="FFFFFF"/>
          <w:vertAlign w:val="baseline"/>
          <w:lang w:val="en-US" w:eastAsia="zh-CN"/>
        </w:rPr>
        <w:t>多次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highlight w:val="none"/>
          <w:shd w:val="clear" w:fill="FFFFFF"/>
          <w:vertAlign w:val="baseline"/>
        </w:rPr>
        <w:t>进行实地调研，学习先进经验。同时积极对接相关意向企业，深入了解产业发展需求与痛点，为政策制定提供依据。</w:t>
      </w:r>
    </w:p>
    <w:p w14:paraId="3C8A2A8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三是广泛征求意见。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在充分调研和起草基础上，形成了《行动计划》初稿及配套附件。已多轮征求区委组织部、区发改委、区教委、区科信局、区财政局、区人社局、区规自分局、区住建委、区商务局、区文旅局、区国资委、区市场监管局、各相关镇街及园区公司等部门意见，并根据反馈意见进行了修改完善，最终形成此报审稿。</w:t>
      </w:r>
    </w:p>
    <w:p w14:paraId="5564DD6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二、主要内容</w:t>
      </w:r>
    </w:p>
    <w:p w14:paraId="6DAC7B4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《行动计划》共分四个部分，主要内容如下：</w:t>
      </w:r>
    </w:p>
    <w:p w14:paraId="599C8B1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第一部分：发展目标。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明确提出利用三年时间，构建完整的“AI+精品微短剧（动漫剧）”产业生态，成为北京“AI+精品微短剧（动漫剧）”技术创新发展核心区和创作新高地。具体从空间布局、产业集聚、融合发展三个维度设定了量化目标和定性要求。</w:t>
      </w:r>
    </w:p>
    <w:p w14:paraId="226B9CA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第二部分：组织机构。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明确了区级联席会议制度和工作专班的设置，为产业推进提供组织保障。</w:t>
      </w:r>
    </w:p>
    <w:p w14:paraId="0EF08BF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第三部分：工作内容。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提出三大核心举措：一是搭建特色空间载体，构建“一园区多基地”的创作联动空间，明确了园区核心功能与各镇街特色基地的建设方向。二是完善产业生态体系，通过搭建产业促进平台、增强技术创新应用、提升创业孵化指导、探索投融资赋能等，构建全链条服务体系。三是健全政策激励机制，从鼓励技术创新应用、支持产业资源聚集、鼓励人才入区发展等方面提出支持方向。</w:t>
      </w:r>
    </w:p>
    <w:p w14:paraId="43ED348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第四部分：服务保障。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从协同促进发展机制、强化政策精准服务、建立产业评估体系三个方面，确保各项任务落到实处。</w:t>
      </w:r>
    </w:p>
    <w:p w14:paraId="27092C0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此外，《行动计划》附有《门头沟区促进AI+精品微短剧（动漫剧）创作支持措施清单（第一批）》，提出了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景区资源开放、基地场景开放、降低办公成本、降低创作成本、降低技术成本、支持精品创作、做好人才服务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等七条具体、可操作的支持措施，明确了责任单位和保障机制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  <w:lang w:eastAsia="zh-CN"/>
        </w:rPr>
        <w:t>。</w:t>
      </w:r>
    </w:p>
    <w:p w14:paraId="6F8BE4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587" w:right="1474" w:bottom="1474" w:left="1587" w:header="851" w:footer="992" w:gutter="113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gutterAtTop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74414"/>
    <w:rsid w:val="196A496A"/>
    <w:rsid w:val="1D9846EE"/>
    <w:rsid w:val="306F584B"/>
    <w:rsid w:val="6E01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rFonts w:eastAsia="宋体"/>
      <w:sz w:val="21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Title"/>
    <w:basedOn w:val="1"/>
    <w:next w:val="1"/>
    <w:qFormat/>
    <w:uiPriority w:val="10"/>
    <w:pPr>
      <w:spacing w:line="660" w:lineRule="exact"/>
      <w:jc w:val="center"/>
      <w:outlineLvl w:val="0"/>
    </w:pPr>
    <w:rPr>
      <w:rFonts w:ascii="华文中宋" w:hAnsi="Calibri Light" w:eastAsia="华文中宋" w:cs="Times New Roman"/>
      <w:bCs/>
      <w:sz w:val="44"/>
      <w:szCs w:val="32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1296</Words>
  <Characters>1317</Characters>
  <Lines>0</Lines>
  <Paragraphs>0</Paragraphs>
  <TotalTime>24</TotalTime>
  <ScaleCrop>false</ScaleCrop>
  <LinksUpToDate>false</LinksUpToDate>
  <CharactersWithSpaces>1317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2025-07-22T02:03:00Z</dcterms:created>
  <dc:creator>杨蓁蓁</dc:creator>
  <cp:lastModifiedBy>Mint1398171869</cp:lastModifiedBy>
  <cp:lastPrinted>2026-02-24T07:54:00Z</cp:lastPrinted>
  <dcterms:modified xsi:type="dcterms:W3CDTF">2026-02-25T02:03:58Z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0986545592DD48A2865B87780690A7D0_13</vt:lpwstr>
  </property>
  <property fmtid="{D5CDD505-2E9C-101B-9397-08002B2CF9AE}" pid="4" name="KSOTemplateDocerSaveRecord">
    <vt:lpwstr>eyJoZGlkIjoiMTliN2NlNjQ2M2Q3YWVlZWYwM2NhY2FjZjNmNzQ0OWEiLCJ1c2VySWQiOiIxNDYxNjAxNCJ9</vt:lpwstr>
  </property>
</Properties>
</file>