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44"/>
          <w:szCs w:val="44"/>
          <w:shd w:val="clear" w:color="auto" w:fill="FFFFFF"/>
        </w:rPr>
        <w:t>关于生产经营清真食品必须尊重少数民族风俗习惯的若干规定</w:t>
      </w:r>
    </w:p>
    <w:p>
      <w:pPr>
        <w:pStyle w:val="5"/>
        <w:widowControl/>
        <w:shd w:val="clear" w:color="auto" w:fill="FFFFFF"/>
        <w:spacing w:beforeAutospacing="0" w:afterAutospacing="0"/>
        <w:ind w:firstLine="64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（1988年3月29日北京市人民政府京政办发 26号文件发布 根据1997年12月31日 北京市人民政府第12号令修改）</w:t>
      </w:r>
    </w:p>
    <w:p>
      <w:pPr>
        <w:pStyle w:val="5"/>
        <w:widowControl/>
        <w:shd w:val="clear" w:color="auto" w:fill="FFFFFF"/>
        <w:spacing w:beforeAutospacing="0" w:afterAutospacing="0"/>
        <w:ind w:firstLine="640"/>
        <w:rPr>
          <w:rFonts w:hint="eastAsia" w:ascii="楷体_GB2312" w:hAnsi="楷体_GB2312" w:eastAsia="宋体" w:cs="宋体"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shd w:val="clear" w:color="auto" w:fill="FFFFFF"/>
        </w:rPr>
        <w:t>　　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为保证生产经营清真食品的行业切实尊重回族、维吾尔族、哈萨克族、柯尔克孜族、塔吉克族、乌孜别克族、塔塔尔族、东乡族、撒拉族、保安族等少数民族（以下简称回族等少数民族）的风俗习惯，增进民族团结，特作如下规定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shd w:val="clear" w:color="auto" w:fill="FFFFFF"/>
        </w:rPr>
        <w:t>一、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凡在本市行政区域内生产经营清真食品的单位和个人（包括副食商店、食品商店的清真专柜，以下统称清真食品生产经营者），均须遵守本规定。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shd w:val="clear" w:color="auto" w:fill="FFFFFF"/>
        </w:rPr>
        <w:t>二、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单位或个人生产经营清真食品，在行业主管部门批准后，须经所在区、县民族工作部门审查同意，再向工商行政管理机关申领营业执照。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清真食品生产经营者改业、歇业，除向行业主管部门和工商行政管理机关登记外，还应报民族工作部门备案。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shd w:val="clear" w:color="auto" w:fill="FFFFFF"/>
        </w:rPr>
        <w:t>三、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清真食品生产经营者，必须遵守下列规定：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（一）单位的从业人员中回族等少数民族比例，在经销单位不得少于25％，在生产单位不得少于10％。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负责人中至少有一名是回族等少数民族的成员。饮食服务业单位的厨师和主要岗位以及其他单位的采购、仓库保管、技术指导等岗位必须有回族等少数民族的人员。单位的职工食堂必须设清真灶。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（二）在生产经营场所显著位置，悬挂市民族工作部门统一制发的清真标牌。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（三）清真食品的包装上应印有清真标志。牛、羊、驼、鸡、鸭等必须按清真屠宰习惯屠宰，自行采购的要有清真屠宰证明。不得出售回族等少数民族禁忌的食品。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（四）非清真食品店和副食店中设置的清真专柜，要距出售猪肉及其制品柜三米以上，加工、运输、计量等器具和冷库冷柜等食品容器必须专用。服务人员不得与非清真柜混岗。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（五）教育全体从业人员尊重少数民族风险习惯，不得在经营场地食用回族等少数民族禁忌的食品。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shd w:val="clear" w:color="auto" w:fill="FFFFFF"/>
        </w:rPr>
        <w:t>四、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违反本规定的，视其具体情节，给予如下处理：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（一）未经批准擅自生产经营清真食品的，由区、县民族工作部门会同工商行政管理机关予以制止，给予警告，并对负责人处以200元以下罚款。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（二）违反本规定第三条的，由区、县民族工作部门会同工商行政管理机关责令其限期改正，并对单位负责人处以100元以下罚款。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shd w:val="clear" w:color="auto" w:fill="FFFFFF"/>
        </w:rPr>
        <w:t>五、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本规定执行中的具体问题，由市民族事务委员会组织实施并负责解释。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shd w:val="clear" w:color="auto" w:fill="FFFFFF"/>
        </w:rPr>
        <w:t>　六、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本规定经市人民政府批准，自1988年4月1日起施行。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A54B2A"/>
    <w:rsid w:val="00115F7A"/>
    <w:rsid w:val="003270F7"/>
    <w:rsid w:val="00521A33"/>
    <w:rsid w:val="00543F5F"/>
    <w:rsid w:val="006C6D36"/>
    <w:rsid w:val="00CF0B17"/>
    <w:rsid w:val="00E91982"/>
    <w:rsid w:val="044A53F8"/>
    <w:rsid w:val="094F2442"/>
    <w:rsid w:val="0B280268"/>
    <w:rsid w:val="281D07CF"/>
    <w:rsid w:val="38643531"/>
    <w:rsid w:val="3CC1428F"/>
    <w:rsid w:val="40394326"/>
    <w:rsid w:val="443F54D0"/>
    <w:rsid w:val="52B603CA"/>
    <w:rsid w:val="54DC2335"/>
    <w:rsid w:val="5D2E1D1D"/>
    <w:rsid w:val="653B1E64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860</Characters>
  <Lines>7</Lines>
  <Paragraphs>2</Paragraphs>
  <TotalTime>3</TotalTime>
  <ScaleCrop>false</ScaleCrop>
  <LinksUpToDate>false</LinksUpToDate>
  <CharactersWithSpaces>1008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2021-12-23T13:00:00Z</dcterms:created>
  <dc:creator>Lenovo</dc:creator>
  <cp:lastModifiedBy>两两相见不惊艳</cp:lastModifiedBy>
  <dcterms:modified xsi:type="dcterms:W3CDTF">2021-12-24T07:17:06Z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FCE7CE08214B41E19B23CC0474F05A52</vt:lpwstr>
  </property>
</Properties>
</file>