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color w:val="000000"/>
          <w:kern w:val="0"/>
          <w:sz w:val="36"/>
          <w:szCs w:val="36"/>
        </w:rPr>
      </w:pPr>
    </w:p>
    <w:p w:rsidR="00614CD6" w:rsidRDefault="00614CD6" w:rsidP="00415ABB">
      <w:pPr>
        <w:suppressAutoHyphens/>
        <w:adjustRightInd w:val="0"/>
        <w:spacing w:beforeLines="100" w:afterLines="100" w:line="560" w:lineRule="exact"/>
        <w:jc w:val="center"/>
        <w:rPr>
          <w:rFonts w:ascii="华文中宋" w:eastAsia="华文中宋" w:hAnsi="华文中宋" w:hint="eastAsia"/>
          <w:kern w:val="0"/>
          <w:sz w:val="36"/>
          <w:szCs w:val="36"/>
        </w:rPr>
      </w:pPr>
    </w:p>
    <w:p w:rsidR="004C11C9" w:rsidRPr="00614CD6" w:rsidRDefault="004C11C9" w:rsidP="00415ABB">
      <w:pPr>
        <w:suppressAutoHyphens/>
        <w:adjustRightInd w:val="0"/>
        <w:spacing w:beforeLines="100" w:afterLines="100" w:line="560" w:lineRule="exact"/>
        <w:jc w:val="center"/>
        <w:rPr>
          <w:rFonts w:ascii="华文中宋" w:eastAsia="华文中宋" w:hAnsi="华文中宋" w:hint="eastAsia"/>
          <w:kern w:val="0"/>
          <w:sz w:val="36"/>
          <w:szCs w:val="36"/>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cs="Dotum" w:hint="eastAsia"/>
          <w:kern w:val="0"/>
          <w:sz w:val="48"/>
          <w:szCs w:val="48"/>
        </w:rPr>
      </w:pPr>
      <w:r w:rsidRPr="00614CD6">
        <w:rPr>
          <w:rFonts w:ascii="华文中宋" w:eastAsia="华文中宋" w:hAnsi="华文中宋" w:hint="eastAsia"/>
          <w:kern w:val="0"/>
          <w:sz w:val="48"/>
          <w:szCs w:val="48"/>
        </w:rPr>
        <w:t>201</w:t>
      </w:r>
      <w:r>
        <w:rPr>
          <w:rFonts w:ascii="华文中宋" w:eastAsia="华文中宋" w:hAnsi="华文中宋" w:hint="eastAsia"/>
          <w:kern w:val="0"/>
          <w:sz w:val="48"/>
          <w:szCs w:val="48"/>
        </w:rPr>
        <w:t>6</w:t>
      </w:r>
      <w:r w:rsidRPr="00614CD6">
        <w:rPr>
          <w:rFonts w:ascii="华文中宋" w:eastAsia="华文中宋" w:hAnsi="华文中宋" w:hint="eastAsia"/>
          <w:kern w:val="0"/>
          <w:sz w:val="48"/>
          <w:szCs w:val="48"/>
        </w:rPr>
        <w:t>年北京市政府信息公</w:t>
      </w:r>
      <w:r w:rsidRPr="00614CD6">
        <w:rPr>
          <w:rFonts w:ascii="华文中宋" w:eastAsia="华文中宋" w:hAnsi="华文中宋" w:cs="宋体" w:hint="eastAsia"/>
          <w:kern w:val="0"/>
          <w:sz w:val="48"/>
          <w:szCs w:val="48"/>
        </w:rPr>
        <w:t>开</w:t>
      </w:r>
      <w:r w:rsidRPr="00614CD6">
        <w:rPr>
          <w:rFonts w:ascii="华文中宋" w:eastAsia="华文中宋" w:hAnsi="华文中宋" w:cs="Dotum" w:hint="eastAsia"/>
          <w:kern w:val="0"/>
          <w:sz w:val="48"/>
          <w:szCs w:val="48"/>
        </w:rPr>
        <w:t>工作</w:t>
      </w: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kern w:val="0"/>
          <w:sz w:val="48"/>
          <w:szCs w:val="48"/>
        </w:rPr>
      </w:pPr>
      <w:r w:rsidRPr="00614CD6">
        <w:rPr>
          <w:rFonts w:ascii="华文中宋" w:eastAsia="华文中宋" w:hAnsi="华文中宋" w:cs="Dotum" w:hint="eastAsia"/>
          <w:kern w:val="0"/>
          <w:sz w:val="48"/>
          <w:szCs w:val="48"/>
        </w:rPr>
        <w:t>年度</w:t>
      </w:r>
      <w:r w:rsidRPr="00614CD6">
        <w:rPr>
          <w:rFonts w:ascii="华文中宋" w:eastAsia="华文中宋" w:hAnsi="华文中宋" w:cs="宋体" w:hint="eastAsia"/>
          <w:kern w:val="0"/>
          <w:sz w:val="48"/>
          <w:szCs w:val="48"/>
        </w:rPr>
        <w:t>报</w:t>
      </w:r>
      <w:r w:rsidRPr="00614CD6">
        <w:rPr>
          <w:rFonts w:ascii="华文中宋" w:eastAsia="华文中宋" w:hAnsi="华文中宋" w:cs="Dotum" w:hint="eastAsia"/>
          <w:kern w:val="0"/>
          <w:sz w:val="48"/>
          <w:szCs w:val="48"/>
        </w:rPr>
        <w:t>告</w:t>
      </w:r>
    </w:p>
    <w:p w:rsidR="00614CD6" w:rsidRPr="00614CD6" w:rsidRDefault="00614CD6" w:rsidP="00415ABB">
      <w:pPr>
        <w:suppressAutoHyphens/>
        <w:adjustRightInd w:val="0"/>
        <w:spacing w:beforeLines="100" w:afterLines="100" w:line="560" w:lineRule="exact"/>
        <w:jc w:val="center"/>
        <w:rPr>
          <w:rFonts w:ascii="楷体_GB2312" w:eastAsia="楷体_GB2312"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100" w:afterLines="100" w:line="560" w:lineRule="exact"/>
        <w:jc w:val="center"/>
        <w:rPr>
          <w:rFonts w:ascii="华文中宋" w:eastAsia="华文中宋" w:hAnsi="华文中宋" w:hint="eastAsia"/>
          <w:b/>
          <w:kern w:val="0"/>
          <w:sz w:val="44"/>
          <w:szCs w:val="44"/>
        </w:rPr>
      </w:pPr>
    </w:p>
    <w:p w:rsidR="00614CD6" w:rsidRPr="00614CD6" w:rsidRDefault="00614CD6" w:rsidP="00415ABB">
      <w:pPr>
        <w:suppressAutoHyphens/>
        <w:adjustRightInd w:val="0"/>
        <w:spacing w:beforeLines="50" w:afterLines="50" w:line="560" w:lineRule="exact"/>
        <w:jc w:val="center"/>
        <w:rPr>
          <w:rFonts w:ascii="楷体_GB2312" w:eastAsia="楷体_GB2312" w:hAnsi="华文中宋" w:hint="eastAsia"/>
          <w:kern w:val="0"/>
          <w:sz w:val="36"/>
          <w:szCs w:val="36"/>
        </w:rPr>
      </w:pPr>
      <w:r w:rsidRPr="00614CD6">
        <w:rPr>
          <w:rFonts w:ascii="楷体_GB2312" w:eastAsia="楷体_GB2312" w:hAnsi="华文中宋" w:hint="eastAsia"/>
          <w:kern w:val="0"/>
          <w:sz w:val="36"/>
          <w:szCs w:val="36"/>
        </w:rPr>
        <w:t>北京市人民政府办公厅</w:t>
      </w:r>
    </w:p>
    <w:p w:rsidR="00614CD6" w:rsidRPr="00614CD6" w:rsidRDefault="00614CD6" w:rsidP="00415ABB">
      <w:pPr>
        <w:suppressAutoHyphens/>
        <w:adjustRightInd w:val="0"/>
        <w:spacing w:beforeLines="50" w:afterLines="50" w:line="560" w:lineRule="exact"/>
        <w:jc w:val="center"/>
        <w:rPr>
          <w:rFonts w:ascii="楷体_GB2312" w:eastAsia="楷体_GB2312" w:hAnsi="华文中宋" w:hint="eastAsia"/>
          <w:kern w:val="0"/>
          <w:sz w:val="36"/>
          <w:szCs w:val="36"/>
        </w:rPr>
      </w:pPr>
      <w:r w:rsidRPr="00614CD6">
        <w:rPr>
          <w:rFonts w:ascii="楷体_GB2312" w:eastAsia="楷体_GB2312" w:hAnsi="华文中宋" w:hint="eastAsia"/>
          <w:kern w:val="0"/>
          <w:sz w:val="36"/>
          <w:szCs w:val="36"/>
        </w:rPr>
        <w:t>201</w:t>
      </w:r>
      <w:r w:rsidR="00A60D02">
        <w:rPr>
          <w:rFonts w:ascii="楷体_GB2312" w:eastAsia="楷体_GB2312" w:hAnsi="华文中宋" w:hint="eastAsia"/>
          <w:kern w:val="0"/>
          <w:sz w:val="36"/>
          <w:szCs w:val="36"/>
        </w:rPr>
        <w:t>7</w:t>
      </w:r>
      <w:r w:rsidRPr="00614CD6">
        <w:rPr>
          <w:rFonts w:ascii="楷体_GB2312" w:eastAsia="楷体_GB2312" w:hAnsi="Dotum" w:cs="Dotum" w:hint="eastAsia"/>
          <w:kern w:val="0"/>
          <w:sz w:val="36"/>
          <w:szCs w:val="36"/>
        </w:rPr>
        <w:t>年</w:t>
      </w:r>
      <w:r w:rsidR="00064C55">
        <w:rPr>
          <w:rFonts w:ascii="楷体_GB2312" w:eastAsia="楷体_GB2312" w:hAnsi="Dotum" w:cs="Dotum" w:hint="eastAsia"/>
          <w:kern w:val="0"/>
          <w:sz w:val="36"/>
          <w:szCs w:val="36"/>
        </w:rPr>
        <w:t>3</w:t>
      </w:r>
      <w:r w:rsidRPr="00614CD6">
        <w:rPr>
          <w:rFonts w:ascii="楷体_GB2312" w:eastAsia="楷体_GB2312" w:hAnsi="Dotum" w:cs="Dotum" w:hint="eastAsia"/>
          <w:kern w:val="0"/>
          <w:sz w:val="36"/>
          <w:szCs w:val="36"/>
        </w:rPr>
        <w:t>月</w:t>
      </w:r>
    </w:p>
    <w:p w:rsidR="00614CD6" w:rsidRPr="00614CD6" w:rsidRDefault="00614CD6" w:rsidP="00415ABB">
      <w:pPr>
        <w:spacing w:line="560" w:lineRule="exact"/>
        <w:rPr>
          <w:rFonts w:hint="eastAsia"/>
          <w:sz w:val="32"/>
          <w:szCs w:val="32"/>
        </w:rPr>
      </w:pPr>
    </w:p>
    <w:p w:rsidR="00614CD6" w:rsidRPr="00614CD6" w:rsidRDefault="00614CD6" w:rsidP="00415ABB">
      <w:pPr>
        <w:suppressAutoHyphens/>
        <w:adjustRightInd w:val="0"/>
        <w:spacing w:beforeLines="100" w:afterLines="100" w:line="560" w:lineRule="exact"/>
        <w:rPr>
          <w:rFonts w:ascii="楷体_GB2312" w:eastAsia="楷体_GB2312" w:hAnsi="华文中宋" w:hint="eastAsia"/>
          <w:b/>
          <w:kern w:val="0"/>
          <w:sz w:val="44"/>
          <w:szCs w:val="44"/>
        </w:rPr>
      </w:pPr>
    </w:p>
    <w:p w:rsidR="00951098" w:rsidRPr="00AE647D" w:rsidRDefault="00951098" w:rsidP="00951098">
      <w:pPr>
        <w:widowControl/>
        <w:spacing w:line="560" w:lineRule="exact"/>
        <w:ind w:firstLineChars="200" w:firstLine="640"/>
        <w:rPr>
          <w:rFonts w:ascii="仿宋_GB2312" w:eastAsia="仿宋_GB2312" w:hAnsi="宋体" w:hint="eastAsia"/>
          <w:color w:val="000000" w:themeColor="text1"/>
          <w:sz w:val="32"/>
          <w:szCs w:val="32"/>
        </w:rPr>
      </w:pPr>
      <w:r w:rsidRPr="00AE647D">
        <w:rPr>
          <w:rFonts w:ascii="仿宋_GB2312" w:eastAsia="仿宋_GB2312" w:hAnsi="宋体" w:hint="eastAsia"/>
          <w:color w:val="000000" w:themeColor="text1"/>
          <w:sz w:val="32"/>
          <w:szCs w:val="32"/>
        </w:rPr>
        <w:t>本报告根据《中华人民共和国政府信息公开条例》</w:t>
      </w:r>
      <w:r w:rsidR="00096362" w:rsidRPr="00AE647D">
        <w:rPr>
          <w:rFonts w:ascii="仿宋_GB2312" w:eastAsia="仿宋_GB2312" w:hAnsi="宋体" w:hint="eastAsia"/>
          <w:color w:val="000000" w:themeColor="text1"/>
          <w:sz w:val="32"/>
          <w:szCs w:val="32"/>
        </w:rPr>
        <w:t>、</w:t>
      </w:r>
      <w:r w:rsidR="00096362" w:rsidRPr="00AE647D">
        <w:rPr>
          <w:rFonts w:ascii="仿宋_GB2312" w:eastAsia="仿宋_GB2312" w:hAnsi="宋体"/>
          <w:color w:val="000000" w:themeColor="text1"/>
          <w:sz w:val="32"/>
          <w:szCs w:val="32"/>
        </w:rPr>
        <w:t>《</w:t>
      </w:r>
      <w:r w:rsidR="00096362" w:rsidRPr="00AE647D">
        <w:rPr>
          <w:rFonts w:ascii="仿宋_GB2312" w:eastAsia="仿宋_GB2312" w:hAnsi="宋体" w:hint="eastAsia"/>
          <w:color w:val="000000" w:themeColor="text1"/>
          <w:sz w:val="32"/>
          <w:szCs w:val="32"/>
        </w:rPr>
        <w:t>中</w:t>
      </w:r>
      <w:r w:rsidR="00096362" w:rsidRPr="00AE647D">
        <w:rPr>
          <w:rFonts w:ascii="仿宋_GB2312" w:eastAsia="仿宋_GB2312" w:hAnsi="宋体"/>
          <w:color w:val="000000" w:themeColor="text1"/>
          <w:sz w:val="32"/>
          <w:szCs w:val="32"/>
        </w:rPr>
        <w:t>共中央办公厅</w:t>
      </w:r>
      <w:r w:rsidR="00096362" w:rsidRPr="00AE647D">
        <w:rPr>
          <w:rFonts w:ascii="仿宋_GB2312" w:eastAsia="仿宋_GB2312" w:hAnsi="宋体" w:hint="eastAsia"/>
          <w:color w:val="000000" w:themeColor="text1"/>
          <w:sz w:val="32"/>
          <w:szCs w:val="32"/>
        </w:rPr>
        <w:t xml:space="preserve"> 国务院</w:t>
      </w:r>
      <w:r w:rsidR="00096362" w:rsidRPr="00AE647D">
        <w:rPr>
          <w:rFonts w:ascii="仿宋_GB2312" w:eastAsia="仿宋_GB2312" w:hAnsi="宋体"/>
          <w:color w:val="000000" w:themeColor="text1"/>
          <w:sz w:val="32"/>
          <w:szCs w:val="32"/>
        </w:rPr>
        <w:t>办公厅</w:t>
      </w:r>
      <w:r w:rsidR="00096362" w:rsidRPr="00AE647D">
        <w:rPr>
          <w:rFonts w:ascii="仿宋_GB2312" w:eastAsia="仿宋_GB2312" w:hAnsi="宋体" w:hint="eastAsia"/>
          <w:color w:val="000000" w:themeColor="text1"/>
          <w:sz w:val="32"/>
          <w:szCs w:val="32"/>
        </w:rPr>
        <w:t>印</w:t>
      </w:r>
      <w:r w:rsidR="00096362" w:rsidRPr="00AE647D">
        <w:rPr>
          <w:rFonts w:ascii="仿宋_GB2312" w:eastAsia="仿宋_GB2312" w:hAnsi="宋体"/>
          <w:color w:val="000000" w:themeColor="text1"/>
          <w:sz w:val="32"/>
          <w:szCs w:val="32"/>
        </w:rPr>
        <w:t>发</w:t>
      </w:r>
      <w:r w:rsidR="00096362" w:rsidRPr="00AE647D">
        <w:rPr>
          <w:rFonts w:ascii="仿宋_GB2312" w:eastAsia="仿宋_GB2312" w:hAnsi="宋体" w:hint="eastAsia"/>
          <w:color w:val="000000" w:themeColor="text1"/>
          <w:sz w:val="32"/>
          <w:szCs w:val="32"/>
        </w:rPr>
        <w:t>&lt;关于</w:t>
      </w:r>
      <w:r w:rsidR="00096362" w:rsidRPr="00AE647D">
        <w:rPr>
          <w:rFonts w:ascii="仿宋_GB2312" w:eastAsia="仿宋_GB2312" w:hAnsi="宋体"/>
          <w:color w:val="000000" w:themeColor="text1"/>
          <w:sz w:val="32"/>
          <w:szCs w:val="32"/>
        </w:rPr>
        <w:t>全面推进政务公开工作的意见</w:t>
      </w:r>
      <w:r w:rsidR="00096362" w:rsidRPr="00AE647D">
        <w:rPr>
          <w:rFonts w:ascii="仿宋_GB2312" w:eastAsia="仿宋_GB2312" w:hAnsi="宋体" w:hint="eastAsia"/>
          <w:color w:val="000000" w:themeColor="text1"/>
          <w:sz w:val="32"/>
          <w:szCs w:val="32"/>
        </w:rPr>
        <w:t>&gt;的</w:t>
      </w:r>
      <w:r w:rsidR="00096362" w:rsidRPr="00AE647D">
        <w:rPr>
          <w:rFonts w:ascii="仿宋_GB2312" w:eastAsia="仿宋_GB2312" w:hAnsi="宋体"/>
          <w:color w:val="000000" w:themeColor="text1"/>
          <w:sz w:val="32"/>
          <w:szCs w:val="32"/>
        </w:rPr>
        <w:t>通知》</w:t>
      </w:r>
      <w:r w:rsidR="00096362" w:rsidRPr="00AE647D">
        <w:rPr>
          <w:rFonts w:ascii="仿宋_GB2312" w:eastAsia="仿宋_GB2312" w:hAnsi="宋体" w:hint="eastAsia"/>
          <w:color w:val="000000" w:themeColor="text1"/>
          <w:sz w:val="32"/>
          <w:szCs w:val="32"/>
        </w:rPr>
        <w:t>、</w:t>
      </w:r>
      <w:r w:rsidR="00096362" w:rsidRPr="00AE647D">
        <w:rPr>
          <w:rFonts w:ascii="仿宋_GB2312" w:eastAsia="仿宋_GB2312" w:hAnsi="宋体"/>
          <w:color w:val="000000" w:themeColor="text1"/>
          <w:sz w:val="32"/>
          <w:szCs w:val="32"/>
        </w:rPr>
        <w:t>《</w:t>
      </w:r>
      <w:r w:rsidR="00096362" w:rsidRPr="00AE647D">
        <w:rPr>
          <w:rFonts w:ascii="仿宋_GB2312" w:eastAsia="仿宋_GB2312" w:hAnsi="宋体" w:hint="eastAsia"/>
          <w:color w:val="000000" w:themeColor="text1"/>
          <w:sz w:val="32"/>
          <w:szCs w:val="32"/>
        </w:rPr>
        <w:t>国务院</w:t>
      </w:r>
      <w:r w:rsidR="00096362" w:rsidRPr="00AE647D">
        <w:rPr>
          <w:rFonts w:ascii="仿宋_GB2312" w:eastAsia="仿宋_GB2312" w:hAnsi="宋体"/>
          <w:color w:val="000000" w:themeColor="text1"/>
          <w:sz w:val="32"/>
          <w:szCs w:val="32"/>
        </w:rPr>
        <w:t>办公厅</w:t>
      </w:r>
      <w:r w:rsidR="00096362" w:rsidRPr="00AE647D">
        <w:rPr>
          <w:rFonts w:ascii="仿宋_GB2312" w:eastAsia="仿宋_GB2312" w:hAnsi="宋体" w:hint="eastAsia"/>
          <w:color w:val="000000" w:themeColor="text1"/>
          <w:sz w:val="32"/>
          <w:szCs w:val="32"/>
        </w:rPr>
        <w:t>关于</w:t>
      </w:r>
      <w:r w:rsidR="00096362" w:rsidRPr="00AE647D">
        <w:rPr>
          <w:rFonts w:ascii="仿宋_GB2312" w:eastAsia="仿宋_GB2312" w:hAnsi="宋体"/>
          <w:color w:val="000000" w:themeColor="text1"/>
          <w:sz w:val="32"/>
          <w:szCs w:val="32"/>
        </w:rPr>
        <w:t>印发</w:t>
      </w:r>
      <w:r w:rsidR="00096362" w:rsidRPr="00AE647D">
        <w:rPr>
          <w:rFonts w:ascii="仿宋_GB2312" w:eastAsia="仿宋_GB2312" w:hAnsi="宋体" w:hint="eastAsia"/>
          <w:color w:val="000000" w:themeColor="text1"/>
          <w:sz w:val="32"/>
          <w:szCs w:val="32"/>
        </w:rPr>
        <w:t>2</w:t>
      </w:r>
      <w:r w:rsidR="00096362" w:rsidRPr="00AE647D">
        <w:rPr>
          <w:rFonts w:ascii="仿宋_GB2312" w:eastAsia="仿宋_GB2312" w:hAnsi="宋体"/>
          <w:color w:val="000000" w:themeColor="text1"/>
          <w:sz w:val="32"/>
          <w:szCs w:val="32"/>
        </w:rPr>
        <w:t>016</w:t>
      </w:r>
      <w:r w:rsidR="00096362" w:rsidRPr="00AE647D">
        <w:rPr>
          <w:rFonts w:ascii="仿宋_GB2312" w:eastAsia="仿宋_GB2312" w:hAnsi="宋体" w:hint="eastAsia"/>
          <w:color w:val="000000" w:themeColor="text1"/>
          <w:sz w:val="32"/>
          <w:szCs w:val="32"/>
        </w:rPr>
        <w:t>年</w:t>
      </w:r>
      <w:r w:rsidR="00096362" w:rsidRPr="00AE647D">
        <w:rPr>
          <w:rFonts w:ascii="仿宋_GB2312" w:eastAsia="仿宋_GB2312" w:hAnsi="宋体"/>
          <w:color w:val="000000" w:themeColor="text1"/>
          <w:sz w:val="32"/>
          <w:szCs w:val="32"/>
        </w:rPr>
        <w:t>政务公开工作要点的通知》</w:t>
      </w:r>
      <w:r w:rsidRPr="00AE647D">
        <w:rPr>
          <w:rFonts w:ascii="仿宋_GB2312" w:eastAsia="仿宋_GB2312" w:hAnsi="宋体" w:hint="eastAsia"/>
          <w:color w:val="000000" w:themeColor="text1"/>
          <w:sz w:val="32"/>
          <w:szCs w:val="32"/>
        </w:rPr>
        <w:t>和《北京市政府信息公开规定》要求，在2016年度北京市各区人民政府和北京市政府各委、办、局的政府信息公开工作年度报告的基础上编制。</w:t>
      </w:r>
    </w:p>
    <w:p w:rsidR="00951098" w:rsidRDefault="00951098" w:rsidP="00951098">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全文包括2016年北京市政府信息</w:t>
      </w:r>
      <w:r w:rsidRPr="00E170F1">
        <w:rPr>
          <w:rFonts w:ascii="仿宋_GB2312" w:eastAsia="仿宋_GB2312" w:hAnsi="宋体" w:cs="宋体" w:hint="eastAsia"/>
          <w:kern w:val="0"/>
          <w:sz w:val="32"/>
          <w:szCs w:val="32"/>
        </w:rPr>
        <w:t>和政务</w:t>
      </w:r>
      <w:r>
        <w:rPr>
          <w:rFonts w:ascii="仿宋_GB2312" w:eastAsia="仿宋_GB2312" w:hAnsi="宋体" w:cs="宋体" w:hint="eastAsia"/>
          <w:kern w:val="0"/>
          <w:sz w:val="32"/>
          <w:szCs w:val="32"/>
        </w:rPr>
        <w:t>公开重点工作情况、重点领域信息公开情况</w:t>
      </w:r>
      <w:r w:rsidR="00457A37">
        <w:rPr>
          <w:rFonts w:ascii="仿宋_GB2312" w:eastAsia="仿宋_GB2312" w:hAnsi="宋体" w:cs="宋体" w:hint="eastAsia"/>
          <w:kern w:val="0"/>
          <w:sz w:val="32"/>
          <w:szCs w:val="32"/>
        </w:rPr>
        <w:t>、存在的不足及改进措施</w:t>
      </w:r>
      <w:r>
        <w:rPr>
          <w:rFonts w:ascii="仿宋_GB2312" w:eastAsia="仿宋_GB2312" w:hAnsi="宋体" w:cs="宋体" w:hint="eastAsia"/>
          <w:kern w:val="0"/>
          <w:sz w:val="32"/>
          <w:szCs w:val="32"/>
        </w:rPr>
        <w:t>，以及主动公开、回应解读、依申请公开（含不予公开、收费及减免）</w:t>
      </w:r>
      <w:r w:rsidR="00457A3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行政复议、行政诉讼</w:t>
      </w:r>
      <w:r w:rsidR="00457A37">
        <w:rPr>
          <w:rFonts w:ascii="仿宋_GB2312" w:eastAsia="仿宋_GB2312" w:hAnsi="宋体" w:cs="宋体" w:hint="eastAsia"/>
          <w:kern w:val="0"/>
          <w:sz w:val="32"/>
          <w:szCs w:val="32"/>
        </w:rPr>
        <w:t>、举报等政府信息公开相关数据</w:t>
      </w:r>
      <w:r>
        <w:rPr>
          <w:rFonts w:ascii="仿宋_GB2312" w:eastAsia="仿宋_GB2312" w:hAnsi="宋体" w:cs="宋体" w:hint="eastAsia"/>
          <w:kern w:val="0"/>
          <w:sz w:val="32"/>
          <w:szCs w:val="32"/>
        </w:rPr>
        <w:t>。</w:t>
      </w:r>
    </w:p>
    <w:p w:rsidR="00951098" w:rsidRDefault="00951098" w:rsidP="00951098">
      <w:pPr>
        <w:widowControl/>
        <w:spacing w:line="560" w:lineRule="exact"/>
        <w:ind w:firstLineChars="200" w:firstLine="640"/>
        <w:rPr>
          <w:rFonts w:ascii="仿宋_GB2312" w:eastAsia="仿宋_GB2312" w:hAnsi="宋体" w:cs="宋体" w:hint="eastAsia"/>
          <w:kern w:val="15"/>
          <w:sz w:val="32"/>
          <w:szCs w:val="32"/>
        </w:rPr>
      </w:pPr>
      <w:r>
        <w:rPr>
          <w:rFonts w:ascii="仿宋_GB2312" w:eastAsia="仿宋_GB2312" w:hAnsi="宋体" w:cs="宋体" w:hint="eastAsia"/>
          <w:kern w:val="0"/>
          <w:sz w:val="32"/>
          <w:szCs w:val="32"/>
        </w:rPr>
        <w:t>本报告中所列数据的统计期限自</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Ansi="宋体" w:cs="宋体" w:hint="eastAsia"/>
            <w:kern w:val="0"/>
            <w:sz w:val="32"/>
            <w:szCs w:val="32"/>
          </w:rPr>
          <w:t>2016年1月1日起</w:t>
        </w:r>
      </w:smartTag>
      <w:r>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1"/>
          <w:attr w:name="Month" w:val="12"/>
          <w:attr w:name="Year" w:val="2016"/>
        </w:smartTagPr>
        <w:r>
          <w:rPr>
            <w:rFonts w:ascii="仿宋_GB2312" w:eastAsia="仿宋_GB2312" w:hAnsi="宋体" w:cs="宋体" w:hint="eastAsia"/>
            <w:kern w:val="0"/>
            <w:sz w:val="32"/>
            <w:szCs w:val="32"/>
          </w:rPr>
          <w:t>2016年12月31日</w:t>
        </w:r>
      </w:smartTag>
      <w:r>
        <w:rPr>
          <w:rFonts w:ascii="仿宋_GB2312" w:eastAsia="仿宋_GB2312" w:hAnsi="宋体" w:cs="宋体" w:hint="eastAsia"/>
          <w:kern w:val="0"/>
          <w:sz w:val="32"/>
          <w:szCs w:val="32"/>
        </w:rPr>
        <w:t>止。本报告的电子</w:t>
      </w:r>
      <w:r>
        <w:rPr>
          <w:rFonts w:ascii="仿宋_GB2312" w:eastAsia="仿宋_GB2312" w:hAnsi="宋体" w:cs="宋体" w:hint="eastAsia"/>
          <w:spacing w:val="-2"/>
          <w:kern w:val="0"/>
          <w:sz w:val="32"/>
          <w:szCs w:val="32"/>
        </w:rPr>
        <w:t>版可在“首都之窗”门户网站（</w:t>
      </w:r>
      <w:r>
        <w:rPr>
          <w:rFonts w:eastAsia="仿宋_GB2312"/>
          <w:spacing w:val="-2"/>
          <w:kern w:val="0"/>
          <w:sz w:val="32"/>
          <w:szCs w:val="32"/>
        </w:rPr>
        <w:t>http://www.beijing.gov.cn/</w:t>
      </w:r>
      <w:r>
        <w:rPr>
          <w:rFonts w:ascii="仿宋_GB2312" w:eastAsia="仿宋_GB2312" w:hAnsi="宋体" w:cs="宋体" w:hint="eastAsia"/>
          <w:spacing w:val="-2"/>
          <w:kern w:val="0"/>
          <w:sz w:val="32"/>
          <w:szCs w:val="32"/>
        </w:rPr>
        <w:t>）下载。</w:t>
      </w:r>
      <w:r>
        <w:rPr>
          <w:rFonts w:ascii="仿宋_GB2312" w:eastAsia="仿宋_GB2312" w:hAnsi="宋体" w:cs="宋体" w:hint="eastAsia"/>
          <w:kern w:val="0"/>
          <w:sz w:val="32"/>
          <w:szCs w:val="32"/>
        </w:rPr>
        <w:t>如对报告有疑问，请与北京市政府信息</w:t>
      </w:r>
      <w:r w:rsidRPr="00E170F1">
        <w:rPr>
          <w:rFonts w:ascii="仿宋_GB2312" w:eastAsia="仿宋_GB2312" w:hAnsi="宋体" w:cs="宋体" w:hint="eastAsia"/>
          <w:kern w:val="0"/>
          <w:sz w:val="32"/>
          <w:szCs w:val="32"/>
        </w:rPr>
        <w:t>和政务</w:t>
      </w:r>
      <w:r>
        <w:rPr>
          <w:rFonts w:ascii="仿宋_GB2312" w:eastAsia="仿宋_GB2312" w:hAnsi="宋体" w:cs="宋体" w:hint="eastAsia"/>
          <w:kern w:val="0"/>
          <w:sz w:val="32"/>
          <w:szCs w:val="32"/>
        </w:rPr>
        <w:t>公开办公室联系（地址:北京市西城区枣林前街70号北京市政府信息公开大厅；邮编：100053；</w:t>
      </w:r>
      <w:r>
        <w:rPr>
          <w:rFonts w:ascii="仿宋_GB2312" w:eastAsia="仿宋_GB2312" w:hAnsi="宋体" w:cs="宋体" w:hint="eastAsia"/>
          <w:spacing w:val="-12"/>
          <w:kern w:val="15"/>
          <w:sz w:val="32"/>
          <w:szCs w:val="32"/>
        </w:rPr>
        <w:t>联系电话：010-83978888；电子邮箱：</w:t>
      </w:r>
      <w:r>
        <w:rPr>
          <w:rFonts w:eastAsia="仿宋_GB2312"/>
          <w:spacing w:val="-2"/>
          <w:kern w:val="0"/>
          <w:sz w:val="32"/>
          <w:szCs w:val="32"/>
        </w:rPr>
        <w:t>xxgk@beijing.gov.c</w:t>
      </w:r>
      <w:r>
        <w:rPr>
          <w:rFonts w:eastAsia="仿宋_GB2312"/>
          <w:spacing w:val="-12"/>
          <w:kern w:val="15"/>
          <w:sz w:val="32"/>
          <w:szCs w:val="32"/>
        </w:rPr>
        <w:t>n</w:t>
      </w:r>
      <w:r>
        <w:rPr>
          <w:rFonts w:ascii="仿宋_GB2312" w:eastAsia="仿宋_GB2312" w:hAnsi="宋体" w:cs="宋体" w:hint="eastAsia"/>
          <w:spacing w:val="-12"/>
          <w:kern w:val="15"/>
          <w:sz w:val="32"/>
          <w:szCs w:val="32"/>
        </w:rPr>
        <w:t>）。</w:t>
      </w:r>
    </w:p>
    <w:p w:rsidR="00951098" w:rsidRDefault="00951098" w:rsidP="00951098">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br w:type="page"/>
      </w:r>
    </w:p>
    <w:p w:rsidR="00951098" w:rsidRDefault="00951098" w:rsidP="00951098">
      <w:pPr>
        <w:spacing w:line="560" w:lineRule="exact"/>
        <w:ind w:firstLineChars="200" w:firstLine="640"/>
        <w:rPr>
          <w:rFonts w:ascii="黑体" w:eastAsia="黑体" w:hAnsi="宋体" w:cs="宋体" w:hint="eastAsia"/>
          <w:kern w:val="0"/>
          <w:sz w:val="32"/>
          <w:szCs w:val="32"/>
        </w:rPr>
      </w:pPr>
    </w:p>
    <w:p w:rsidR="00951098" w:rsidRPr="00E04193" w:rsidRDefault="00951098" w:rsidP="00951098">
      <w:pPr>
        <w:adjustRightInd w:val="0"/>
        <w:snapToGrid w:val="0"/>
        <w:spacing w:before="100" w:beforeAutospacing="1" w:after="100" w:afterAutospacing="1" w:line="360" w:lineRule="exact"/>
        <w:ind w:firstLineChars="200" w:firstLine="560"/>
        <w:rPr>
          <w:color w:val="000000"/>
          <w:sz w:val="28"/>
          <w:szCs w:val="28"/>
        </w:rPr>
      </w:pPr>
      <w:r w:rsidRPr="00E04193">
        <w:rPr>
          <w:color w:val="000000"/>
          <w:sz w:val="28"/>
          <w:szCs w:val="28"/>
        </w:rPr>
        <w:t xml:space="preserve">This report is prepared according to the requirements set out by </w:t>
      </w:r>
      <w:r w:rsidRPr="00E04193">
        <w:rPr>
          <w:i/>
          <w:color w:val="000000"/>
          <w:sz w:val="28"/>
          <w:szCs w:val="28"/>
        </w:rPr>
        <w:t>Regulations Regarding Disclosure of Government Information of the PRC</w:t>
      </w:r>
      <w:r w:rsidRPr="00E04193">
        <w:rPr>
          <w:color w:val="000000"/>
          <w:sz w:val="28"/>
          <w:szCs w:val="28"/>
        </w:rPr>
        <w:t xml:space="preserve"> and </w:t>
      </w:r>
      <w:r w:rsidRPr="00E04193">
        <w:rPr>
          <w:i/>
          <w:color w:val="000000"/>
          <w:sz w:val="28"/>
          <w:szCs w:val="28"/>
        </w:rPr>
        <w:t>Provisions for Disclosure of Government Information of Beijing Municipality</w:t>
      </w:r>
      <w:r w:rsidRPr="00E04193">
        <w:rPr>
          <w:color w:val="000000"/>
          <w:sz w:val="28"/>
          <w:szCs w:val="28"/>
        </w:rPr>
        <w:t>; and it is based on the 201</w:t>
      </w:r>
      <w:r>
        <w:rPr>
          <w:rFonts w:hint="eastAsia"/>
          <w:color w:val="000000"/>
          <w:sz w:val="28"/>
          <w:szCs w:val="28"/>
        </w:rPr>
        <w:t xml:space="preserve">6 </w:t>
      </w:r>
      <w:r w:rsidRPr="00E04193">
        <w:rPr>
          <w:color w:val="000000"/>
          <w:sz w:val="28"/>
          <w:szCs w:val="28"/>
        </w:rPr>
        <w:t xml:space="preserve">annual reports prepared by district-level governments of </w:t>
      </w:r>
      <w:smartTag w:uri="urn:schemas-microsoft-com:office:smarttags" w:element="place">
        <w:smartTag w:uri="urn:schemas-microsoft-com:office:smarttags" w:element="PlaceName">
          <w:r w:rsidRPr="00E04193">
            <w:rPr>
              <w:color w:val="000000"/>
              <w:sz w:val="28"/>
              <w:szCs w:val="28"/>
            </w:rPr>
            <w:t>Beijing</w:t>
          </w:r>
        </w:smartTag>
        <w:r w:rsidRPr="00E04193">
          <w:rPr>
            <w:color w:val="000000"/>
            <w:sz w:val="28"/>
            <w:szCs w:val="28"/>
          </w:rPr>
          <w:t xml:space="preserve"> </w:t>
        </w:r>
        <w:smartTag w:uri="urn:schemas-microsoft-com:office:smarttags" w:element="PlaceType">
          <w:r w:rsidRPr="00E04193">
            <w:rPr>
              <w:color w:val="000000"/>
              <w:sz w:val="28"/>
              <w:szCs w:val="28"/>
            </w:rPr>
            <w:t>Municipality</w:t>
          </w:r>
        </w:smartTag>
      </w:smartTag>
      <w:r w:rsidRPr="00E04193">
        <w:rPr>
          <w:color w:val="000000"/>
          <w:sz w:val="28"/>
          <w:szCs w:val="28"/>
        </w:rPr>
        <w:t xml:space="preserve"> as well as municipal government bodies, including commissions, offices and bureaus.</w:t>
      </w:r>
    </w:p>
    <w:p w:rsidR="00951098" w:rsidRPr="00E04193" w:rsidRDefault="00951098" w:rsidP="00951098">
      <w:pPr>
        <w:adjustRightInd w:val="0"/>
        <w:snapToGrid w:val="0"/>
        <w:spacing w:before="100" w:beforeAutospacing="1" w:after="100" w:afterAutospacing="1" w:line="360" w:lineRule="exact"/>
        <w:ind w:firstLineChars="200" w:firstLine="560"/>
        <w:rPr>
          <w:color w:val="000000"/>
          <w:sz w:val="28"/>
          <w:szCs w:val="28"/>
        </w:rPr>
      </w:pPr>
      <w:r w:rsidRPr="00E04193">
        <w:rPr>
          <w:color w:val="000000"/>
          <w:sz w:val="28"/>
          <w:szCs w:val="28"/>
        </w:rPr>
        <w:t>The report contains key points of the work of Beijing Municipality on government information disclosure in 201</w:t>
      </w:r>
      <w:r>
        <w:rPr>
          <w:rFonts w:hint="eastAsia"/>
          <w:color w:val="000000"/>
          <w:sz w:val="28"/>
          <w:szCs w:val="28"/>
        </w:rPr>
        <w:t>6</w:t>
      </w:r>
      <w:r w:rsidRPr="00E04193">
        <w:rPr>
          <w:color w:val="000000"/>
          <w:sz w:val="28"/>
          <w:szCs w:val="28"/>
        </w:rPr>
        <w:t>; the disclosure of information in key areas; problems and measures for improvement; and related data on voluntary information disclosure, responses and interpretation, disclosure upon requests (including information on the non-open contents, fees and fee relief), administrative reconsideration, administrative litigation, and tip-offs, etc.</w:t>
      </w:r>
    </w:p>
    <w:p w:rsidR="00951098" w:rsidRPr="00E04193" w:rsidRDefault="00951098" w:rsidP="00951098">
      <w:pPr>
        <w:adjustRightInd w:val="0"/>
        <w:snapToGrid w:val="0"/>
        <w:spacing w:before="100" w:beforeAutospacing="1" w:after="100" w:afterAutospacing="1" w:line="360" w:lineRule="exact"/>
        <w:ind w:firstLineChars="200" w:firstLine="560"/>
        <w:rPr>
          <w:color w:val="000000"/>
          <w:sz w:val="28"/>
          <w:szCs w:val="28"/>
        </w:rPr>
      </w:pPr>
      <w:r w:rsidRPr="00E04193">
        <w:rPr>
          <w:color w:val="000000"/>
          <w:sz w:val="28"/>
          <w:szCs w:val="28"/>
        </w:rPr>
        <w:t>The statistics in this report is collected from the period starting from January 1</w:t>
      </w:r>
      <w:r w:rsidRPr="00E04193">
        <w:rPr>
          <w:color w:val="000000"/>
          <w:sz w:val="28"/>
          <w:szCs w:val="28"/>
          <w:vertAlign w:val="superscript"/>
        </w:rPr>
        <w:t>st</w:t>
      </w:r>
      <w:r w:rsidRPr="00E04193">
        <w:rPr>
          <w:color w:val="000000"/>
          <w:sz w:val="28"/>
          <w:szCs w:val="28"/>
        </w:rPr>
        <w:t>, 201</w:t>
      </w:r>
      <w:r>
        <w:rPr>
          <w:rFonts w:hint="eastAsia"/>
          <w:color w:val="000000"/>
          <w:sz w:val="28"/>
          <w:szCs w:val="28"/>
        </w:rPr>
        <w:t>6</w:t>
      </w:r>
      <w:r w:rsidRPr="00E04193">
        <w:rPr>
          <w:color w:val="000000"/>
          <w:sz w:val="28"/>
          <w:szCs w:val="28"/>
        </w:rPr>
        <w:t xml:space="preserve"> to December 31</w:t>
      </w:r>
      <w:r w:rsidRPr="00E04193">
        <w:rPr>
          <w:color w:val="000000"/>
          <w:sz w:val="28"/>
          <w:szCs w:val="28"/>
          <w:vertAlign w:val="superscript"/>
        </w:rPr>
        <w:t>st</w:t>
      </w:r>
      <w:r w:rsidRPr="00E04193">
        <w:rPr>
          <w:color w:val="000000"/>
          <w:sz w:val="28"/>
          <w:szCs w:val="28"/>
        </w:rPr>
        <w:t>, 201</w:t>
      </w:r>
      <w:r>
        <w:rPr>
          <w:rFonts w:hint="eastAsia"/>
          <w:color w:val="000000"/>
          <w:sz w:val="28"/>
          <w:szCs w:val="28"/>
        </w:rPr>
        <w:t>6</w:t>
      </w:r>
      <w:r w:rsidRPr="00E04193">
        <w:rPr>
          <w:color w:val="000000"/>
          <w:sz w:val="28"/>
          <w:szCs w:val="28"/>
        </w:rPr>
        <w:t xml:space="preserve">. The electronic version of the report is available for download at </w:t>
      </w:r>
      <w:hyperlink r:id="rId7" w:history="1">
        <w:r w:rsidRPr="0051503E">
          <w:rPr>
            <w:rStyle w:val="a9"/>
            <w:color w:val="auto"/>
            <w:sz w:val="28"/>
            <w:szCs w:val="28"/>
            <w:u w:val="none"/>
          </w:rPr>
          <w:t>http://www.beijing.gov.cn</w:t>
        </w:r>
      </w:hyperlink>
      <w:r w:rsidRPr="0051503E">
        <w:rPr>
          <w:sz w:val="28"/>
          <w:szCs w:val="28"/>
        </w:rPr>
        <w:t xml:space="preserve">. </w:t>
      </w:r>
      <w:r w:rsidRPr="0051503E">
        <w:rPr>
          <w:color w:val="000000"/>
          <w:sz w:val="28"/>
          <w:szCs w:val="28"/>
        </w:rPr>
        <w:t>F</w:t>
      </w:r>
      <w:r w:rsidRPr="00E04193">
        <w:rPr>
          <w:color w:val="000000"/>
          <w:sz w:val="28"/>
          <w:szCs w:val="28"/>
        </w:rPr>
        <w:t xml:space="preserve">or any enquiries about the report, please contact the Government Information Disclosure Office of Beijing Municipal Government. (Address: No. 70, Zaolin Qianjie Street, Xicheng District, Beijing 100053, Government Information Disclosure Service Hall of Beijing Municipality; Tel: 010-83978888; E-mail: </w:t>
      </w:r>
      <w:hyperlink r:id="rId8" w:history="1">
        <w:r w:rsidRPr="0051503E">
          <w:rPr>
            <w:rStyle w:val="a9"/>
            <w:color w:val="auto"/>
            <w:sz w:val="28"/>
            <w:szCs w:val="28"/>
            <w:u w:val="none"/>
          </w:rPr>
          <w:t>xxgk@beijing.gov.cn</w:t>
        </w:r>
      </w:hyperlink>
      <w:r w:rsidRPr="0051503E">
        <w:rPr>
          <w:sz w:val="28"/>
          <w:szCs w:val="28"/>
        </w:rPr>
        <w:t>)</w:t>
      </w:r>
    </w:p>
    <w:p w:rsidR="00951098" w:rsidRPr="00E04193" w:rsidRDefault="00951098" w:rsidP="00951098">
      <w:pPr>
        <w:spacing w:line="560" w:lineRule="exact"/>
        <w:ind w:firstLineChars="200" w:firstLine="420"/>
      </w:pPr>
    </w:p>
    <w:p w:rsidR="004D3ABE" w:rsidRDefault="00951098" w:rsidP="00415ABB">
      <w:pPr>
        <w:adjustRightInd w:val="0"/>
        <w:snapToGrid w:val="0"/>
        <w:spacing w:line="560" w:lineRule="exact"/>
        <w:ind w:firstLineChars="200" w:firstLine="640"/>
        <w:rPr>
          <w:rFonts w:ascii="黑体" w:eastAsia="黑体" w:hAnsi="黑体" w:hint="eastAsia"/>
          <w:sz w:val="32"/>
          <w:szCs w:val="32"/>
        </w:rPr>
      </w:pPr>
      <w:r>
        <w:rPr>
          <w:rFonts w:ascii="黑体" w:eastAsia="黑体" w:hAnsi="黑体"/>
          <w:sz w:val="32"/>
          <w:szCs w:val="32"/>
        </w:rPr>
        <w:br w:type="page"/>
      </w:r>
    </w:p>
    <w:p w:rsidR="0087700D" w:rsidRPr="00242AC6" w:rsidRDefault="0087700D" w:rsidP="00415ABB">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一、重点工作</w:t>
      </w:r>
      <w:r w:rsidR="004C11C9">
        <w:rPr>
          <w:rFonts w:ascii="黑体" w:eastAsia="黑体" w:hAnsi="黑体" w:hint="eastAsia"/>
          <w:sz w:val="32"/>
          <w:szCs w:val="32"/>
        </w:rPr>
        <w:t>情况</w:t>
      </w:r>
    </w:p>
    <w:p w:rsidR="0087700D" w:rsidRDefault="0087700D" w:rsidP="00415ABB">
      <w:pPr>
        <w:adjustRightInd w:val="0"/>
        <w:snapToGrid w:val="0"/>
        <w:spacing w:line="560" w:lineRule="exact"/>
        <w:ind w:firstLineChars="200" w:firstLine="640"/>
        <w:rPr>
          <w:rFonts w:ascii="楷体_GB2312" w:eastAsia="楷体_GB2312" w:hint="eastAsia"/>
          <w:sz w:val="32"/>
          <w:szCs w:val="32"/>
        </w:rPr>
      </w:pPr>
      <w:r>
        <w:rPr>
          <w:rFonts w:ascii="楷体_GB2312" w:eastAsia="楷体_GB2312" w:hAnsi="仿宋" w:hint="eastAsia"/>
          <w:sz w:val="32"/>
          <w:szCs w:val="32"/>
        </w:rPr>
        <w:t>（一）</w:t>
      </w:r>
      <w:r>
        <w:rPr>
          <w:rFonts w:ascii="楷体_GB2312" w:eastAsia="楷体_GB2312" w:hint="eastAsia"/>
          <w:sz w:val="32"/>
          <w:szCs w:val="32"/>
        </w:rPr>
        <w:t>强化顶层设计，</w:t>
      </w:r>
      <w:r w:rsidR="000C76A9">
        <w:rPr>
          <w:rFonts w:ascii="楷体_GB2312" w:eastAsia="楷体_GB2312" w:hint="eastAsia"/>
          <w:sz w:val="32"/>
          <w:szCs w:val="32"/>
        </w:rPr>
        <w:t>推动</w:t>
      </w:r>
      <w:r w:rsidR="00747536">
        <w:rPr>
          <w:rFonts w:ascii="楷体_GB2312" w:eastAsia="楷体_GB2312" w:hint="eastAsia"/>
          <w:sz w:val="32"/>
          <w:szCs w:val="32"/>
        </w:rPr>
        <w:t>政务</w:t>
      </w:r>
      <w:r w:rsidR="00575F01">
        <w:rPr>
          <w:rFonts w:ascii="楷体_GB2312" w:eastAsia="楷体_GB2312" w:hint="eastAsia"/>
          <w:sz w:val="32"/>
          <w:szCs w:val="32"/>
        </w:rPr>
        <w:t>公开工作良好开局</w:t>
      </w:r>
    </w:p>
    <w:p w:rsidR="001E675C" w:rsidRPr="00387229" w:rsidRDefault="00747536" w:rsidP="00415ABB">
      <w:pPr>
        <w:widowControl/>
        <w:spacing w:line="560" w:lineRule="exact"/>
        <w:ind w:firstLine="645"/>
        <w:rPr>
          <w:rFonts w:ascii="仿宋_GB2312" w:eastAsia="仿宋_GB2312" w:hAnsi="宋体" w:cs="宋体" w:hint="eastAsia"/>
          <w:kern w:val="0"/>
          <w:sz w:val="32"/>
          <w:szCs w:val="32"/>
          <w:highlight w:val="yellow"/>
        </w:rPr>
      </w:pPr>
      <w:r w:rsidRPr="00387229">
        <w:rPr>
          <w:rFonts w:ascii="仿宋_GB2312" w:eastAsia="仿宋_GB2312" w:hint="eastAsia"/>
          <w:sz w:val="32"/>
          <w:szCs w:val="32"/>
          <w:highlight w:val="yellow"/>
        </w:rPr>
        <w:t>整合建立市政府信息和</w:t>
      </w:r>
      <w:r w:rsidR="00BE34BF" w:rsidRPr="00387229">
        <w:rPr>
          <w:rFonts w:ascii="仿宋_GB2312" w:eastAsia="仿宋_GB2312" w:hint="eastAsia"/>
          <w:sz w:val="32"/>
          <w:szCs w:val="32"/>
          <w:highlight w:val="yellow"/>
        </w:rPr>
        <w:t>政务公开工作机构。调整市政务公开领导小组，组长由市委常委、常务副市长担任</w:t>
      </w:r>
      <w:r w:rsidR="00BE34BF" w:rsidRPr="00387229">
        <w:rPr>
          <w:rFonts w:ascii="仿宋_GB2312" w:eastAsia="仿宋_GB2312" w:hAnsi="仿宋" w:hint="eastAsia"/>
          <w:sz w:val="32"/>
          <w:szCs w:val="32"/>
          <w:highlight w:val="yellow"/>
        </w:rPr>
        <w:t>。</w:t>
      </w:r>
      <w:r w:rsidR="00BE34BF" w:rsidRPr="00387229">
        <w:rPr>
          <w:rFonts w:ascii="仿宋_GB2312" w:eastAsia="仿宋_GB2312" w:hint="eastAsia"/>
          <w:sz w:val="32"/>
          <w:szCs w:val="32"/>
          <w:highlight w:val="yellow"/>
        </w:rPr>
        <w:t>政务公开工作列入市政府常务副市长工作分工，并对外公开。成立市政府信息和政务公开办公室，进一步整合信息公开、政策解读、</w:t>
      </w:r>
      <w:r w:rsidRPr="00387229">
        <w:rPr>
          <w:rFonts w:ascii="仿宋_GB2312" w:eastAsia="仿宋_GB2312" w:hint="eastAsia"/>
          <w:sz w:val="32"/>
          <w:szCs w:val="32"/>
          <w:highlight w:val="yellow"/>
        </w:rPr>
        <w:t>回应关切、网站</w:t>
      </w:r>
      <w:r w:rsidR="00AE7AA5" w:rsidRPr="00387229">
        <w:rPr>
          <w:rFonts w:ascii="仿宋_GB2312" w:eastAsia="仿宋_GB2312" w:hint="eastAsia"/>
          <w:sz w:val="32"/>
          <w:szCs w:val="32"/>
          <w:highlight w:val="yellow"/>
        </w:rPr>
        <w:t>内容建设</w:t>
      </w:r>
      <w:r w:rsidRPr="00387229">
        <w:rPr>
          <w:rFonts w:ascii="仿宋_GB2312" w:eastAsia="仿宋_GB2312" w:hint="eastAsia"/>
          <w:sz w:val="32"/>
          <w:szCs w:val="32"/>
          <w:highlight w:val="yellow"/>
        </w:rPr>
        <w:t>、公报编辑等工作职能，增强</w:t>
      </w:r>
      <w:r w:rsidR="00BE34BF" w:rsidRPr="00387229">
        <w:rPr>
          <w:rFonts w:ascii="仿宋_GB2312" w:eastAsia="仿宋_GB2312" w:hint="eastAsia"/>
          <w:sz w:val="32"/>
          <w:szCs w:val="32"/>
          <w:highlight w:val="yellow"/>
        </w:rPr>
        <w:t>工作合力。</w:t>
      </w:r>
      <w:r w:rsidR="001E675C" w:rsidRPr="00387229">
        <w:rPr>
          <w:rFonts w:ascii="仿宋_GB2312" w:eastAsia="仿宋_GB2312" w:hAnsi="宋体" w:cs="宋体" w:hint="eastAsia"/>
          <w:kern w:val="0"/>
          <w:sz w:val="32"/>
          <w:szCs w:val="32"/>
          <w:highlight w:val="yellow"/>
        </w:rPr>
        <w:t>强化各级</w:t>
      </w:r>
      <w:r w:rsidR="00EC6CD4" w:rsidRPr="00387229">
        <w:rPr>
          <w:rFonts w:ascii="仿宋_GB2312" w:eastAsia="仿宋_GB2312" w:hAnsi="宋体" w:cs="宋体" w:hint="eastAsia"/>
          <w:kern w:val="0"/>
          <w:sz w:val="32"/>
          <w:szCs w:val="32"/>
          <w:highlight w:val="yellow"/>
        </w:rPr>
        <w:t>行政机关</w:t>
      </w:r>
      <w:r w:rsidR="001E675C" w:rsidRPr="00387229">
        <w:rPr>
          <w:rFonts w:ascii="仿宋_GB2312" w:eastAsia="仿宋_GB2312" w:hAnsi="宋体" w:cs="宋体" w:hint="eastAsia"/>
          <w:kern w:val="0"/>
          <w:sz w:val="32"/>
          <w:szCs w:val="32"/>
          <w:highlight w:val="yellow"/>
        </w:rPr>
        <w:t>公开队伍建设</w:t>
      </w:r>
      <w:r w:rsidRPr="00387229">
        <w:rPr>
          <w:rFonts w:ascii="仿宋_GB2312" w:eastAsia="仿宋_GB2312" w:hAnsi="宋体" w:cs="宋体" w:hint="eastAsia"/>
          <w:kern w:val="0"/>
          <w:sz w:val="32"/>
          <w:szCs w:val="32"/>
          <w:highlight w:val="yellow"/>
        </w:rPr>
        <w:t>，</w:t>
      </w:r>
      <w:r w:rsidR="001E675C" w:rsidRPr="00387229">
        <w:rPr>
          <w:rFonts w:ascii="仿宋_GB2312" w:eastAsia="仿宋_GB2312" w:hAnsi="宋体" w:cs="宋体" w:hint="eastAsia"/>
          <w:kern w:val="0"/>
          <w:sz w:val="32"/>
          <w:szCs w:val="32"/>
          <w:highlight w:val="yellow"/>
        </w:rPr>
        <w:t>要求各区政府、市政府各部门建立健全相应的政务公开工作领导机构，整合政务公开力量和资源；各区政府健全专门工作机构，市、区政府各部门和各街道（乡镇）配齐配强专职工作人员。</w:t>
      </w:r>
    </w:p>
    <w:p w:rsidR="00A0359E" w:rsidRDefault="003C303A" w:rsidP="00415ABB">
      <w:pPr>
        <w:adjustRightInd w:val="0"/>
        <w:snapToGrid w:val="0"/>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t>强化政务公开</w:t>
      </w:r>
      <w:r w:rsidR="00BE34BF" w:rsidRPr="00387229">
        <w:rPr>
          <w:rFonts w:ascii="仿宋_GB2312" w:eastAsia="仿宋_GB2312" w:hint="eastAsia"/>
          <w:sz w:val="32"/>
          <w:szCs w:val="32"/>
          <w:highlight w:val="yellow"/>
        </w:rPr>
        <w:t>制度建设</w:t>
      </w:r>
      <w:r w:rsidRPr="00387229">
        <w:rPr>
          <w:rFonts w:ascii="仿宋_GB2312" w:eastAsia="仿宋_GB2312" w:hint="eastAsia"/>
          <w:sz w:val="32"/>
          <w:szCs w:val="32"/>
          <w:highlight w:val="yellow"/>
        </w:rPr>
        <w:t>。</w:t>
      </w:r>
      <w:r w:rsidRPr="00387229">
        <w:rPr>
          <w:rFonts w:ascii="仿宋_GB2312" w:eastAsia="仿宋_GB2312" w:hAnsi="仿宋" w:hint="eastAsia"/>
          <w:sz w:val="32"/>
          <w:szCs w:val="32"/>
          <w:highlight w:val="yellow"/>
        </w:rPr>
        <w:t>在</w:t>
      </w:r>
      <w:r w:rsidRPr="00387229">
        <w:rPr>
          <w:rFonts w:ascii="仿宋_GB2312" w:eastAsia="仿宋_GB2312" w:hAnsi="楷体" w:hint="eastAsia"/>
          <w:sz w:val="32"/>
          <w:szCs w:val="32"/>
          <w:highlight w:val="yellow"/>
        </w:rPr>
        <w:t>深入调查研究</w:t>
      </w:r>
      <w:r w:rsidRPr="00387229">
        <w:rPr>
          <w:rFonts w:ascii="仿宋_GB2312" w:eastAsia="仿宋_GB2312" w:hAnsi="仿宋" w:hint="eastAsia"/>
          <w:sz w:val="32"/>
          <w:szCs w:val="32"/>
          <w:highlight w:val="yellow"/>
        </w:rPr>
        <w:t>、</w:t>
      </w:r>
      <w:r w:rsidRPr="00387229">
        <w:rPr>
          <w:rFonts w:ascii="仿宋_GB2312" w:eastAsia="仿宋_GB2312" w:hAnsi="楷体" w:hint="eastAsia"/>
          <w:sz w:val="32"/>
          <w:szCs w:val="32"/>
          <w:highlight w:val="yellow"/>
        </w:rPr>
        <w:t>广泛征求意见、向社会预公开的基础上，</w:t>
      </w:r>
      <w:r w:rsidR="0087700D" w:rsidRPr="00387229">
        <w:rPr>
          <w:rFonts w:ascii="仿宋_GB2312" w:eastAsia="仿宋_GB2312" w:hint="eastAsia"/>
          <w:sz w:val="32"/>
          <w:szCs w:val="32"/>
          <w:highlight w:val="yellow"/>
        </w:rPr>
        <w:t>出台</w:t>
      </w:r>
      <w:r w:rsidRPr="00387229">
        <w:rPr>
          <w:rFonts w:ascii="仿宋_GB2312" w:eastAsia="仿宋_GB2312" w:hAnsi="仿宋" w:hint="eastAsia"/>
          <w:sz w:val="32"/>
          <w:szCs w:val="32"/>
          <w:highlight w:val="yellow"/>
        </w:rPr>
        <w:t>本市《关于全面推进政务公开工作的实施意见》</w:t>
      </w:r>
      <w:r w:rsidRPr="00387229">
        <w:rPr>
          <w:rFonts w:ascii="仿宋_GB2312" w:eastAsia="仿宋_GB2312" w:hint="eastAsia"/>
          <w:sz w:val="32"/>
          <w:szCs w:val="32"/>
          <w:highlight w:val="yellow"/>
        </w:rPr>
        <w:t>，</w:t>
      </w:r>
      <w:r w:rsidRPr="00387229">
        <w:rPr>
          <w:rFonts w:ascii="仿宋_GB2312" w:eastAsia="仿宋_GB2312" w:hAnsi="仿宋" w:hint="eastAsia"/>
          <w:sz w:val="32"/>
          <w:szCs w:val="32"/>
          <w:highlight w:val="yellow"/>
        </w:rPr>
        <w:t>推进决策、执行、管理、服务、结果公开，</w:t>
      </w:r>
      <w:r w:rsidR="0087700D" w:rsidRPr="00387229">
        <w:rPr>
          <w:rFonts w:ascii="仿宋_GB2312" w:eastAsia="仿宋_GB2312" w:hAnsi="仿宋" w:hint="eastAsia"/>
          <w:sz w:val="32"/>
          <w:szCs w:val="32"/>
          <w:highlight w:val="yellow"/>
        </w:rPr>
        <w:t>细化了5年时间100项具体任务</w:t>
      </w:r>
      <w:r w:rsidR="00BE34BF" w:rsidRPr="00387229">
        <w:rPr>
          <w:rFonts w:ascii="仿宋_GB2312" w:eastAsia="仿宋_GB2312" w:hAnsi="仿宋" w:hint="eastAsia"/>
          <w:sz w:val="32"/>
          <w:szCs w:val="32"/>
          <w:highlight w:val="yellow"/>
        </w:rPr>
        <w:t>。</w:t>
      </w:r>
      <w:r w:rsidR="001E675C" w:rsidRPr="00387229">
        <w:rPr>
          <w:rFonts w:ascii="仿宋_GB2312" w:eastAsia="仿宋_GB2312" w:hint="eastAsia"/>
          <w:sz w:val="32"/>
          <w:szCs w:val="32"/>
          <w:highlight w:val="yellow"/>
        </w:rPr>
        <w:t>制发《北京市2016年政务公开工作要点》，提出围绕深化改革、经济发展、民生改善和政府建设推进公开等6方面45项工作任务，持续深化权力责任清单、财政资金使用、重大建设项目、公共资源配置、环境保护、社会救助等重点领域信息公开，着力推进京</w:t>
      </w:r>
      <w:r w:rsidR="00B4649C" w:rsidRPr="00387229">
        <w:rPr>
          <w:rFonts w:ascii="仿宋_GB2312" w:eastAsia="仿宋_GB2312" w:hint="eastAsia"/>
          <w:sz w:val="32"/>
          <w:szCs w:val="32"/>
          <w:highlight w:val="yellow"/>
        </w:rPr>
        <w:t>津冀协同发展、创新驱动发展、高端产业发展等领域信息公开，不断提升</w:t>
      </w:r>
      <w:r w:rsidR="00EC6CD4" w:rsidRPr="00387229">
        <w:rPr>
          <w:rFonts w:ascii="仿宋_GB2312" w:eastAsia="仿宋_GB2312" w:hint="eastAsia"/>
          <w:sz w:val="32"/>
          <w:szCs w:val="32"/>
          <w:highlight w:val="yellow"/>
        </w:rPr>
        <w:t>政府</w:t>
      </w:r>
      <w:r w:rsidR="001E675C" w:rsidRPr="00387229">
        <w:rPr>
          <w:rFonts w:ascii="仿宋_GB2312" w:eastAsia="仿宋_GB2312" w:hint="eastAsia"/>
          <w:sz w:val="32"/>
          <w:szCs w:val="32"/>
          <w:highlight w:val="yellow"/>
        </w:rPr>
        <w:t>工作透明度。</w:t>
      </w:r>
    </w:p>
    <w:p w:rsidR="00FB33A3" w:rsidRPr="005D2BC0" w:rsidRDefault="00FB33A3" w:rsidP="00415ABB">
      <w:pPr>
        <w:spacing w:line="560" w:lineRule="exact"/>
        <w:ind w:firstLineChars="200" w:firstLine="640"/>
        <w:rPr>
          <w:rFonts w:ascii="仿宋_GB2312" w:eastAsia="仿宋_GB2312" w:cs="楷体_GB2312" w:hint="eastAsia"/>
          <w:sz w:val="32"/>
          <w:szCs w:val="32"/>
        </w:rPr>
      </w:pPr>
      <w:r w:rsidRPr="00387229">
        <w:rPr>
          <w:rFonts w:ascii="仿宋_GB2312" w:eastAsia="仿宋_GB2312" w:cs="楷体_GB2312" w:hint="eastAsia"/>
          <w:sz w:val="32"/>
          <w:szCs w:val="32"/>
          <w:highlight w:val="yellow"/>
        </w:rPr>
        <w:t>制定政务公开三级清单</w:t>
      </w:r>
      <w:r w:rsidR="00575F01" w:rsidRPr="00387229">
        <w:rPr>
          <w:rFonts w:ascii="仿宋_GB2312" w:eastAsia="仿宋_GB2312" w:cs="楷体_GB2312" w:hint="eastAsia"/>
          <w:sz w:val="32"/>
          <w:szCs w:val="32"/>
          <w:highlight w:val="yellow"/>
        </w:rPr>
        <w:t>。</w:t>
      </w:r>
      <w:r w:rsidR="005D2BC0" w:rsidRPr="00387229">
        <w:rPr>
          <w:rFonts w:ascii="仿宋_GB2312" w:eastAsia="仿宋_GB2312" w:cs="楷体_GB2312" w:hint="eastAsia"/>
          <w:sz w:val="32"/>
          <w:szCs w:val="32"/>
          <w:highlight w:val="yellow"/>
        </w:rPr>
        <w:t>着力解决政务公开内容范围广、信息数量大、标准不统一、考核难量化</w:t>
      </w:r>
      <w:r w:rsidR="004374C9" w:rsidRPr="00387229">
        <w:rPr>
          <w:rFonts w:ascii="仿宋_GB2312" w:eastAsia="仿宋_GB2312" w:cs="楷体_GB2312" w:hint="eastAsia"/>
          <w:sz w:val="32"/>
          <w:szCs w:val="32"/>
          <w:highlight w:val="yellow"/>
        </w:rPr>
        <w:t>等</w:t>
      </w:r>
      <w:r w:rsidR="005D2BC0" w:rsidRPr="00387229">
        <w:rPr>
          <w:rFonts w:ascii="仿宋_GB2312" w:eastAsia="仿宋_GB2312" w:cs="楷体_GB2312" w:hint="eastAsia"/>
          <w:sz w:val="32"/>
          <w:szCs w:val="32"/>
          <w:highlight w:val="yellow"/>
        </w:rPr>
        <w:t>问题，制定并</w:t>
      </w:r>
      <w:r w:rsidR="00DE23C7" w:rsidRPr="00387229">
        <w:rPr>
          <w:rFonts w:ascii="仿宋_GB2312" w:eastAsia="仿宋_GB2312" w:cs="楷体_GB2312" w:hint="eastAsia"/>
          <w:sz w:val="32"/>
          <w:szCs w:val="32"/>
          <w:highlight w:val="yellow"/>
        </w:rPr>
        <w:lastRenderedPageBreak/>
        <w:t>公</w:t>
      </w:r>
      <w:r w:rsidR="005D2BC0" w:rsidRPr="00387229">
        <w:rPr>
          <w:rFonts w:ascii="仿宋_GB2312" w:eastAsia="仿宋_GB2312" w:cs="楷体_GB2312" w:hint="eastAsia"/>
          <w:sz w:val="32"/>
          <w:szCs w:val="32"/>
          <w:highlight w:val="yellow"/>
        </w:rPr>
        <w:t>布</w:t>
      </w:r>
      <w:r w:rsidR="00747536" w:rsidRPr="00387229">
        <w:rPr>
          <w:rFonts w:ascii="仿宋_GB2312" w:eastAsia="仿宋_GB2312" w:cs="楷体_GB2312" w:hint="eastAsia"/>
          <w:sz w:val="32"/>
          <w:szCs w:val="32"/>
          <w:highlight w:val="yellow"/>
        </w:rPr>
        <w:t>覆盖市、区、街道（乡镇）三个行政层级的</w:t>
      </w:r>
      <w:r w:rsidR="005D2BC0" w:rsidRPr="00387229">
        <w:rPr>
          <w:rFonts w:ascii="仿宋_GB2312" w:eastAsia="仿宋_GB2312" w:cs="楷体_GB2312" w:hint="eastAsia"/>
          <w:sz w:val="32"/>
          <w:szCs w:val="32"/>
          <w:highlight w:val="yellow"/>
        </w:rPr>
        <w:t>《北京市重点领域政务公开三级清单》</w:t>
      </w:r>
      <w:r w:rsidR="00747536" w:rsidRPr="00387229">
        <w:rPr>
          <w:rFonts w:ascii="仿宋_GB2312" w:eastAsia="仿宋_GB2312" w:cs="楷体_GB2312" w:hint="eastAsia"/>
          <w:sz w:val="32"/>
          <w:szCs w:val="32"/>
          <w:highlight w:val="yellow"/>
        </w:rPr>
        <w:t>。清单</w:t>
      </w:r>
      <w:r w:rsidRPr="00387229">
        <w:rPr>
          <w:rFonts w:ascii="仿宋_GB2312" w:eastAsia="仿宋_GB2312" w:cs="楷体_GB2312" w:hint="eastAsia"/>
          <w:sz w:val="32"/>
          <w:szCs w:val="32"/>
          <w:highlight w:val="yellow"/>
        </w:rPr>
        <w:t>首次从市级部门延伸到基层一线，</w:t>
      </w:r>
      <w:r w:rsidR="00747536" w:rsidRPr="00387229">
        <w:rPr>
          <w:rFonts w:ascii="仿宋_GB2312" w:eastAsia="仿宋_GB2312" w:cs="楷体_GB2312" w:hint="eastAsia"/>
          <w:sz w:val="32"/>
          <w:szCs w:val="32"/>
          <w:highlight w:val="yellow"/>
        </w:rPr>
        <w:t>其中</w:t>
      </w:r>
      <w:r w:rsidRPr="00387229">
        <w:rPr>
          <w:rFonts w:ascii="仿宋_GB2312" w:eastAsia="仿宋_GB2312" w:cs="楷体_GB2312" w:hint="eastAsia"/>
          <w:sz w:val="32"/>
          <w:szCs w:val="32"/>
          <w:highlight w:val="yellow"/>
        </w:rPr>
        <w:t>市级</w:t>
      </w:r>
      <w:r w:rsidR="00321DFF" w:rsidRPr="00387229">
        <w:rPr>
          <w:rFonts w:ascii="仿宋_GB2312" w:eastAsia="仿宋_GB2312" w:cs="楷体_GB2312" w:hint="eastAsia"/>
          <w:sz w:val="32"/>
          <w:szCs w:val="32"/>
          <w:highlight w:val="yellow"/>
        </w:rPr>
        <w:t>47个领域</w:t>
      </w:r>
      <w:r w:rsidRPr="00387229">
        <w:rPr>
          <w:rFonts w:ascii="仿宋_GB2312" w:eastAsia="仿宋_GB2312" w:cs="楷体_GB2312" w:hint="eastAsia"/>
          <w:sz w:val="32"/>
          <w:szCs w:val="32"/>
          <w:highlight w:val="yellow"/>
        </w:rPr>
        <w:t>559条目录信息2828项内容标准</w:t>
      </w:r>
      <w:r w:rsidR="004374C9" w:rsidRPr="00387229">
        <w:rPr>
          <w:rFonts w:ascii="仿宋_GB2312" w:eastAsia="仿宋_GB2312" w:cs="楷体_GB2312" w:hint="eastAsia"/>
          <w:sz w:val="32"/>
          <w:szCs w:val="32"/>
          <w:highlight w:val="yellow"/>
        </w:rPr>
        <w:t>，</w:t>
      </w:r>
      <w:r w:rsidRPr="00387229">
        <w:rPr>
          <w:rFonts w:ascii="仿宋_GB2312" w:eastAsia="仿宋_GB2312" w:cs="楷体_GB2312" w:hint="eastAsia"/>
          <w:sz w:val="32"/>
          <w:szCs w:val="32"/>
          <w:highlight w:val="yellow"/>
        </w:rPr>
        <w:t>区级</w:t>
      </w:r>
      <w:r w:rsidR="00321DFF" w:rsidRPr="00387229">
        <w:rPr>
          <w:rFonts w:ascii="仿宋_GB2312" w:eastAsia="仿宋_GB2312" w:cs="楷体_GB2312" w:hint="eastAsia"/>
          <w:sz w:val="32"/>
          <w:szCs w:val="32"/>
          <w:highlight w:val="yellow"/>
        </w:rPr>
        <w:t>44个领域</w:t>
      </w:r>
      <w:r w:rsidRPr="00387229">
        <w:rPr>
          <w:rFonts w:ascii="仿宋_GB2312" w:eastAsia="仿宋_GB2312" w:cs="楷体_GB2312" w:hint="eastAsia"/>
          <w:sz w:val="32"/>
          <w:szCs w:val="32"/>
          <w:highlight w:val="yellow"/>
        </w:rPr>
        <w:t>339条目录信息1832项内容标准</w:t>
      </w:r>
      <w:r w:rsidR="004374C9" w:rsidRPr="00387229">
        <w:rPr>
          <w:rFonts w:ascii="仿宋_GB2312" w:eastAsia="仿宋_GB2312" w:cs="楷体_GB2312" w:hint="eastAsia"/>
          <w:sz w:val="32"/>
          <w:szCs w:val="32"/>
          <w:highlight w:val="yellow"/>
        </w:rPr>
        <w:t>，</w:t>
      </w:r>
      <w:r w:rsidRPr="00387229">
        <w:rPr>
          <w:rFonts w:ascii="仿宋_GB2312" w:eastAsia="仿宋_GB2312" w:cs="楷体_GB2312" w:hint="eastAsia"/>
          <w:sz w:val="32"/>
          <w:szCs w:val="32"/>
          <w:highlight w:val="yellow"/>
        </w:rPr>
        <w:t>街道（乡镇）</w:t>
      </w:r>
      <w:r w:rsidR="00321DFF" w:rsidRPr="00387229">
        <w:rPr>
          <w:rFonts w:ascii="仿宋_GB2312" w:eastAsia="仿宋_GB2312" w:cs="楷体_GB2312" w:hint="eastAsia"/>
          <w:sz w:val="32"/>
          <w:szCs w:val="32"/>
          <w:highlight w:val="yellow"/>
        </w:rPr>
        <w:t>13个领域</w:t>
      </w:r>
      <w:r w:rsidRPr="00387229">
        <w:rPr>
          <w:rFonts w:ascii="仿宋_GB2312" w:eastAsia="仿宋_GB2312" w:cs="楷体_GB2312" w:hint="eastAsia"/>
          <w:sz w:val="32"/>
          <w:szCs w:val="32"/>
          <w:highlight w:val="yellow"/>
        </w:rPr>
        <w:t>61条目录信息249项内容标准，建立</w:t>
      </w:r>
      <w:r w:rsidR="00747536" w:rsidRPr="00387229">
        <w:rPr>
          <w:rFonts w:ascii="仿宋_GB2312" w:eastAsia="仿宋_GB2312" w:cs="楷体_GB2312" w:hint="eastAsia"/>
          <w:sz w:val="32"/>
          <w:szCs w:val="32"/>
          <w:highlight w:val="yellow"/>
        </w:rPr>
        <w:t>起</w:t>
      </w:r>
      <w:r w:rsidRPr="00387229">
        <w:rPr>
          <w:rFonts w:ascii="仿宋_GB2312" w:eastAsia="仿宋_GB2312" w:cs="楷体_GB2312" w:hint="eastAsia"/>
          <w:sz w:val="32"/>
          <w:szCs w:val="32"/>
          <w:highlight w:val="yellow"/>
        </w:rPr>
        <w:t>政务公开系统性、行业性、操作性标准</w:t>
      </w:r>
      <w:r w:rsidR="00321DFF" w:rsidRPr="00387229">
        <w:rPr>
          <w:rFonts w:ascii="仿宋_GB2312" w:eastAsia="仿宋_GB2312" w:cs="楷体_GB2312" w:hint="eastAsia"/>
          <w:sz w:val="32"/>
          <w:szCs w:val="32"/>
          <w:highlight w:val="yellow"/>
        </w:rPr>
        <w:t>。</w:t>
      </w:r>
      <w:r w:rsidR="00747536" w:rsidRPr="00387229">
        <w:rPr>
          <w:rFonts w:ascii="仿宋_GB2312" w:eastAsia="仿宋_GB2312" w:cs="楷体_GB2312" w:hint="eastAsia"/>
          <w:sz w:val="32"/>
          <w:szCs w:val="32"/>
          <w:highlight w:val="yellow"/>
        </w:rPr>
        <w:t>依法依规明确政务公开的主体、内容、标准、方式、程序，</w:t>
      </w:r>
      <w:r w:rsidRPr="00387229">
        <w:rPr>
          <w:rFonts w:ascii="仿宋_GB2312" w:eastAsia="仿宋_GB2312" w:cs="楷体_GB2312" w:hint="eastAsia"/>
          <w:sz w:val="32"/>
          <w:szCs w:val="32"/>
          <w:highlight w:val="yellow"/>
        </w:rPr>
        <w:t>细化各级行政机关重点领域政务公开工作任务，具体到每项信息的内容标准，落实责任主体，</w:t>
      </w:r>
      <w:r w:rsidRPr="00387229">
        <w:rPr>
          <w:rFonts w:ascii="仿宋_GB2312" w:eastAsia="仿宋_GB2312" w:hint="eastAsia"/>
          <w:sz w:val="32"/>
          <w:szCs w:val="32"/>
          <w:highlight w:val="yellow"/>
        </w:rPr>
        <w:t>实现公开工作可量化、能考核、好监督。</w:t>
      </w:r>
    </w:p>
    <w:p w:rsidR="00985DCC" w:rsidRPr="002C1F1C" w:rsidRDefault="00575F01" w:rsidP="00415ABB">
      <w:pPr>
        <w:adjustRightInd w:val="0"/>
        <w:snapToGrid w:val="0"/>
        <w:spacing w:line="560" w:lineRule="exact"/>
        <w:ind w:firstLineChars="200" w:firstLine="640"/>
        <w:rPr>
          <w:rFonts w:ascii="黑体" w:eastAsia="黑体" w:hAnsi="黑体" w:hint="eastAsia"/>
          <w:sz w:val="32"/>
          <w:szCs w:val="32"/>
        </w:rPr>
      </w:pPr>
      <w:r w:rsidRPr="00387229">
        <w:rPr>
          <w:rFonts w:ascii="仿宋_GB2312" w:eastAsia="仿宋_GB2312" w:hAnsi="仿宋" w:hint="eastAsia"/>
          <w:sz w:val="32"/>
          <w:szCs w:val="32"/>
          <w:highlight w:val="yellow"/>
        </w:rPr>
        <w:t>创新政务公开二维码应用。</w:t>
      </w:r>
      <w:r w:rsidR="00FB33A3" w:rsidRPr="00387229">
        <w:rPr>
          <w:rFonts w:ascii="仿宋_GB2312" w:eastAsia="仿宋_GB2312" w:hAnsi="仿宋" w:hint="eastAsia"/>
          <w:sz w:val="32"/>
          <w:szCs w:val="32"/>
          <w:highlight w:val="yellow"/>
        </w:rPr>
        <w:t>提高政务公开信息化水平、增强政务信息传播力影响力、优化政务管理服务，从围绕大局、服务企业、惠及市民等不同角度，开展二维码创新应用</w:t>
      </w:r>
      <w:r w:rsidR="00FB33A3" w:rsidRPr="00387229">
        <w:rPr>
          <w:rFonts w:ascii="仿宋_GB2312" w:eastAsia="仿宋_GB2312" w:hAnsi="仿宋" w:hint="eastAsia"/>
          <w:b/>
          <w:sz w:val="32"/>
          <w:szCs w:val="32"/>
          <w:highlight w:val="yellow"/>
        </w:rPr>
        <w:t>。</w:t>
      </w:r>
      <w:r w:rsidR="00985DCC" w:rsidRPr="00387229">
        <w:rPr>
          <w:rFonts w:ascii="仿宋_GB2312" w:eastAsia="仿宋_GB2312" w:hAnsi="仿宋" w:hint="eastAsia"/>
          <w:sz w:val="32"/>
          <w:szCs w:val="32"/>
          <w:highlight w:val="yellow"/>
        </w:rPr>
        <w:t>“扫一扫”实现政务信息跨屏传播，通过手机客户端阅读、下载、存储政策文件、办事指南、图文解读等，实现不同载体的跨屏转化和延伸阅读；“扫一扫”实现政务服务，将各类便民服务事项转化成二维码，实现即时填写表格、预约办事、申报材料等功能；“扫一扫”实现线上线下融合，进一步扩大了政策解读、惠民措施的传播范围，提升了公众办事</w:t>
      </w:r>
      <w:r w:rsidR="00985DCC" w:rsidRPr="00387229">
        <w:rPr>
          <w:rFonts w:ascii="仿宋_GB2312" w:eastAsia="仿宋_GB2312" w:hint="eastAsia"/>
          <w:sz w:val="32"/>
          <w:szCs w:val="32"/>
          <w:highlight w:val="yellow"/>
        </w:rPr>
        <w:t>的便利性，以公开促进服务</w:t>
      </w:r>
      <w:r w:rsidR="00747536" w:rsidRPr="00387229">
        <w:rPr>
          <w:rFonts w:ascii="仿宋_GB2312" w:eastAsia="仿宋_GB2312" w:hint="eastAsia"/>
          <w:sz w:val="32"/>
          <w:szCs w:val="32"/>
          <w:highlight w:val="yellow"/>
        </w:rPr>
        <w:t>优化</w:t>
      </w:r>
      <w:r w:rsidR="00985DCC" w:rsidRPr="00387229">
        <w:rPr>
          <w:rFonts w:ascii="仿宋_GB2312" w:eastAsia="仿宋_GB2312" w:hAnsi="仿宋" w:hint="eastAsia"/>
          <w:sz w:val="32"/>
          <w:szCs w:val="32"/>
          <w:highlight w:val="yellow"/>
        </w:rPr>
        <w:t>。</w:t>
      </w:r>
    </w:p>
    <w:p w:rsidR="00D35FCD" w:rsidRPr="00441B63" w:rsidRDefault="00356F5B" w:rsidP="00441B63">
      <w:pPr>
        <w:adjustRightInd w:val="0"/>
        <w:snapToGrid w:val="0"/>
        <w:spacing w:line="560" w:lineRule="exact"/>
        <w:ind w:firstLineChars="200" w:firstLine="640"/>
        <w:rPr>
          <w:rFonts w:ascii="仿宋_GB2312" w:eastAsia="仿宋_GB2312" w:cs="仿宋_GB2312" w:hint="eastAsia"/>
          <w:sz w:val="32"/>
          <w:szCs w:val="32"/>
        </w:rPr>
      </w:pPr>
      <w:r w:rsidRPr="00387229">
        <w:rPr>
          <w:rFonts w:ascii="仿宋_GB2312" w:eastAsia="仿宋_GB2312" w:cs="仿宋_GB2312" w:hint="eastAsia"/>
          <w:sz w:val="32"/>
          <w:szCs w:val="32"/>
          <w:highlight w:val="yellow"/>
        </w:rPr>
        <w:t>创新办好“市民对话一把手”政民互动节目</w:t>
      </w:r>
      <w:r w:rsidR="00575F01" w:rsidRPr="00387229">
        <w:rPr>
          <w:rFonts w:ascii="仿宋_GB2312" w:eastAsia="仿宋_GB2312" w:cs="仿宋_GB2312" w:hint="eastAsia"/>
          <w:sz w:val="32"/>
          <w:szCs w:val="32"/>
          <w:highlight w:val="yellow"/>
        </w:rPr>
        <w:t>。</w:t>
      </w:r>
      <w:r w:rsidR="00441B63" w:rsidRPr="00387229">
        <w:rPr>
          <w:rFonts w:ascii="仿宋_GB2312" w:eastAsia="仿宋_GB2312" w:cs="仿宋_GB2312" w:hint="eastAsia"/>
          <w:sz w:val="32"/>
          <w:szCs w:val="32"/>
          <w:highlight w:val="yellow"/>
        </w:rPr>
        <w:t>市“两会”期间，围绕政府工作报告和市民关心的热点问题，以全媒体融合的形式，连续制作播出了12期“市民对话一把手</w:t>
      </w:r>
      <w:r w:rsidR="00441B63" w:rsidRPr="00387229">
        <w:rPr>
          <w:rFonts w:ascii="宋体" w:hAnsi="宋体" w:cs="宋体" w:hint="eastAsia"/>
          <w:sz w:val="32"/>
          <w:szCs w:val="32"/>
          <w:highlight w:val="yellow"/>
        </w:rPr>
        <w:t>•</w:t>
      </w:r>
      <w:r w:rsidR="00441B63" w:rsidRPr="00387229">
        <w:rPr>
          <w:rFonts w:ascii="仿宋_GB2312" w:eastAsia="仿宋_GB2312" w:hAnsi="仿宋_GB2312" w:cs="仿宋_GB2312" w:hint="eastAsia"/>
          <w:sz w:val="32"/>
          <w:szCs w:val="32"/>
          <w:highlight w:val="yellow"/>
        </w:rPr>
        <w:t>北京新表达”特别节目</w:t>
      </w:r>
      <w:r w:rsidR="00EC6CD4" w:rsidRPr="00387229">
        <w:rPr>
          <w:rFonts w:ascii="仿宋_GB2312" w:eastAsia="仿宋_GB2312" w:hAnsi="仿宋_GB2312" w:cs="仿宋_GB2312" w:hint="eastAsia"/>
          <w:sz w:val="32"/>
          <w:szCs w:val="32"/>
          <w:highlight w:val="yellow"/>
        </w:rPr>
        <w:t>，在广播、电视、网络等多平台播出，收集网民意见建议10万余条。</w:t>
      </w:r>
      <w:r w:rsidR="00441B63" w:rsidRPr="00387229">
        <w:rPr>
          <w:rFonts w:ascii="仿宋_GB2312" w:eastAsia="仿宋_GB2312" w:cs="仿宋_GB2312" w:hint="eastAsia"/>
          <w:sz w:val="32"/>
          <w:szCs w:val="32"/>
          <w:highlight w:val="yellow"/>
        </w:rPr>
        <w:t>年中，</w:t>
      </w:r>
      <w:r w:rsidRPr="00387229">
        <w:rPr>
          <w:rFonts w:ascii="仿宋_GB2312" w:eastAsia="仿宋_GB2312" w:hAnsi="仿宋" w:hint="eastAsia"/>
          <w:sz w:val="32"/>
          <w:szCs w:val="32"/>
          <w:highlight w:val="yellow"/>
        </w:rPr>
        <w:t>围绕京津冀协同发展重大主题，</w:t>
      </w:r>
      <w:r w:rsidRPr="00387229">
        <w:rPr>
          <w:rFonts w:ascii="仿宋_GB2312" w:eastAsia="仿宋_GB2312" w:hAnsi="仿宋" w:hint="eastAsia"/>
          <w:sz w:val="32"/>
          <w:szCs w:val="32"/>
          <w:highlight w:val="yellow"/>
        </w:rPr>
        <w:lastRenderedPageBreak/>
        <w:t>策划制作“京津冀协同发展”特别节目，首次</w:t>
      </w:r>
      <w:r w:rsidRPr="00387229">
        <w:rPr>
          <w:rFonts w:ascii="仿宋_GB2312" w:eastAsia="仿宋_GB2312" w:hint="eastAsia"/>
          <w:sz w:val="32"/>
          <w:szCs w:val="32"/>
          <w:highlight w:val="yellow"/>
        </w:rPr>
        <w:t>邀请京津冀三地</w:t>
      </w:r>
      <w:r w:rsidRPr="00387229">
        <w:rPr>
          <w:rFonts w:ascii="仿宋_GB2312" w:eastAsia="仿宋_GB2312" w:hAnsi="仿宋" w:hint="eastAsia"/>
          <w:sz w:val="32"/>
          <w:szCs w:val="32"/>
          <w:highlight w:val="yellow"/>
        </w:rPr>
        <w:t>交通、环保、商务等部门</w:t>
      </w:r>
      <w:r w:rsidRPr="00387229">
        <w:rPr>
          <w:rFonts w:ascii="仿宋_GB2312" w:eastAsia="仿宋_GB2312" w:hint="eastAsia"/>
          <w:sz w:val="32"/>
          <w:szCs w:val="32"/>
          <w:highlight w:val="yellow"/>
        </w:rPr>
        <w:t>主要负责人走进直播间，与市民实时互动交流，回应市民关切</w:t>
      </w:r>
      <w:r w:rsidRPr="00387229">
        <w:rPr>
          <w:rFonts w:ascii="仿宋_GB2312" w:eastAsia="仿宋_GB2312" w:hAnsi="仿宋" w:hint="eastAsia"/>
          <w:sz w:val="32"/>
          <w:szCs w:val="32"/>
          <w:highlight w:val="yellow"/>
        </w:rPr>
        <w:t>，平均收视率超过3%，收视人群超过1亿人次</w:t>
      </w:r>
      <w:r w:rsidR="004374C9" w:rsidRPr="00387229">
        <w:rPr>
          <w:rFonts w:ascii="仿宋_GB2312" w:eastAsia="仿宋_GB2312" w:hAnsi="仿宋" w:hint="eastAsia"/>
          <w:sz w:val="32"/>
          <w:szCs w:val="32"/>
          <w:highlight w:val="yellow"/>
        </w:rPr>
        <w:t>。</w:t>
      </w:r>
      <w:r w:rsidRPr="00387229">
        <w:rPr>
          <w:rFonts w:ascii="仿宋_GB2312" w:eastAsia="仿宋_GB2312" w:cs="仿宋_GB2312" w:hint="eastAsia"/>
          <w:sz w:val="32"/>
          <w:szCs w:val="32"/>
          <w:highlight w:val="yellow"/>
        </w:rPr>
        <w:t>制定印发《“市民对话一把手”节目工作制度》，对广播、电视、网络和新媒体全程互动、全媒覆盖和全面呈现进行制度化安排。</w:t>
      </w:r>
    </w:p>
    <w:p w:rsidR="008F735C" w:rsidRPr="008F735C" w:rsidRDefault="00575F01" w:rsidP="00415ABB">
      <w:pPr>
        <w:spacing w:line="560" w:lineRule="exact"/>
        <w:ind w:firstLineChars="200" w:firstLine="640"/>
        <w:rPr>
          <w:rFonts w:ascii="楷体_GB2312" w:eastAsia="楷体_GB2312" w:cs="仿宋_GB2312" w:hint="eastAsia"/>
          <w:sz w:val="32"/>
          <w:szCs w:val="32"/>
        </w:rPr>
      </w:pPr>
      <w:r w:rsidRPr="00DA52BB">
        <w:rPr>
          <w:rFonts w:ascii="楷体_GB2312" w:eastAsia="楷体_GB2312" w:cs="仿宋_GB2312" w:hint="eastAsia"/>
          <w:sz w:val="32"/>
          <w:szCs w:val="32"/>
        </w:rPr>
        <w:t>（</w:t>
      </w:r>
      <w:r>
        <w:rPr>
          <w:rFonts w:ascii="楷体_GB2312" w:eastAsia="楷体_GB2312" w:cs="仿宋_GB2312" w:hint="eastAsia"/>
          <w:sz w:val="32"/>
          <w:szCs w:val="32"/>
        </w:rPr>
        <w:t>二</w:t>
      </w:r>
      <w:r w:rsidRPr="00DA52BB">
        <w:rPr>
          <w:rFonts w:ascii="楷体_GB2312" w:eastAsia="楷体_GB2312" w:cs="仿宋_GB2312" w:hint="eastAsia"/>
          <w:sz w:val="32"/>
          <w:szCs w:val="32"/>
        </w:rPr>
        <w:t>）</w:t>
      </w:r>
      <w:r w:rsidR="008F735C" w:rsidRPr="008F735C">
        <w:rPr>
          <w:rFonts w:ascii="楷体_GB2312" w:eastAsia="楷体_GB2312" w:cs="仿宋_GB2312" w:hint="eastAsia"/>
          <w:sz w:val="32"/>
          <w:szCs w:val="32"/>
        </w:rPr>
        <w:t>着力全媒融合，解读</w:t>
      </w:r>
      <w:r w:rsidR="000B3317">
        <w:rPr>
          <w:rFonts w:ascii="楷体_GB2312" w:eastAsia="楷体_GB2312" w:cs="仿宋_GB2312" w:hint="eastAsia"/>
          <w:sz w:val="32"/>
          <w:szCs w:val="32"/>
        </w:rPr>
        <w:t>回应工作实现</w:t>
      </w:r>
      <w:r w:rsidR="008F735C">
        <w:rPr>
          <w:rFonts w:ascii="楷体_GB2312" w:eastAsia="楷体_GB2312" w:cs="仿宋_GB2312" w:hint="eastAsia"/>
          <w:sz w:val="32"/>
          <w:szCs w:val="32"/>
        </w:rPr>
        <w:t>新</w:t>
      </w:r>
      <w:r w:rsidR="008F735C" w:rsidRPr="008F735C">
        <w:rPr>
          <w:rFonts w:ascii="楷体_GB2312" w:eastAsia="楷体_GB2312" w:cs="仿宋_GB2312" w:hint="eastAsia"/>
          <w:sz w:val="32"/>
          <w:szCs w:val="32"/>
        </w:rPr>
        <w:t>突破</w:t>
      </w:r>
    </w:p>
    <w:p w:rsidR="00575F01" w:rsidRPr="00965198" w:rsidRDefault="00575F01" w:rsidP="00965198">
      <w:pPr>
        <w:spacing w:line="560" w:lineRule="exact"/>
        <w:ind w:firstLineChars="200" w:firstLine="640"/>
        <w:rPr>
          <w:rFonts w:ascii="仿宋_GB2312" w:eastAsia="仿宋_GB2312" w:hAnsi="仿宋" w:hint="eastAsia"/>
          <w:sz w:val="32"/>
          <w:szCs w:val="32"/>
        </w:rPr>
      </w:pPr>
      <w:r w:rsidRPr="008F735C">
        <w:rPr>
          <w:rFonts w:ascii="仿宋_GB2312" w:eastAsia="仿宋_GB2312" w:hint="eastAsia"/>
          <w:sz w:val="32"/>
          <w:szCs w:val="32"/>
        </w:rPr>
        <w:t>重大政策</w:t>
      </w:r>
      <w:r w:rsidR="002911B2">
        <w:rPr>
          <w:rFonts w:ascii="仿宋_GB2312" w:eastAsia="仿宋_GB2312" w:hint="eastAsia"/>
          <w:sz w:val="32"/>
          <w:szCs w:val="32"/>
        </w:rPr>
        <w:t>实现“目录管理</w:t>
      </w:r>
      <w:r w:rsidRPr="008F735C">
        <w:rPr>
          <w:rFonts w:ascii="仿宋_GB2312" w:eastAsia="仿宋_GB2312" w:hint="eastAsia"/>
          <w:sz w:val="32"/>
          <w:szCs w:val="32"/>
        </w:rPr>
        <w:t>、组合解读”。</w:t>
      </w:r>
      <w:r w:rsidR="002911B2" w:rsidRPr="002541D3">
        <w:rPr>
          <w:rFonts w:ascii="仿宋_GB2312" w:eastAsia="仿宋_GB2312" w:hint="eastAsia"/>
          <w:sz w:val="32"/>
          <w:szCs w:val="32"/>
        </w:rPr>
        <w:t>建立市政府重要文件、重大政策出台“三同步”机制</w:t>
      </w:r>
      <w:r w:rsidR="002911B2">
        <w:rPr>
          <w:rFonts w:ascii="仿宋_GB2312" w:eastAsia="仿宋_GB2312" w:hint="eastAsia"/>
          <w:sz w:val="32"/>
          <w:szCs w:val="32"/>
        </w:rPr>
        <w:t>，同步起草、</w:t>
      </w:r>
      <w:r w:rsidR="002911B2" w:rsidRPr="002541D3">
        <w:rPr>
          <w:rFonts w:ascii="仿宋_GB2312" w:eastAsia="仿宋_GB2312" w:hint="eastAsia"/>
          <w:sz w:val="32"/>
          <w:szCs w:val="32"/>
        </w:rPr>
        <w:t>同步标注公开属性、同步制定解读方案。</w:t>
      </w:r>
      <w:r w:rsidR="00D208CE" w:rsidRPr="009F1F2B">
        <w:rPr>
          <w:rFonts w:ascii="仿宋_GB2312" w:eastAsia="仿宋_GB2312" w:hAnsi="仿宋" w:cs="仿宋_GB2312" w:hint="eastAsia"/>
          <w:color w:val="000000"/>
          <w:sz w:val="32"/>
          <w:szCs w:val="32"/>
        </w:rPr>
        <w:t>围绕市政府重要决策部署、重要会</w:t>
      </w:r>
      <w:r w:rsidR="00D208CE" w:rsidRPr="00184971">
        <w:rPr>
          <w:rFonts w:ascii="仿宋_GB2312" w:eastAsia="仿宋_GB2312" w:hint="eastAsia"/>
          <w:sz w:val="32"/>
          <w:szCs w:val="32"/>
        </w:rPr>
        <w:t>议、阶段性重点工作、重要活动安排及公众关注热点问题，及时发布权威信息。</w:t>
      </w:r>
      <w:r w:rsidR="002911B2">
        <w:rPr>
          <w:rFonts w:ascii="仿宋_GB2312" w:eastAsia="仿宋_GB2312" w:hAnsi="Calibri" w:hint="eastAsia"/>
          <w:sz w:val="32"/>
          <w:szCs w:val="32"/>
        </w:rPr>
        <w:t>全年</w:t>
      </w:r>
      <w:r w:rsidR="002911B2" w:rsidRPr="00D726F5">
        <w:rPr>
          <w:rFonts w:ascii="仿宋_GB2312" w:eastAsia="仿宋_GB2312" w:hint="eastAsia"/>
          <w:sz w:val="32"/>
          <w:szCs w:val="32"/>
        </w:rPr>
        <w:t>确定9方面1</w:t>
      </w:r>
      <w:r w:rsidR="002911B2">
        <w:rPr>
          <w:rFonts w:ascii="仿宋_GB2312" w:eastAsia="仿宋_GB2312" w:hint="eastAsia"/>
          <w:sz w:val="32"/>
          <w:szCs w:val="32"/>
        </w:rPr>
        <w:t>40</w:t>
      </w:r>
      <w:r w:rsidR="002911B2" w:rsidRPr="00D726F5">
        <w:rPr>
          <w:rFonts w:ascii="仿宋_GB2312" w:eastAsia="仿宋_GB2312" w:hint="eastAsia"/>
          <w:sz w:val="32"/>
          <w:szCs w:val="32"/>
        </w:rPr>
        <w:t>项重点工作</w:t>
      </w:r>
      <w:r w:rsidR="002911B2">
        <w:rPr>
          <w:rFonts w:ascii="仿宋_GB2312" w:eastAsia="仿宋_GB2312" w:hint="eastAsia"/>
          <w:sz w:val="32"/>
          <w:szCs w:val="32"/>
        </w:rPr>
        <w:t>解读目录，</w:t>
      </w:r>
      <w:r w:rsidR="002911B2" w:rsidRPr="00CE2537">
        <w:rPr>
          <w:rFonts w:ascii="仿宋_GB2312" w:eastAsia="仿宋_GB2312" w:hint="eastAsia"/>
          <w:sz w:val="32"/>
          <w:szCs w:val="32"/>
        </w:rPr>
        <w:t>对重要文件同步宣传解读，为政策措施实施营造良好氛围。</w:t>
      </w:r>
      <w:r w:rsidR="00EC6CD4">
        <w:rPr>
          <w:rFonts w:ascii="仿宋_GB2312" w:eastAsia="仿宋_GB2312" w:hAnsi="仿宋" w:hint="eastAsia"/>
          <w:sz w:val="32"/>
          <w:szCs w:val="32"/>
        </w:rPr>
        <w:t>组织专栏集中解读</w:t>
      </w:r>
      <w:r w:rsidR="002911B2" w:rsidRPr="00743B5A">
        <w:rPr>
          <w:rFonts w:ascii="仿宋_GB2312" w:eastAsia="仿宋_GB2312" w:hint="eastAsia"/>
          <w:sz w:val="32"/>
          <w:szCs w:val="32"/>
        </w:rPr>
        <w:t>2015年度市政府绩效考评会议、</w:t>
      </w:r>
      <w:r w:rsidR="002911B2" w:rsidRPr="001A4FE4">
        <w:rPr>
          <w:rFonts w:ascii="仿宋_GB2312" w:eastAsia="仿宋_GB2312" w:hAnsi="仿宋" w:hint="eastAsia"/>
          <w:sz w:val="32"/>
          <w:szCs w:val="32"/>
        </w:rPr>
        <w:t>国务院促进民间投资专项督导、国务院第三次大督查及本市重大决策任务集中督查，</w:t>
      </w:r>
      <w:r w:rsidR="00EC6CD4">
        <w:rPr>
          <w:rFonts w:ascii="仿宋_GB2312" w:eastAsia="仿宋_GB2312" w:hAnsi="仿宋" w:hint="eastAsia"/>
          <w:sz w:val="32"/>
          <w:szCs w:val="32"/>
        </w:rPr>
        <w:t>以公开促落实</w:t>
      </w:r>
      <w:r w:rsidR="002911B2">
        <w:rPr>
          <w:rFonts w:ascii="仿宋_GB2312" w:eastAsia="仿宋_GB2312" w:hAnsi="仿宋" w:hint="eastAsia"/>
          <w:sz w:val="32"/>
          <w:szCs w:val="32"/>
        </w:rPr>
        <w:t>。</w:t>
      </w:r>
      <w:r w:rsidR="002911B2" w:rsidRPr="002E3374">
        <w:rPr>
          <w:rFonts w:ascii="仿宋_GB2312" w:eastAsia="仿宋_GB2312" w:hint="eastAsia"/>
          <w:sz w:val="32"/>
          <w:szCs w:val="32"/>
        </w:rPr>
        <w:t>围绕</w:t>
      </w:r>
      <w:r w:rsidR="008C242E">
        <w:rPr>
          <w:rFonts w:ascii="仿宋_GB2312" w:eastAsia="仿宋_GB2312" w:hint="eastAsia"/>
          <w:sz w:val="32"/>
          <w:szCs w:val="32"/>
        </w:rPr>
        <w:t>《北京市国民经济和社会发展第十三个五年规划纲要》、</w:t>
      </w:r>
      <w:r w:rsidR="002911B2">
        <w:rPr>
          <w:rFonts w:ascii="仿宋_GB2312" w:eastAsia="仿宋_GB2312" w:hint="eastAsia"/>
          <w:sz w:val="32"/>
          <w:szCs w:val="32"/>
        </w:rPr>
        <w:t>《</w:t>
      </w:r>
      <w:r w:rsidR="002911B2" w:rsidRPr="002E3374">
        <w:rPr>
          <w:rFonts w:ascii="仿宋_GB2312" w:eastAsia="仿宋_GB2312" w:hint="eastAsia"/>
          <w:sz w:val="32"/>
          <w:szCs w:val="32"/>
        </w:rPr>
        <w:t>加快冰雪运动发展意见（</w:t>
      </w:r>
      <w:r w:rsidR="002911B2" w:rsidRPr="002E3374">
        <w:rPr>
          <w:rFonts w:ascii="仿宋_GB2312" w:eastAsia="仿宋_GB2312"/>
          <w:sz w:val="32"/>
          <w:szCs w:val="32"/>
        </w:rPr>
        <w:t>2016-2022</w:t>
      </w:r>
      <w:r w:rsidR="002911B2" w:rsidRPr="002E3374">
        <w:rPr>
          <w:rFonts w:ascii="仿宋_GB2312" w:eastAsia="仿宋_GB2312" w:hint="eastAsia"/>
          <w:sz w:val="32"/>
          <w:szCs w:val="32"/>
        </w:rPr>
        <w:t>年）</w:t>
      </w:r>
      <w:r w:rsidR="002911B2">
        <w:rPr>
          <w:rFonts w:ascii="仿宋_GB2312" w:eastAsia="仿宋_GB2312" w:hint="eastAsia"/>
          <w:sz w:val="32"/>
          <w:szCs w:val="32"/>
        </w:rPr>
        <w:t>》</w:t>
      </w:r>
      <w:r w:rsidR="002911B2" w:rsidRPr="002E3374">
        <w:rPr>
          <w:rFonts w:ascii="仿宋_GB2312" w:eastAsia="仿宋_GB2312" w:hint="eastAsia"/>
          <w:sz w:val="32"/>
          <w:szCs w:val="32"/>
        </w:rPr>
        <w:t>等</w:t>
      </w:r>
      <w:r w:rsidR="008458D6">
        <w:rPr>
          <w:rFonts w:ascii="仿宋_GB2312" w:eastAsia="仿宋_GB2312" w:hint="eastAsia"/>
          <w:sz w:val="32"/>
          <w:szCs w:val="32"/>
        </w:rPr>
        <w:t>重要</w:t>
      </w:r>
      <w:r w:rsidR="002911B2" w:rsidRPr="002E3374">
        <w:rPr>
          <w:rFonts w:ascii="仿宋_GB2312" w:eastAsia="仿宋_GB2312" w:hint="eastAsia"/>
          <w:sz w:val="32"/>
          <w:szCs w:val="32"/>
        </w:rPr>
        <w:t>文件</w:t>
      </w:r>
      <w:r w:rsidR="002911B2">
        <w:rPr>
          <w:rFonts w:ascii="仿宋_GB2312" w:eastAsia="仿宋_GB2312" w:hint="eastAsia"/>
          <w:sz w:val="32"/>
          <w:szCs w:val="32"/>
        </w:rPr>
        <w:t>组织</w:t>
      </w:r>
      <w:r w:rsidR="002911B2" w:rsidRPr="002E3374">
        <w:rPr>
          <w:rFonts w:ascii="仿宋_GB2312" w:eastAsia="仿宋_GB2312" w:hint="eastAsia"/>
          <w:sz w:val="32"/>
          <w:szCs w:val="32"/>
        </w:rPr>
        <w:t>召开新闻发布会</w:t>
      </w:r>
      <w:r w:rsidR="002911B2" w:rsidRPr="002E3374">
        <w:rPr>
          <w:rFonts w:ascii="仿宋_GB2312" w:eastAsia="仿宋_GB2312"/>
          <w:sz w:val="32"/>
          <w:szCs w:val="32"/>
        </w:rPr>
        <w:t>10</w:t>
      </w:r>
      <w:r w:rsidR="002911B2" w:rsidRPr="002E3374">
        <w:rPr>
          <w:rFonts w:ascii="仿宋_GB2312" w:eastAsia="仿宋_GB2312" w:hint="eastAsia"/>
          <w:sz w:val="32"/>
          <w:szCs w:val="32"/>
        </w:rPr>
        <w:t>余场，刊发稿件</w:t>
      </w:r>
      <w:r w:rsidR="002911B2" w:rsidRPr="002E3374">
        <w:rPr>
          <w:rFonts w:ascii="仿宋_GB2312" w:eastAsia="仿宋_GB2312"/>
          <w:sz w:val="32"/>
          <w:szCs w:val="32"/>
        </w:rPr>
        <w:t>60</w:t>
      </w:r>
      <w:r w:rsidR="002911B2" w:rsidRPr="002E3374">
        <w:rPr>
          <w:rFonts w:ascii="仿宋_GB2312" w:eastAsia="仿宋_GB2312" w:hint="eastAsia"/>
          <w:sz w:val="32"/>
          <w:szCs w:val="32"/>
        </w:rPr>
        <w:t>余篇，通过新媒体发布报道</w:t>
      </w:r>
      <w:r w:rsidR="002911B2" w:rsidRPr="002E3374">
        <w:rPr>
          <w:rFonts w:ascii="仿宋_GB2312" w:eastAsia="仿宋_GB2312"/>
          <w:sz w:val="32"/>
          <w:szCs w:val="32"/>
        </w:rPr>
        <w:t>200</w:t>
      </w:r>
      <w:r w:rsidR="002911B2" w:rsidRPr="002E3374">
        <w:rPr>
          <w:rFonts w:ascii="仿宋_GB2312" w:eastAsia="仿宋_GB2312" w:hint="eastAsia"/>
          <w:sz w:val="32"/>
          <w:szCs w:val="32"/>
        </w:rPr>
        <w:t>余篇。</w:t>
      </w:r>
      <w:r w:rsidR="00750A68">
        <w:rPr>
          <w:rFonts w:ascii="仿宋_GB2312" w:eastAsia="仿宋_GB2312" w:hint="eastAsia"/>
          <w:sz w:val="32"/>
          <w:szCs w:val="32"/>
        </w:rPr>
        <w:t>2016年</w:t>
      </w:r>
      <w:r w:rsidRPr="00CF16B9">
        <w:rPr>
          <w:rFonts w:ascii="仿宋_GB2312" w:eastAsia="仿宋_GB2312" w:hAnsi="仿宋" w:hint="eastAsia"/>
          <w:sz w:val="32"/>
          <w:szCs w:val="32"/>
        </w:rPr>
        <w:t>市“两会”期间，深度整合报纸、广播、电视、网络和政务微博微信全媒体资源</w:t>
      </w:r>
      <w:r>
        <w:rPr>
          <w:rFonts w:ascii="仿宋_GB2312" w:eastAsia="仿宋_GB2312" w:hAnsi="仿宋" w:hint="eastAsia"/>
          <w:sz w:val="32"/>
          <w:szCs w:val="32"/>
        </w:rPr>
        <w:t>，深入解读</w:t>
      </w:r>
      <w:r w:rsidRPr="00581284">
        <w:rPr>
          <w:rFonts w:ascii="仿宋_GB2312" w:eastAsia="仿宋_GB2312" w:hAnsi="仿宋" w:hint="eastAsia"/>
          <w:sz w:val="32"/>
          <w:szCs w:val="32"/>
        </w:rPr>
        <w:t>政府工作报告</w:t>
      </w:r>
      <w:r w:rsidRPr="00CF16B9">
        <w:rPr>
          <w:rFonts w:ascii="仿宋_GB2312" w:eastAsia="仿宋_GB2312" w:hAnsi="仿宋" w:hint="eastAsia"/>
          <w:sz w:val="32"/>
          <w:szCs w:val="32"/>
        </w:rPr>
        <w:t>。在《北京日报》开设“2015北京印记”专栏，连续刊发14个政府工作报告解读专版、累计7万余字。</w:t>
      </w:r>
      <w:r w:rsidRPr="007F4DD1">
        <w:rPr>
          <w:rFonts w:ascii="仿宋_GB2312" w:eastAsia="仿宋_GB2312" w:hAnsi="仿宋" w:hint="eastAsia"/>
          <w:sz w:val="32"/>
          <w:szCs w:val="32"/>
        </w:rPr>
        <w:t>在</w:t>
      </w:r>
      <w:r w:rsidR="00EE008A">
        <w:rPr>
          <w:rFonts w:ascii="仿宋_GB2312" w:eastAsia="仿宋_GB2312" w:hAnsi="仿宋" w:hint="eastAsia"/>
          <w:sz w:val="32"/>
          <w:szCs w:val="32"/>
        </w:rPr>
        <w:t>“</w:t>
      </w:r>
      <w:r w:rsidRPr="007F4DD1">
        <w:rPr>
          <w:rFonts w:ascii="仿宋_GB2312" w:eastAsia="仿宋_GB2312" w:hAnsi="仿宋" w:hint="eastAsia"/>
          <w:sz w:val="32"/>
          <w:szCs w:val="32"/>
        </w:rPr>
        <w:t>首都之窗</w:t>
      </w:r>
      <w:r w:rsidR="00EE008A">
        <w:rPr>
          <w:rFonts w:ascii="仿宋_GB2312" w:eastAsia="仿宋_GB2312" w:hAnsi="仿宋" w:hint="eastAsia"/>
          <w:sz w:val="32"/>
          <w:szCs w:val="32"/>
        </w:rPr>
        <w:t>”政务门户网站</w:t>
      </w:r>
      <w:r w:rsidRPr="007F4DD1">
        <w:rPr>
          <w:rFonts w:ascii="仿宋_GB2312" w:eastAsia="仿宋_GB2312" w:hAnsi="仿宋" w:hint="eastAsia"/>
          <w:sz w:val="32"/>
          <w:szCs w:val="32"/>
        </w:rPr>
        <w:t>、“北京</w:t>
      </w:r>
      <w:r>
        <w:rPr>
          <w:rFonts w:ascii="仿宋_GB2312" w:eastAsia="仿宋_GB2312" w:hAnsi="仿宋" w:hint="eastAsia"/>
          <w:sz w:val="32"/>
          <w:szCs w:val="32"/>
        </w:rPr>
        <w:t>发布”微博微信等网络平台上发布政府工作报告“微</w:t>
      </w:r>
      <w:r>
        <w:rPr>
          <w:rFonts w:ascii="仿宋_GB2312" w:eastAsia="仿宋_GB2312" w:hAnsi="仿宋" w:hint="eastAsia"/>
          <w:sz w:val="32"/>
          <w:szCs w:val="32"/>
        </w:rPr>
        <w:lastRenderedPageBreak/>
        <w:t>解读”等专栏专题，网络转发和点击逾百万人次。</w:t>
      </w:r>
      <w:r w:rsidR="002911B2">
        <w:rPr>
          <w:rFonts w:ascii="仿宋_GB2312" w:eastAsia="仿宋_GB2312" w:hAnsi="仿宋" w:hint="eastAsia"/>
          <w:sz w:val="32"/>
          <w:szCs w:val="32"/>
        </w:rPr>
        <w:t>围绕</w:t>
      </w:r>
      <w:r w:rsidR="002911B2" w:rsidRPr="00EF40F2">
        <w:rPr>
          <w:rFonts w:ascii="仿宋_GB2312" w:eastAsia="仿宋_GB2312" w:hAnsi="仿宋" w:hint="eastAsia"/>
          <w:sz w:val="32"/>
          <w:szCs w:val="32"/>
        </w:rPr>
        <w:t>经济发展质量稳步提高、“去”“治”“进”加快推进供给侧结构性改革</w:t>
      </w:r>
      <w:r w:rsidR="002911B2">
        <w:rPr>
          <w:rFonts w:ascii="仿宋_GB2312" w:eastAsia="仿宋_GB2312" w:hAnsi="仿宋" w:hint="eastAsia"/>
          <w:sz w:val="32"/>
          <w:szCs w:val="32"/>
        </w:rPr>
        <w:t>等六大主题</w:t>
      </w:r>
      <w:r w:rsidR="002911B2" w:rsidRPr="00EF40F2">
        <w:rPr>
          <w:rFonts w:ascii="仿宋_GB2312" w:eastAsia="仿宋_GB2312" w:hAnsi="仿宋" w:hint="eastAsia"/>
          <w:sz w:val="32"/>
          <w:szCs w:val="32"/>
        </w:rPr>
        <w:t>，</w:t>
      </w:r>
      <w:r w:rsidR="002911B2">
        <w:rPr>
          <w:rFonts w:ascii="仿宋_GB2312" w:eastAsia="仿宋_GB2312" w:hAnsi="仿宋" w:hint="eastAsia"/>
          <w:sz w:val="32"/>
          <w:szCs w:val="32"/>
        </w:rPr>
        <w:t>通过</w:t>
      </w:r>
      <w:r w:rsidR="002911B2" w:rsidRPr="00CF16B9">
        <w:rPr>
          <w:rFonts w:ascii="仿宋_GB2312" w:eastAsia="仿宋_GB2312" w:hAnsi="仿宋" w:hint="eastAsia"/>
          <w:sz w:val="32"/>
          <w:szCs w:val="32"/>
        </w:rPr>
        <w:t>广播、电视、网络</w:t>
      </w:r>
      <w:r w:rsidR="002911B2">
        <w:rPr>
          <w:rFonts w:ascii="仿宋_GB2312" w:eastAsia="仿宋_GB2312" w:hAnsi="仿宋" w:hint="eastAsia"/>
          <w:sz w:val="32"/>
          <w:szCs w:val="32"/>
        </w:rPr>
        <w:t>及新媒体多渠道、多平台</w:t>
      </w:r>
      <w:r w:rsidR="002911B2" w:rsidRPr="0098252E">
        <w:rPr>
          <w:rFonts w:ascii="仿宋_GB2312" w:eastAsia="仿宋_GB2312" w:hAnsi="仿宋" w:hint="eastAsia"/>
          <w:sz w:val="32"/>
          <w:szCs w:val="32"/>
        </w:rPr>
        <w:t>深度解读</w:t>
      </w:r>
      <w:r w:rsidR="00EC6CD4">
        <w:rPr>
          <w:rFonts w:ascii="仿宋_GB2312" w:eastAsia="仿宋_GB2312" w:hAnsi="仿宋" w:hint="eastAsia"/>
          <w:sz w:val="32"/>
          <w:szCs w:val="32"/>
        </w:rPr>
        <w:t>全市经济形势</w:t>
      </w:r>
      <w:r w:rsidR="002911B2" w:rsidRPr="00EF40F2">
        <w:rPr>
          <w:rFonts w:ascii="仿宋_GB2312" w:eastAsia="仿宋_GB2312" w:hAnsi="仿宋" w:hint="eastAsia"/>
          <w:sz w:val="32"/>
          <w:szCs w:val="32"/>
        </w:rPr>
        <w:t>。</w:t>
      </w:r>
    </w:p>
    <w:p w:rsidR="00575F01" w:rsidRPr="008F735C" w:rsidRDefault="00575F01" w:rsidP="00415ABB">
      <w:pPr>
        <w:adjustRightInd w:val="0"/>
        <w:snapToGrid w:val="0"/>
        <w:spacing w:line="560" w:lineRule="exact"/>
        <w:ind w:firstLineChars="200" w:firstLine="640"/>
        <w:rPr>
          <w:rFonts w:ascii="仿宋_GB2312" w:eastAsia="仿宋_GB2312" w:hAnsi="仿宋" w:hint="eastAsia"/>
          <w:sz w:val="32"/>
          <w:szCs w:val="32"/>
        </w:rPr>
      </w:pPr>
      <w:r w:rsidRPr="008F735C">
        <w:rPr>
          <w:rFonts w:ascii="仿宋_GB2312" w:eastAsia="仿宋_GB2312" w:hAnsi="仿宋" w:hint="eastAsia"/>
          <w:sz w:val="32"/>
          <w:szCs w:val="32"/>
        </w:rPr>
        <w:t>政府重要会议实现“深度解读、立体发声”。</w:t>
      </w:r>
      <w:r w:rsidRPr="00D726F5">
        <w:rPr>
          <w:rFonts w:ascii="仿宋_GB2312" w:eastAsia="仿宋_GB2312" w:hint="eastAsia"/>
          <w:sz w:val="32"/>
          <w:szCs w:val="32"/>
        </w:rPr>
        <w:t>建立市政府</w:t>
      </w:r>
      <w:r w:rsidR="002911B2">
        <w:rPr>
          <w:rFonts w:ascii="仿宋_GB2312" w:eastAsia="仿宋_GB2312" w:hint="eastAsia"/>
          <w:sz w:val="32"/>
          <w:szCs w:val="32"/>
        </w:rPr>
        <w:t>常务</w:t>
      </w:r>
      <w:r w:rsidRPr="00D726F5">
        <w:rPr>
          <w:rFonts w:ascii="仿宋_GB2312" w:eastAsia="仿宋_GB2312" w:hint="eastAsia"/>
          <w:sz w:val="32"/>
          <w:szCs w:val="32"/>
        </w:rPr>
        <w:t>会议深度解读机制，实</w:t>
      </w:r>
      <w:r>
        <w:rPr>
          <w:rFonts w:ascii="仿宋_GB2312" w:eastAsia="仿宋_GB2312" w:hint="eastAsia"/>
          <w:sz w:val="32"/>
          <w:szCs w:val="32"/>
        </w:rPr>
        <w:t>现了市政府常务会议召开次日解读材料见报、上网。在《</w:t>
      </w:r>
      <w:r w:rsidRPr="00DA52BB">
        <w:rPr>
          <w:rFonts w:ascii="仿宋_GB2312" w:eastAsia="仿宋_GB2312" w:hint="eastAsia"/>
          <w:sz w:val="32"/>
          <w:szCs w:val="32"/>
        </w:rPr>
        <w:t>北京日报</w:t>
      </w:r>
      <w:r>
        <w:rPr>
          <w:rFonts w:ascii="仿宋_GB2312" w:eastAsia="仿宋_GB2312" w:hint="eastAsia"/>
          <w:sz w:val="32"/>
          <w:szCs w:val="32"/>
        </w:rPr>
        <w:t>》</w:t>
      </w:r>
      <w:r w:rsidRPr="00DA52BB">
        <w:rPr>
          <w:rFonts w:ascii="仿宋_GB2312" w:eastAsia="仿宋_GB2312" w:hint="eastAsia"/>
          <w:sz w:val="32"/>
          <w:szCs w:val="32"/>
        </w:rPr>
        <w:t>开设“市政府常务会解读专栏”，对31次市政府常务会议的6</w:t>
      </w:r>
      <w:r w:rsidR="00B77AE6">
        <w:rPr>
          <w:rFonts w:ascii="仿宋_GB2312" w:eastAsia="仿宋_GB2312" w:hint="eastAsia"/>
          <w:sz w:val="32"/>
          <w:szCs w:val="32"/>
        </w:rPr>
        <w:t>7</w:t>
      </w:r>
      <w:r w:rsidRPr="00DA52BB">
        <w:rPr>
          <w:rFonts w:ascii="仿宋_GB2312" w:eastAsia="仿宋_GB2312" w:hint="eastAsia"/>
          <w:sz w:val="32"/>
          <w:szCs w:val="32"/>
        </w:rPr>
        <w:t>项重要议题进行了深度解读，共刊发稿件6</w:t>
      </w:r>
      <w:r w:rsidR="00B77AE6">
        <w:rPr>
          <w:rFonts w:ascii="仿宋_GB2312" w:eastAsia="仿宋_GB2312" w:hint="eastAsia"/>
          <w:sz w:val="32"/>
          <w:szCs w:val="32"/>
        </w:rPr>
        <w:t>7</w:t>
      </w:r>
      <w:r w:rsidRPr="00DA52BB">
        <w:rPr>
          <w:rFonts w:ascii="仿宋_GB2312" w:eastAsia="仿宋_GB2312" w:hint="eastAsia"/>
          <w:sz w:val="32"/>
          <w:szCs w:val="32"/>
        </w:rPr>
        <w:t>篇，12万余字</w:t>
      </w:r>
      <w:r>
        <w:rPr>
          <w:rFonts w:ascii="仿宋_GB2312" w:eastAsia="仿宋_GB2312" w:hint="eastAsia"/>
          <w:sz w:val="32"/>
          <w:szCs w:val="32"/>
        </w:rPr>
        <w:t>。在“首都之窗”政务门户网站设置</w:t>
      </w:r>
      <w:r w:rsidRPr="00D726F5">
        <w:rPr>
          <w:rFonts w:ascii="仿宋_GB2312" w:eastAsia="仿宋_GB2312" w:hint="eastAsia"/>
          <w:sz w:val="32"/>
          <w:szCs w:val="32"/>
        </w:rPr>
        <w:t>会议专题，</w:t>
      </w:r>
      <w:r>
        <w:rPr>
          <w:rFonts w:ascii="仿宋_GB2312" w:eastAsia="仿宋_GB2312" w:hint="eastAsia"/>
          <w:sz w:val="32"/>
          <w:szCs w:val="32"/>
        </w:rPr>
        <w:t>及时刊发</w:t>
      </w:r>
      <w:r w:rsidRPr="00DA52BB">
        <w:rPr>
          <w:rFonts w:ascii="仿宋_GB2312" w:eastAsia="仿宋_GB2312" w:hint="eastAsia"/>
          <w:sz w:val="32"/>
          <w:szCs w:val="32"/>
        </w:rPr>
        <w:t>会议专题图解，通过新媒体向社会发布。</w:t>
      </w:r>
      <w:r w:rsidRPr="00B53F37">
        <w:rPr>
          <w:rFonts w:ascii="仿宋_GB2312" w:eastAsia="仿宋_GB2312" w:hAnsi="仿宋" w:cs="宋体" w:hint="eastAsia"/>
          <w:color w:val="000000"/>
          <w:kern w:val="0"/>
          <w:sz w:val="32"/>
          <w:szCs w:val="32"/>
        </w:rPr>
        <w:t>建立政策解读专家队伍，发挥政策制定者、专业机构、专家学者的优势，增强政策解读的针对性、科学性、权威性。</w:t>
      </w:r>
    </w:p>
    <w:p w:rsidR="00575F01" w:rsidRPr="008F735C" w:rsidRDefault="00575F01" w:rsidP="00415ABB">
      <w:pPr>
        <w:widowControl/>
        <w:spacing w:line="560" w:lineRule="exact"/>
        <w:ind w:firstLineChars="196" w:firstLine="627"/>
        <w:rPr>
          <w:rFonts w:ascii="仿宋_GB2312" w:eastAsia="仿宋_GB2312" w:hAnsi="Calibri" w:hint="eastAsia"/>
          <w:color w:val="000000"/>
          <w:sz w:val="32"/>
          <w:szCs w:val="32"/>
        </w:rPr>
      </w:pPr>
      <w:r w:rsidRPr="008F735C">
        <w:rPr>
          <w:rFonts w:ascii="仿宋_GB2312" w:eastAsia="仿宋_GB2312" w:hint="eastAsia"/>
          <w:sz w:val="32"/>
          <w:szCs w:val="32"/>
        </w:rPr>
        <w:t>重大舆情回应实现“及时回应、</w:t>
      </w:r>
      <w:r w:rsidRPr="008F735C">
        <w:rPr>
          <w:rFonts w:ascii="仿宋_GB2312" w:eastAsia="仿宋_GB2312" w:hAnsi="Calibri" w:hint="eastAsia"/>
          <w:sz w:val="32"/>
          <w:szCs w:val="32"/>
        </w:rPr>
        <w:t>协同联动</w:t>
      </w:r>
      <w:r w:rsidRPr="008F735C">
        <w:rPr>
          <w:rFonts w:ascii="仿宋_GB2312" w:eastAsia="仿宋_GB2312" w:hint="eastAsia"/>
          <w:sz w:val="32"/>
          <w:szCs w:val="32"/>
        </w:rPr>
        <w:t>”</w:t>
      </w:r>
      <w:r w:rsidRPr="008F735C">
        <w:rPr>
          <w:rFonts w:ascii="仿宋_GB2312" w:eastAsia="仿宋_GB2312" w:hAnsi="Calibri" w:hint="eastAsia"/>
          <w:color w:val="000000"/>
          <w:sz w:val="32"/>
          <w:szCs w:val="32"/>
        </w:rPr>
        <w:t>。</w:t>
      </w:r>
      <w:r>
        <w:rPr>
          <w:rFonts w:ascii="仿宋_GB2312" w:eastAsia="仿宋_GB2312" w:hint="eastAsia"/>
          <w:sz w:val="32"/>
          <w:szCs w:val="32"/>
        </w:rPr>
        <w:t>针对城市</w:t>
      </w:r>
      <w:r w:rsidR="00EE008A">
        <w:rPr>
          <w:rFonts w:ascii="仿宋_GB2312" w:eastAsia="仿宋_GB2312" w:hint="eastAsia"/>
          <w:sz w:val="32"/>
          <w:szCs w:val="32"/>
        </w:rPr>
        <w:t>规划、环保交通、医疗教育、食品安全等社会公众普遍关心的民生领域</w:t>
      </w:r>
      <w:r>
        <w:rPr>
          <w:rFonts w:ascii="仿宋_GB2312" w:eastAsia="仿宋_GB2312" w:hint="eastAsia"/>
          <w:sz w:val="32"/>
          <w:szCs w:val="32"/>
        </w:rPr>
        <w:t>重大舆情，及时做好</w:t>
      </w:r>
      <w:r w:rsidR="00EE008A">
        <w:rPr>
          <w:rFonts w:ascii="仿宋_GB2312" w:eastAsia="仿宋_GB2312" w:hint="eastAsia"/>
          <w:sz w:val="32"/>
          <w:szCs w:val="32"/>
        </w:rPr>
        <w:t>回应</w:t>
      </w:r>
      <w:r>
        <w:rPr>
          <w:rFonts w:ascii="仿宋_GB2312" w:eastAsia="仿宋_GB2312" w:hint="eastAsia"/>
          <w:sz w:val="32"/>
          <w:szCs w:val="32"/>
        </w:rPr>
        <w:t>工作，第一时间通过新闻发布会、政务微博微信发布权威信息</w:t>
      </w:r>
      <w:r w:rsidRPr="00B3388F">
        <w:rPr>
          <w:rFonts w:ascii="仿宋_GB2312" w:eastAsia="仿宋_GB2312" w:hint="eastAsia"/>
          <w:sz w:val="32"/>
          <w:szCs w:val="32"/>
        </w:rPr>
        <w:t>，</w:t>
      </w:r>
      <w:r w:rsidR="00C026F1">
        <w:rPr>
          <w:rFonts w:ascii="仿宋_GB2312" w:eastAsia="仿宋_GB2312" w:hAnsi="黑体" w:hint="eastAsia"/>
          <w:sz w:val="32"/>
          <w:szCs w:val="32"/>
        </w:rPr>
        <w:t>及时</w:t>
      </w:r>
      <w:r w:rsidRPr="00B3388F">
        <w:rPr>
          <w:rFonts w:ascii="仿宋_GB2312" w:eastAsia="仿宋_GB2312" w:hint="eastAsia"/>
          <w:sz w:val="32"/>
          <w:szCs w:val="32"/>
        </w:rPr>
        <w:t>澄清事实</w:t>
      </w:r>
      <w:r>
        <w:rPr>
          <w:rFonts w:ascii="仿宋_GB2312" w:eastAsia="仿宋_GB2312" w:hAnsi="Calibri" w:hint="eastAsia"/>
          <w:sz w:val="32"/>
          <w:szCs w:val="32"/>
        </w:rPr>
        <w:t>，</w:t>
      </w:r>
      <w:r w:rsidRPr="0091082B">
        <w:rPr>
          <w:rFonts w:ascii="仿宋_GB2312" w:eastAsia="仿宋_GB2312" w:hAnsi="黑体" w:hint="eastAsia"/>
          <w:sz w:val="32"/>
          <w:szCs w:val="32"/>
        </w:rPr>
        <w:t>消除不良影响。</w:t>
      </w:r>
      <w:r>
        <w:rPr>
          <w:rFonts w:ascii="仿宋_GB2312" w:eastAsia="仿宋_GB2312" w:hAnsi="Calibri" w:hint="eastAsia"/>
          <w:color w:val="000000"/>
          <w:sz w:val="32"/>
          <w:szCs w:val="32"/>
        </w:rPr>
        <w:t>强化新闻</w:t>
      </w:r>
      <w:r w:rsidRPr="00B43C70">
        <w:rPr>
          <w:rFonts w:ascii="仿宋_GB2312" w:eastAsia="仿宋_GB2312" w:hAnsi="Calibri" w:hint="eastAsia"/>
          <w:color w:val="000000"/>
          <w:sz w:val="32"/>
          <w:szCs w:val="32"/>
        </w:rPr>
        <w:t>媒体协同联动</w:t>
      </w:r>
      <w:r>
        <w:rPr>
          <w:rFonts w:ascii="仿宋_GB2312" w:eastAsia="仿宋_GB2312" w:hAnsi="Calibri" w:hint="eastAsia"/>
          <w:color w:val="000000"/>
          <w:sz w:val="32"/>
          <w:szCs w:val="32"/>
        </w:rPr>
        <w:t>，</w:t>
      </w:r>
      <w:r w:rsidRPr="00B8688A">
        <w:rPr>
          <w:rFonts w:ascii="仿宋_GB2312" w:eastAsia="仿宋_GB2312" w:hAnsi="Calibri" w:hint="eastAsia"/>
          <w:color w:val="000000"/>
          <w:sz w:val="32"/>
          <w:szCs w:val="32"/>
        </w:rPr>
        <w:t>统筹</w:t>
      </w:r>
      <w:r>
        <w:rPr>
          <w:rFonts w:ascii="仿宋_GB2312" w:eastAsia="仿宋_GB2312" w:hAnsi="Calibri" w:hint="eastAsia"/>
          <w:color w:val="000000"/>
          <w:sz w:val="32"/>
          <w:szCs w:val="32"/>
        </w:rPr>
        <w:t>协调</w:t>
      </w:r>
      <w:r w:rsidRPr="00B8688A">
        <w:rPr>
          <w:rFonts w:ascii="仿宋_GB2312" w:eastAsia="仿宋_GB2312" w:hAnsi="Calibri" w:hint="eastAsia"/>
          <w:color w:val="000000"/>
          <w:sz w:val="32"/>
          <w:szCs w:val="32"/>
        </w:rPr>
        <w:t>传统媒体、网络平台和新媒体，</w:t>
      </w:r>
      <w:r>
        <w:rPr>
          <w:rFonts w:ascii="仿宋_GB2312" w:eastAsia="仿宋_GB2312" w:hAnsi="宋体" w:hint="eastAsia"/>
          <w:sz w:val="32"/>
          <w:szCs w:val="32"/>
        </w:rPr>
        <w:t>实现</w:t>
      </w:r>
      <w:r w:rsidRPr="00452463">
        <w:rPr>
          <w:rFonts w:ascii="仿宋_GB2312" w:eastAsia="仿宋_GB2312" w:hAnsi="宋体" w:hint="eastAsia"/>
          <w:sz w:val="32"/>
          <w:szCs w:val="32"/>
        </w:rPr>
        <w:t>微博微信“双微”服</w:t>
      </w:r>
      <w:r>
        <w:rPr>
          <w:rFonts w:ascii="仿宋_GB2312" w:eastAsia="仿宋_GB2312" w:hAnsi="宋体" w:hint="eastAsia"/>
          <w:sz w:val="32"/>
          <w:szCs w:val="32"/>
        </w:rPr>
        <w:t>务互通，政府部门政务微博群和新闻发言人微博群“双矩阵”共同</w:t>
      </w:r>
      <w:r w:rsidR="002911B2">
        <w:rPr>
          <w:rFonts w:ascii="仿宋_GB2312" w:eastAsia="仿宋_GB2312" w:hAnsi="宋体" w:hint="eastAsia"/>
          <w:sz w:val="32"/>
          <w:szCs w:val="32"/>
        </w:rPr>
        <w:t>回应</w:t>
      </w:r>
      <w:r>
        <w:rPr>
          <w:rFonts w:ascii="仿宋_GB2312" w:eastAsia="仿宋_GB2312" w:hAnsi="宋体" w:cs="宋体" w:hint="eastAsia"/>
          <w:bCs/>
          <w:color w:val="000000"/>
          <w:kern w:val="0"/>
          <w:sz w:val="32"/>
          <w:szCs w:val="32"/>
        </w:rPr>
        <w:t>。</w:t>
      </w:r>
    </w:p>
    <w:p w:rsidR="00431ED5" w:rsidRPr="008F735C" w:rsidRDefault="00431ED5" w:rsidP="00431ED5">
      <w:pPr>
        <w:adjustRightInd w:val="0"/>
        <w:snapToGrid w:val="0"/>
        <w:spacing w:line="560" w:lineRule="exact"/>
        <w:ind w:firstLineChars="200" w:firstLine="640"/>
        <w:rPr>
          <w:rFonts w:ascii="仿宋_GB2312" w:eastAsia="仿宋_GB2312" w:hAnsi="仿宋" w:hint="eastAsia"/>
          <w:sz w:val="32"/>
          <w:szCs w:val="32"/>
        </w:rPr>
      </w:pPr>
      <w:r w:rsidRPr="008F735C">
        <w:rPr>
          <w:rFonts w:ascii="仿宋_GB2312" w:eastAsia="仿宋_GB2312" w:hAnsi="仿宋" w:hint="eastAsia"/>
          <w:sz w:val="32"/>
          <w:szCs w:val="32"/>
        </w:rPr>
        <w:t>解读</w:t>
      </w:r>
      <w:r>
        <w:rPr>
          <w:rFonts w:ascii="仿宋_GB2312" w:eastAsia="仿宋_GB2312" w:hAnsi="仿宋" w:hint="eastAsia"/>
          <w:sz w:val="32"/>
          <w:szCs w:val="32"/>
        </w:rPr>
        <w:t>回应平台</w:t>
      </w:r>
      <w:r w:rsidRPr="008F735C">
        <w:rPr>
          <w:rFonts w:ascii="仿宋_GB2312" w:eastAsia="仿宋_GB2312" w:hAnsi="仿宋" w:hint="eastAsia"/>
          <w:sz w:val="32"/>
          <w:szCs w:val="32"/>
        </w:rPr>
        <w:t>实现“</w:t>
      </w:r>
      <w:r>
        <w:rPr>
          <w:rFonts w:ascii="仿宋_GB2312" w:eastAsia="仿宋_GB2312" w:hAnsi="仿宋" w:hint="eastAsia"/>
          <w:sz w:val="32"/>
          <w:szCs w:val="32"/>
        </w:rPr>
        <w:t>权威发布</w:t>
      </w:r>
      <w:r w:rsidRPr="008F735C">
        <w:rPr>
          <w:rFonts w:ascii="仿宋_GB2312" w:eastAsia="仿宋_GB2312" w:hAnsi="仿宋" w:hint="eastAsia"/>
          <w:sz w:val="32"/>
          <w:szCs w:val="32"/>
        </w:rPr>
        <w:t>、全媒融合”。</w:t>
      </w:r>
      <w:r>
        <w:rPr>
          <w:rFonts w:ascii="仿宋_GB2312" w:eastAsia="仿宋_GB2312" w:hAnsi="仿宋" w:cs="仿宋_GB2312" w:hint="eastAsia"/>
          <w:color w:val="000000"/>
          <w:sz w:val="32"/>
          <w:szCs w:val="32"/>
        </w:rPr>
        <w:t>建立健全新闻发布会制度，</w:t>
      </w:r>
      <w:r w:rsidR="00EC6CD4">
        <w:rPr>
          <w:rFonts w:ascii="仿宋_GB2312" w:eastAsia="仿宋_GB2312" w:hAnsi="仿宋" w:cs="仿宋_GB2312" w:hint="eastAsia"/>
          <w:color w:val="000000"/>
          <w:sz w:val="32"/>
          <w:szCs w:val="32"/>
        </w:rPr>
        <w:t>持续</w:t>
      </w:r>
      <w:r w:rsidRPr="00184971">
        <w:rPr>
          <w:rFonts w:ascii="仿宋_GB2312" w:eastAsia="仿宋_GB2312" w:hint="eastAsia"/>
          <w:sz w:val="32"/>
          <w:szCs w:val="32"/>
        </w:rPr>
        <w:t>推动与宏观经济和民生关系密切</w:t>
      </w:r>
      <w:r w:rsidR="00EC6CD4">
        <w:rPr>
          <w:rFonts w:ascii="仿宋_GB2312" w:eastAsia="仿宋_GB2312" w:hint="eastAsia"/>
          <w:sz w:val="32"/>
          <w:szCs w:val="32"/>
        </w:rPr>
        <w:t>、</w:t>
      </w:r>
      <w:r w:rsidRPr="00184971">
        <w:rPr>
          <w:rFonts w:ascii="仿宋_GB2312" w:eastAsia="仿宋_GB2312" w:hint="eastAsia"/>
          <w:sz w:val="32"/>
          <w:szCs w:val="32"/>
        </w:rPr>
        <w:t>社会关注事项较多的职能部门建立例行新闻发布制度。市政府新闻办共计召开新闻发布会近70场，超过上千家次境内外媒体</w:t>
      </w:r>
      <w:r w:rsidRPr="00184971">
        <w:rPr>
          <w:rFonts w:ascii="仿宋_GB2312" w:eastAsia="仿宋_GB2312" w:hint="eastAsia"/>
          <w:sz w:val="32"/>
          <w:szCs w:val="32"/>
        </w:rPr>
        <w:lastRenderedPageBreak/>
        <w:t>参加新闻发布会。</w:t>
      </w:r>
      <w:r>
        <w:rPr>
          <w:rFonts w:ascii="仿宋_GB2312" w:eastAsia="仿宋_GB2312" w:hint="eastAsia"/>
          <w:sz w:val="32"/>
          <w:szCs w:val="32"/>
        </w:rPr>
        <w:t>在</w:t>
      </w:r>
      <w:r w:rsidRPr="00D726F5">
        <w:rPr>
          <w:rFonts w:ascii="仿宋_GB2312" w:eastAsia="仿宋_GB2312" w:hint="eastAsia"/>
          <w:sz w:val="32"/>
          <w:szCs w:val="32"/>
        </w:rPr>
        <w:t>“首都之窗”</w:t>
      </w:r>
      <w:r>
        <w:rPr>
          <w:rFonts w:ascii="仿宋_GB2312" w:eastAsia="仿宋_GB2312" w:hint="eastAsia"/>
          <w:sz w:val="32"/>
          <w:szCs w:val="32"/>
        </w:rPr>
        <w:t>政务</w:t>
      </w:r>
      <w:r w:rsidRPr="00D726F5">
        <w:rPr>
          <w:rFonts w:ascii="仿宋_GB2312" w:eastAsia="仿宋_GB2312" w:hint="eastAsia"/>
          <w:sz w:val="32"/>
          <w:szCs w:val="32"/>
        </w:rPr>
        <w:t>门户网站开设“政策解读”专栏，设置了“视说新政”、“数说北京”等板块。</w:t>
      </w:r>
      <w:r>
        <w:rPr>
          <w:rFonts w:ascii="仿宋_GB2312" w:eastAsia="仿宋_GB2312" w:hint="eastAsia"/>
          <w:sz w:val="32"/>
          <w:szCs w:val="32"/>
        </w:rPr>
        <w:t>深化拓展政务新媒体发布平台</w:t>
      </w:r>
      <w:r w:rsidR="00CE25ED">
        <w:rPr>
          <w:rFonts w:ascii="仿宋_GB2312" w:eastAsia="仿宋_GB2312" w:hAnsi="宋体" w:cs="宋体" w:hint="eastAsia"/>
          <w:bCs/>
          <w:color w:val="000000"/>
          <w:kern w:val="0"/>
          <w:sz w:val="32"/>
          <w:szCs w:val="32"/>
        </w:rPr>
        <w:t>，“</w:t>
      </w:r>
      <w:r w:rsidRPr="006C5F4D">
        <w:rPr>
          <w:rFonts w:ascii="仿宋_GB2312" w:eastAsia="仿宋_GB2312" w:hAnsi="宋体" w:cs="宋体" w:hint="eastAsia"/>
          <w:bCs/>
          <w:color w:val="000000"/>
          <w:kern w:val="0"/>
          <w:sz w:val="32"/>
          <w:szCs w:val="32"/>
        </w:rPr>
        <w:t>北京发布”政务新媒体平台发布信息超过8500条，粉丝量达1261万；微信公众号推送360余次，发布信息2400余条；头条号累计阅读量3917万</w:t>
      </w:r>
      <w:r w:rsidR="00CE25ED">
        <w:rPr>
          <w:rFonts w:ascii="仿宋_GB2312" w:eastAsia="仿宋_GB2312" w:hAnsi="宋体" w:cs="宋体" w:hint="eastAsia"/>
          <w:bCs/>
          <w:color w:val="000000"/>
          <w:kern w:val="0"/>
          <w:sz w:val="32"/>
          <w:szCs w:val="32"/>
        </w:rPr>
        <w:t>。</w:t>
      </w:r>
      <w:r w:rsidRPr="006C5F4D">
        <w:rPr>
          <w:rFonts w:ascii="仿宋_GB2312" w:eastAsia="仿宋_GB2312" w:hAnsi="宋体" w:cs="宋体" w:hint="eastAsia"/>
          <w:bCs/>
          <w:color w:val="000000"/>
          <w:kern w:val="0"/>
          <w:sz w:val="32"/>
          <w:szCs w:val="32"/>
        </w:rPr>
        <w:t>“北京微博发布厅”政务新媒体矩阵发布信息超过20</w:t>
      </w:r>
      <w:r>
        <w:rPr>
          <w:rFonts w:ascii="仿宋_GB2312" w:eastAsia="仿宋_GB2312" w:hAnsi="宋体" w:cs="宋体" w:hint="eastAsia"/>
          <w:bCs/>
          <w:color w:val="000000"/>
          <w:kern w:val="0"/>
          <w:sz w:val="32"/>
          <w:szCs w:val="32"/>
        </w:rPr>
        <w:t>万条，</w:t>
      </w:r>
      <w:r>
        <w:rPr>
          <w:rFonts w:ascii="仿宋_GB2312" w:eastAsia="仿宋_GB2312" w:hAnsi="Calibri" w:hint="eastAsia"/>
          <w:color w:val="000000"/>
          <w:sz w:val="32"/>
          <w:szCs w:val="32"/>
        </w:rPr>
        <w:t>实现了</w:t>
      </w:r>
      <w:r w:rsidRPr="00B8688A">
        <w:rPr>
          <w:rFonts w:ascii="仿宋_GB2312" w:eastAsia="仿宋_GB2312" w:hAnsi="Calibri" w:hint="eastAsia"/>
          <w:color w:val="000000"/>
          <w:sz w:val="32"/>
          <w:szCs w:val="32"/>
        </w:rPr>
        <w:t>分众化、差异化传播，提升</w:t>
      </w:r>
      <w:r>
        <w:rPr>
          <w:rFonts w:ascii="仿宋_GB2312" w:eastAsia="仿宋_GB2312" w:hAnsi="Calibri" w:hint="eastAsia"/>
          <w:color w:val="000000"/>
          <w:sz w:val="32"/>
          <w:szCs w:val="32"/>
        </w:rPr>
        <w:t>了</w:t>
      </w:r>
      <w:r w:rsidRPr="00B8688A">
        <w:rPr>
          <w:rFonts w:ascii="仿宋_GB2312" w:eastAsia="仿宋_GB2312" w:hAnsi="Calibri" w:hint="eastAsia"/>
          <w:color w:val="000000"/>
          <w:sz w:val="32"/>
          <w:szCs w:val="32"/>
        </w:rPr>
        <w:t>信息传播</w:t>
      </w:r>
      <w:r>
        <w:rPr>
          <w:rFonts w:ascii="仿宋_GB2312" w:eastAsia="仿宋_GB2312" w:hAnsi="Calibri" w:hint="eastAsia"/>
          <w:color w:val="000000"/>
          <w:sz w:val="32"/>
          <w:szCs w:val="32"/>
        </w:rPr>
        <w:t>效</w:t>
      </w:r>
      <w:r w:rsidRPr="00B8688A">
        <w:rPr>
          <w:rFonts w:ascii="仿宋_GB2312" w:eastAsia="仿宋_GB2312" w:hAnsi="Calibri" w:hint="eastAsia"/>
          <w:color w:val="000000"/>
          <w:sz w:val="32"/>
          <w:szCs w:val="32"/>
        </w:rPr>
        <w:t>率。</w:t>
      </w:r>
    </w:p>
    <w:p w:rsidR="00575F01" w:rsidRPr="009F1F2B" w:rsidRDefault="009F1F2B" w:rsidP="00415ABB">
      <w:pPr>
        <w:spacing w:line="560" w:lineRule="exact"/>
        <w:ind w:firstLineChars="200" w:firstLine="640"/>
        <w:rPr>
          <w:rFonts w:ascii="楷体_GB2312" w:eastAsia="楷体_GB2312" w:hint="eastAsia"/>
          <w:sz w:val="32"/>
          <w:szCs w:val="32"/>
        </w:rPr>
      </w:pPr>
      <w:r w:rsidRPr="009F1F2B">
        <w:rPr>
          <w:rFonts w:ascii="楷体_GB2312" w:eastAsia="楷体_GB2312" w:hint="eastAsia"/>
          <w:sz w:val="32"/>
          <w:szCs w:val="32"/>
        </w:rPr>
        <w:t>（三）</w:t>
      </w:r>
      <w:r>
        <w:rPr>
          <w:rFonts w:ascii="楷体_GB2312" w:eastAsia="楷体_GB2312" w:hint="eastAsia"/>
          <w:sz w:val="32"/>
          <w:szCs w:val="32"/>
        </w:rPr>
        <w:t>加强</w:t>
      </w:r>
      <w:r w:rsidR="00575F01" w:rsidRPr="009F1F2B">
        <w:rPr>
          <w:rFonts w:ascii="楷体_GB2312" w:eastAsia="楷体_GB2312" w:hint="eastAsia"/>
          <w:sz w:val="32"/>
          <w:szCs w:val="32"/>
        </w:rPr>
        <w:t>机制保障</w:t>
      </w:r>
      <w:r>
        <w:rPr>
          <w:rFonts w:ascii="楷体_GB2312" w:eastAsia="楷体_GB2312" w:hint="eastAsia"/>
          <w:sz w:val="32"/>
          <w:szCs w:val="32"/>
        </w:rPr>
        <w:t>建设，夯实公开工作基础</w:t>
      </w:r>
    </w:p>
    <w:p w:rsidR="00CA64BD" w:rsidRPr="00845072" w:rsidRDefault="00845072" w:rsidP="00415ABB">
      <w:pPr>
        <w:spacing w:line="560" w:lineRule="exact"/>
        <w:ind w:firstLineChars="200" w:firstLine="640"/>
        <w:rPr>
          <w:rFonts w:ascii="仿宋_GB2312" w:eastAsia="仿宋_GB2312" w:hAnsi="仿宋" w:hint="eastAsia"/>
          <w:sz w:val="32"/>
          <w:szCs w:val="32"/>
        </w:rPr>
      </w:pPr>
      <w:r w:rsidRPr="00845072">
        <w:rPr>
          <w:rFonts w:ascii="仿宋_GB2312" w:eastAsia="仿宋_GB2312" w:hAnsi="仿宋" w:hint="eastAsia"/>
          <w:sz w:val="32"/>
          <w:szCs w:val="32"/>
        </w:rPr>
        <w:t>强化依申请公开工作指导。</w:t>
      </w:r>
      <w:r w:rsidRPr="000937C4">
        <w:rPr>
          <w:rFonts w:ascii="仿宋_GB2312" w:eastAsia="仿宋_GB2312" w:hAnsi="仿宋" w:hint="eastAsia"/>
          <w:sz w:val="32"/>
          <w:szCs w:val="32"/>
        </w:rPr>
        <w:t>针对依申请公开问题和败诉案件中存在的共性问题，</w:t>
      </w:r>
      <w:r>
        <w:rPr>
          <w:rFonts w:ascii="仿宋_GB2312" w:eastAsia="仿宋_GB2312" w:hAnsi="楷体" w:hint="eastAsia"/>
          <w:sz w:val="32"/>
          <w:szCs w:val="32"/>
        </w:rPr>
        <w:t>制定政府信息依申请公开工作手册</w:t>
      </w:r>
      <w:r>
        <w:rPr>
          <w:rFonts w:ascii="仿宋_GB2312" w:eastAsia="仿宋_GB2312" w:hAnsi="仿宋" w:hint="eastAsia"/>
          <w:sz w:val="32"/>
          <w:szCs w:val="32"/>
        </w:rPr>
        <w:t>，指导市级部门、基层政府及部门提升依申请公开依法规范水平。</w:t>
      </w:r>
      <w:r w:rsidR="00C026F1">
        <w:rPr>
          <w:rFonts w:ascii="仿宋_GB2312" w:eastAsia="仿宋_GB2312" w:hAnsi="仿宋" w:hint="eastAsia"/>
          <w:sz w:val="32"/>
          <w:szCs w:val="32"/>
        </w:rPr>
        <w:t>在</w:t>
      </w:r>
      <w:r>
        <w:rPr>
          <w:rFonts w:ascii="仿宋_GB2312" w:eastAsia="仿宋_GB2312" w:hAnsi="仿宋" w:hint="eastAsia"/>
          <w:sz w:val="32"/>
          <w:szCs w:val="32"/>
        </w:rPr>
        <w:t>全市</w:t>
      </w:r>
      <w:r w:rsidR="00EE008A">
        <w:rPr>
          <w:rFonts w:ascii="仿宋_GB2312" w:eastAsia="仿宋_GB2312" w:hAnsi="仿宋" w:hint="eastAsia"/>
          <w:sz w:val="32"/>
          <w:szCs w:val="32"/>
        </w:rPr>
        <w:t>各级</w:t>
      </w:r>
      <w:r w:rsidR="00C026F1">
        <w:rPr>
          <w:rFonts w:ascii="仿宋_GB2312" w:eastAsia="仿宋_GB2312" w:hAnsi="仿宋" w:hint="eastAsia"/>
          <w:sz w:val="32"/>
          <w:szCs w:val="32"/>
        </w:rPr>
        <w:t>行政机关中</w:t>
      </w:r>
      <w:r>
        <w:rPr>
          <w:rFonts w:ascii="仿宋_GB2312" w:eastAsia="仿宋_GB2312" w:hAnsi="仿宋" w:hint="eastAsia"/>
          <w:sz w:val="32"/>
          <w:szCs w:val="32"/>
        </w:rPr>
        <w:t>开展依申请公开</w:t>
      </w:r>
      <w:r w:rsidR="00C026F1">
        <w:rPr>
          <w:rFonts w:ascii="仿宋_GB2312" w:eastAsia="仿宋_GB2312" w:hAnsi="仿宋" w:hint="eastAsia"/>
          <w:sz w:val="32"/>
          <w:szCs w:val="32"/>
        </w:rPr>
        <w:t>第三方</w:t>
      </w:r>
      <w:r>
        <w:rPr>
          <w:rFonts w:ascii="仿宋_GB2312" w:eastAsia="仿宋_GB2312" w:hAnsi="仿宋" w:hint="eastAsia"/>
          <w:sz w:val="32"/>
          <w:szCs w:val="32"/>
        </w:rPr>
        <w:t>专项测评，逐一反馈问题清单和整改建议，督促查找薄弱环节。</w:t>
      </w:r>
      <w:r>
        <w:rPr>
          <w:rFonts w:ascii="仿宋_GB2312" w:eastAsia="仿宋_GB2312" w:hAnsi="楷体" w:hint="eastAsia"/>
          <w:sz w:val="32"/>
          <w:szCs w:val="32"/>
        </w:rPr>
        <w:t>规范</w:t>
      </w:r>
      <w:r w:rsidR="00644F49">
        <w:rPr>
          <w:rFonts w:ascii="仿宋_GB2312" w:eastAsia="仿宋_GB2312" w:hAnsi="楷体" w:hint="eastAsia"/>
          <w:sz w:val="32"/>
          <w:szCs w:val="32"/>
        </w:rPr>
        <w:t>政府信息公开</w:t>
      </w:r>
      <w:r>
        <w:rPr>
          <w:rFonts w:ascii="仿宋_GB2312" w:eastAsia="仿宋_GB2312" w:hAnsi="楷体" w:hint="eastAsia"/>
          <w:sz w:val="32"/>
          <w:szCs w:val="32"/>
        </w:rPr>
        <w:t>举报投诉处理流程，健全举报投诉渠道，强化问题跟踪和督促整改。</w:t>
      </w:r>
    </w:p>
    <w:p w:rsidR="007449C0" w:rsidRPr="00C51EDB" w:rsidRDefault="00575F01" w:rsidP="00C51EDB">
      <w:pPr>
        <w:spacing w:line="560" w:lineRule="exact"/>
        <w:ind w:firstLineChars="200" w:firstLine="640"/>
        <w:rPr>
          <w:rFonts w:ascii="仿宋_GB2312" w:eastAsia="仿宋_GB2312" w:hAnsi="仿宋" w:hint="eastAsia"/>
          <w:sz w:val="32"/>
          <w:szCs w:val="32"/>
        </w:rPr>
      </w:pPr>
      <w:r w:rsidRPr="00C51EDB">
        <w:rPr>
          <w:rFonts w:ascii="仿宋_GB2312" w:eastAsia="仿宋_GB2312" w:hAnsi="仿宋" w:hint="eastAsia"/>
          <w:sz w:val="32"/>
          <w:szCs w:val="32"/>
        </w:rPr>
        <w:t>强化绩效管理和考核监督。政务公开工作列入全市市级部门绩效考核体系，分值权重提高至5%。</w:t>
      </w:r>
      <w:r w:rsidR="006561DF">
        <w:rPr>
          <w:rFonts w:ascii="仿宋_GB2312" w:eastAsia="仿宋_GB2312" w:hAnsi="仿宋" w:hint="eastAsia"/>
          <w:sz w:val="32"/>
          <w:szCs w:val="32"/>
        </w:rPr>
        <w:t>市级单位</w:t>
      </w:r>
      <w:r w:rsidR="009B60A2" w:rsidRPr="00C51EDB">
        <w:rPr>
          <w:rFonts w:ascii="仿宋_GB2312" w:eastAsia="仿宋_GB2312" w:hAnsi="仿宋" w:hint="eastAsia"/>
          <w:sz w:val="32"/>
          <w:szCs w:val="32"/>
        </w:rPr>
        <w:t>考评“优秀”的有市住房城乡建设委、市地税局、市发展改革委、市卫生计生委、市工商局、市人力社保局、市公安局、市环保局、市民政局、市城市管理委、市城管执法局、市旅游委、市农业局、市公园管理中心</w:t>
      </w:r>
      <w:r w:rsidR="006561DF">
        <w:rPr>
          <w:rFonts w:ascii="仿宋_GB2312" w:eastAsia="仿宋_GB2312" w:hAnsi="仿宋" w:hint="eastAsia"/>
          <w:sz w:val="32"/>
          <w:szCs w:val="32"/>
        </w:rPr>
        <w:t>；</w:t>
      </w:r>
      <w:r w:rsidR="009B60A2" w:rsidRPr="00C51EDB">
        <w:rPr>
          <w:rFonts w:ascii="仿宋_GB2312" w:eastAsia="仿宋_GB2312" w:hAnsi="仿宋" w:hint="eastAsia"/>
          <w:sz w:val="32"/>
          <w:szCs w:val="32"/>
        </w:rPr>
        <w:t>考评“良好”的有市规划国土委、市教委、市科委、市水务局、市统计局、市质监局、市金融局、中关村管委会、市交通委、市农委、市安全监管局、市经济信息化委、市财政局、市审计局、市体育局、市信访办、市</w:t>
      </w:r>
      <w:r w:rsidR="009B60A2" w:rsidRPr="00C51EDB">
        <w:rPr>
          <w:rFonts w:ascii="仿宋_GB2312" w:eastAsia="仿宋_GB2312" w:hAnsi="仿宋" w:hint="eastAsia"/>
          <w:sz w:val="32"/>
          <w:szCs w:val="32"/>
        </w:rPr>
        <w:lastRenderedPageBreak/>
        <w:t>政府法制办、市商务委、市政府外办、市食品药品监管局、市监狱局、天安门地区管委会、市投资促进局。</w:t>
      </w:r>
      <w:r w:rsidR="007449C0" w:rsidRPr="00C51EDB">
        <w:rPr>
          <w:rFonts w:ascii="仿宋_GB2312" w:eastAsia="仿宋_GB2312" w:hAnsi="仿宋" w:hint="eastAsia"/>
          <w:sz w:val="32"/>
          <w:szCs w:val="32"/>
        </w:rPr>
        <w:t>区政府</w:t>
      </w:r>
      <w:r w:rsidR="006561DF">
        <w:rPr>
          <w:rFonts w:ascii="仿宋_GB2312" w:eastAsia="仿宋_GB2312" w:hAnsi="仿宋" w:hint="eastAsia"/>
          <w:sz w:val="32"/>
          <w:szCs w:val="32"/>
        </w:rPr>
        <w:t>考评“优秀”</w:t>
      </w:r>
      <w:r w:rsidR="00750A68" w:rsidRPr="00C51EDB">
        <w:rPr>
          <w:rFonts w:ascii="仿宋_GB2312" w:eastAsia="仿宋_GB2312" w:hAnsi="仿宋" w:hint="eastAsia"/>
          <w:sz w:val="32"/>
          <w:szCs w:val="32"/>
        </w:rPr>
        <w:t>的</w:t>
      </w:r>
      <w:r w:rsidR="00750A68">
        <w:rPr>
          <w:rFonts w:ascii="仿宋_GB2312" w:eastAsia="仿宋_GB2312" w:hAnsi="仿宋" w:hint="eastAsia"/>
          <w:sz w:val="32"/>
          <w:szCs w:val="32"/>
        </w:rPr>
        <w:t>有</w:t>
      </w:r>
      <w:r w:rsidR="007449C0" w:rsidRPr="00C51EDB">
        <w:rPr>
          <w:rFonts w:ascii="仿宋_GB2312" w:eastAsia="仿宋_GB2312" w:hAnsi="仿宋" w:hint="eastAsia"/>
          <w:sz w:val="32"/>
          <w:szCs w:val="32"/>
        </w:rPr>
        <w:t>东城区、西城区、朝阳区、海淀区、丰台区、房山区、昌平区、大兴区、平谷区、怀柔区。</w:t>
      </w:r>
    </w:p>
    <w:p w:rsidR="00575F01" w:rsidRPr="003870B5" w:rsidRDefault="009B60A2" w:rsidP="00415ABB">
      <w:pPr>
        <w:spacing w:line="560" w:lineRule="exact"/>
        <w:ind w:firstLineChars="200" w:firstLine="640"/>
        <w:rPr>
          <w:rFonts w:ascii="仿宋_GB2312" w:eastAsia="仿宋_GB2312" w:hint="eastAsia"/>
          <w:sz w:val="32"/>
          <w:szCs w:val="32"/>
        </w:rPr>
      </w:pPr>
      <w:r>
        <w:rPr>
          <w:rFonts w:ascii="仿宋_GB2312" w:eastAsia="仿宋_GB2312" w:hAnsi="仿宋" w:cs="仿宋" w:hint="eastAsia"/>
          <w:color w:val="000000"/>
          <w:sz w:val="32"/>
          <w:szCs w:val="32"/>
        </w:rPr>
        <w:t>建立健全政务公开第三方评估机制。</w:t>
      </w:r>
      <w:r w:rsidR="004374C9">
        <w:rPr>
          <w:rFonts w:ascii="仿宋_GB2312" w:eastAsia="仿宋_GB2312" w:hAnsi="仿宋" w:cs="仿宋_GB2312" w:hint="eastAsia"/>
          <w:color w:val="000000"/>
          <w:sz w:val="32"/>
          <w:szCs w:val="32"/>
        </w:rPr>
        <w:t>坚持以评估查问题、以评估促改进，</w:t>
      </w:r>
      <w:r w:rsidR="00575F01">
        <w:rPr>
          <w:rFonts w:ascii="仿宋_GB2312" w:eastAsia="仿宋_GB2312" w:hAnsi="仿宋" w:cs="仿宋" w:hint="eastAsia"/>
          <w:color w:val="000000"/>
          <w:sz w:val="32"/>
          <w:szCs w:val="32"/>
        </w:rPr>
        <w:t>对市</w:t>
      </w:r>
      <w:r w:rsidR="00644F49">
        <w:rPr>
          <w:rFonts w:ascii="仿宋_GB2312" w:eastAsia="仿宋_GB2312" w:hAnsi="仿宋" w:cs="仿宋" w:hint="eastAsia"/>
          <w:color w:val="000000"/>
          <w:sz w:val="32"/>
          <w:szCs w:val="32"/>
        </w:rPr>
        <w:t>级</w:t>
      </w:r>
      <w:r w:rsidR="00575F01">
        <w:rPr>
          <w:rFonts w:ascii="仿宋_GB2312" w:eastAsia="仿宋_GB2312" w:hAnsi="仿宋" w:cs="仿宋" w:hint="eastAsia"/>
          <w:color w:val="000000"/>
          <w:sz w:val="32"/>
          <w:szCs w:val="32"/>
        </w:rPr>
        <w:t>部门和区政府</w:t>
      </w:r>
      <w:r w:rsidR="004374C9">
        <w:rPr>
          <w:rFonts w:ascii="仿宋_GB2312" w:eastAsia="仿宋_GB2312" w:hAnsi="仿宋" w:cs="仿宋" w:hint="eastAsia"/>
          <w:color w:val="000000"/>
          <w:sz w:val="32"/>
          <w:szCs w:val="32"/>
        </w:rPr>
        <w:t>落实</w:t>
      </w:r>
      <w:r w:rsidR="00575F01">
        <w:rPr>
          <w:rFonts w:ascii="仿宋_GB2312" w:eastAsia="仿宋_GB2312" w:hAnsi="仿宋" w:cs="仿宋" w:hint="eastAsia"/>
          <w:color w:val="000000"/>
          <w:sz w:val="32"/>
          <w:szCs w:val="32"/>
        </w:rPr>
        <w:t>“五公开”、重点领域公开、政策解读和回应关切、保障监督机制等</w:t>
      </w:r>
      <w:r w:rsidR="004374C9">
        <w:rPr>
          <w:rFonts w:ascii="仿宋_GB2312" w:eastAsia="仿宋_GB2312" w:hAnsi="仿宋" w:cs="仿宋" w:hint="eastAsia"/>
          <w:color w:val="000000"/>
          <w:sz w:val="32"/>
          <w:szCs w:val="32"/>
        </w:rPr>
        <w:t>情况</w:t>
      </w:r>
      <w:r w:rsidR="00575F01">
        <w:rPr>
          <w:rFonts w:ascii="仿宋_GB2312" w:eastAsia="仿宋_GB2312" w:hAnsi="仿宋" w:cs="仿宋" w:hint="eastAsia"/>
          <w:color w:val="000000"/>
          <w:sz w:val="32"/>
          <w:szCs w:val="32"/>
        </w:rPr>
        <w:t>进行</w:t>
      </w:r>
      <w:r w:rsidR="006A4907">
        <w:rPr>
          <w:rFonts w:ascii="仿宋_GB2312" w:eastAsia="仿宋_GB2312" w:hAnsi="仿宋" w:cs="仿宋" w:hint="eastAsia"/>
          <w:color w:val="000000"/>
          <w:sz w:val="32"/>
          <w:szCs w:val="32"/>
        </w:rPr>
        <w:t>第三方</w:t>
      </w:r>
      <w:r w:rsidR="00575F01">
        <w:rPr>
          <w:rFonts w:ascii="仿宋_GB2312" w:eastAsia="仿宋_GB2312" w:hAnsi="仿宋" w:cs="仿宋" w:hint="eastAsia"/>
          <w:color w:val="000000"/>
          <w:sz w:val="32"/>
          <w:szCs w:val="32"/>
        </w:rPr>
        <w:t>评估。针对评估中发现的问题，分别向各单位印发问题清单，督促各单位整改落实。</w:t>
      </w:r>
    </w:p>
    <w:p w:rsidR="000F1CFF" w:rsidRPr="004A5E1E" w:rsidRDefault="000F1CFF" w:rsidP="00415ABB">
      <w:pPr>
        <w:spacing w:line="560" w:lineRule="exact"/>
        <w:ind w:firstLineChars="200" w:firstLine="640"/>
        <w:rPr>
          <w:rFonts w:ascii="楷体_GB2312" w:eastAsia="楷体_GB2312" w:cs="仿宋_GB2312" w:hint="eastAsia"/>
          <w:sz w:val="32"/>
          <w:szCs w:val="32"/>
        </w:rPr>
      </w:pPr>
      <w:r w:rsidRPr="00B43C70">
        <w:rPr>
          <w:rFonts w:ascii="仿宋_GB2312" w:eastAsia="仿宋_GB2312" w:hAnsi="Calibri" w:hint="eastAsia"/>
          <w:color w:val="000000"/>
          <w:sz w:val="32"/>
          <w:szCs w:val="32"/>
        </w:rPr>
        <w:t>强化政府网站内容建设常态化监管。充分发挥第三方检</w:t>
      </w:r>
      <w:r w:rsidR="00B4649C">
        <w:rPr>
          <w:rFonts w:ascii="仿宋_GB2312" w:eastAsia="仿宋_GB2312" w:hAnsi="Calibri" w:hint="eastAsia"/>
          <w:sz w:val="32"/>
          <w:szCs w:val="32"/>
        </w:rPr>
        <w:t>查评估</w:t>
      </w:r>
      <w:r w:rsidRPr="009B15E8">
        <w:rPr>
          <w:rFonts w:ascii="仿宋_GB2312" w:eastAsia="仿宋_GB2312" w:hAnsi="Calibri" w:hint="eastAsia"/>
          <w:sz w:val="32"/>
          <w:szCs w:val="32"/>
        </w:rPr>
        <w:t>机制作用，</w:t>
      </w:r>
      <w:r w:rsidRPr="009B15E8">
        <w:rPr>
          <w:rFonts w:ascii="仿宋_GB2312" w:eastAsia="仿宋_GB2312" w:hAnsi="Calibri" w:hint="eastAsia"/>
          <w:color w:val="000000"/>
          <w:sz w:val="32"/>
          <w:szCs w:val="32"/>
        </w:rPr>
        <w:t>按季度对全市</w:t>
      </w:r>
      <w:r>
        <w:rPr>
          <w:rFonts w:ascii="仿宋_GB2312" w:eastAsia="仿宋_GB2312" w:hAnsi="Calibri" w:hint="eastAsia"/>
          <w:color w:val="000000"/>
          <w:sz w:val="32"/>
          <w:szCs w:val="32"/>
        </w:rPr>
        <w:t>1000</w:t>
      </w:r>
      <w:r w:rsidRPr="009B15E8">
        <w:rPr>
          <w:rFonts w:ascii="仿宋_GB2312" w:eastAsia="仿宋_GB2312" w:hAnsi="Calibri" w:hint="eastAsia"/>
          <w:color w:val="000000"/>
          <w:sz w:val="32"/>
          <w:szCs w:val="32"/>
        </w:rPr>
        <w:t>余家政府网站内容建设情况开展“拉网式”全面检查</w:t>
      </w:r>
      <w:r w:rsidRPr="009B15E8">
        <w:rPr>
          <w:rFonts w:ascii="仿宋_GB2312" w:eastAsia="仿宋_GB2312" w:hAnsi="Calibri" w:hint="eastAsia"/>
          <w:sz w:val="32"/>
          <w:szCs w:val="32"/>
        </w:rPr>
        <w:t>，深入挖掘问题，</w:t>
      </w:r>
      <w:r>
        <w:rPr>
          <w:rFonts w:ascii="仿宋_GB2312" w:eastAsia="仿宋_GB2312" w:hAnsi="Calibri" w:hint="eastAsia"/>
          <w:sz w:val="32"/>
          <w:szCs w:val="32"/>
        </w:rPr>
        <w:t>定期通报检查结果，</w:t>
      </w:r>
      <w:r w:rsidRPr="009B15E8">
        <w:rPr>
          <w:rFonts w:ascii="仿宋_GB2312" w:eastAsia="仿宋_GB2312" w:hAnsi="Calibri" w:hint="eastAsia"/>
          <w:sz w:val="32"/>
          <w:szCs w:val="32"/>
        </w:rPr>
        <w:t>提出整改建议</w:t>
      </w:r>
      <w:r w:rsidRPr="00B3388F">
        <w:rPr>
          <w:rFonts w:ascii="仿宋_GB2312" w:eastAsia="仿宋_GB2312" w:hAnsi="Calibri" w:hint="eastAsia"/>
          <w:color w:val="000000"/>
          <w:sz w:val="32"/>
          <w:szCs w:val="32"/>
        </w:rPr>
        <w:t>，形成定期检查、发现问题、及时通报、限期整改、提质增效的良性循环</w:t>
      </w:r>
      <w:r w:rsidRPr="009B15E8">
        <w:rPr>
          <w:rFonts w:ascii="仿宋_GB2312" w:eastAsia="仿宋_GB2312" w:hAnsi="Calibri" w:hint="eastAsia"/>
          <w:color w:val="000000"/>
          <w:sz w:val="32"/>
          <w:szCs w:val="32"/>
        </w:rPr>
        <w:t>。</w:t>
      </w:r>
      <w:r w:rsidRPr="00B3388F">
        <w:rPr>
          <w:rFonts w:ascii="仿宋_GB2312" w:eastAsia="仿宋_GB2312" w:hAnsi="Calibri" w:hint="eastAsia"/>
          <w:color w:val="000000"/>
          <w:sz w:val="32"/>
          <w:szCs w:val="32"/>
        </w:rPr>
        <w:t>在国务院办公厅开展的全国政府网站季度抽查中，</w:t>
      </w:r>
      <w:r>
        <w:rPr>
          <w:rFonts w:ascii="仿宋_GB2312" w:eastAsia="仿宋_GB2312" w:hAnsi="Calibri" w:hint="eastAsia"/>
          <w:color w:val="000000"/>
          <w:sz w:val="32"/>
          <w:szCs w:val="32"/>
        </w:rPr>
        <w:t>本市</w:t>
      </w:r>
      <w:r w:rsidRPr="00B3388F">
        <w:rPr>
          <w:rFonts w:ascii="仿宋_GB2312" w:eastAsia="仿宋_GB2312" w:hAnsi="Calibri" w:hint="eastAsia"/>
          <w:color w:val="000000"/>
          <w:sz w:val="32"/>
          <w:szCs w:val="32"/>
        </w:rPr>
        <w:t>合格率</w:t>
      </w:r>
      <w:r>
        <w:rPr>
          <w:rFonts w:ascii="仿宋_GB2312" w:eastAsia="仿宋_GB2312" w:hAnsi="Calibri" w:hint="eastAsia"/>
          <w:color w:val="000000"/>
          <w:sz w:val="32"/>
          <w:szCs w:val="32"/>
        </w:rPr>
        <w:t>均达</w:t>
      </w:r>
      <w:r w:rsidRPr="00B3388F">
        <w:rPr>
          <w:rFonts w:ascii="仿宋_GB2312" w:eastAsia="仿宋_GB2312" w:hAnsi="Calibri" w:hint="eastAsia"/>
          <w:color w:val="000000"/>
          <w:sz w:val="32"/>
          <w:szCs w:val="32"/>
        </w:rPr>
        <w:t>100%。</w:t>
      </w:r>
    </w:p>
    <w:p w:rsidR="008F735C" w:rsidRPr="008F735C" w:rsidRDefault="000F1CFF" w:rsidP="00415ABB">
      <w:pPr>
        <w:spacing w:line="560" w:lineRule="exact"/>
        <w:ind w:firstLineChars="200" w:firstLine="640"/>
        <w:rPr>
          <w:rFonts w:ascii="仿宋_GB2312" w:eastAsia="仿宋_GB2312" w:hAnsi="Calibri" w:hint="eastAsia"/>
          <w:color w:val="000000"/>
          <w:sz w:val="32"/>
          <w:szCs w:val="32"/>
        </w:rPr>
      </w:pPr>
      <w:r w:rsidRPr="00B43C70">
        <w:rPr>
          <w:rFonts w:ascii="仿宋_GB2312" w:eastAsia="仿宋_GB2312" w:hAnsi="Calibri" w:hint="eastAsia"/>
          <w:color w:val="000000"/>
          <w:sz w:val="32"/>
          <w:szCs w:val="32"/>
        </w:rPr>
        <w:t>强化政府公报</w:t>
      </w:r>
      <w:r w:rsidRPr="00AE0F0F">
        <w:rPr>
          <w:rFonts w:ascii="仿宋_GB2312" w:eastAsia="仿宋_GB2312" w:hAnsi="Calibri" w:hint="eastAsia"/>
          <w:color w:val="000000"/>
          <w:sz w:val="32"/>
          <w:szCs w:val="32"/>
        </w:rPr>
        <w:t>权威发布</w:t>
      </w:r>
      <w:r w:rsidRPr="00B43C70">
        <w:rPr>
          <w:rFonts w:ascii="仿宋_GB2312" w:eastAsia="仿宋_GB2312" w:hAnsi="Calibri" w:hint="eastAsia"/>
          <w:color w:val="000000"/>
          <w:sz w:val="32"/>
          <w:szCs w:val="32"/>
        </w:rPr>
        <w:t>。</w:t>
      </w:r>
      <w:r w:rsidRPr="000062FC">
        <w:rPr>
          <w:rFonts w:ascii="仿宋_GB2312" w:eastAsia="仿宋_GB2312" w:hAnsi="Calibri" w:hint="eastAsia"/>
          <w:color w:val="000000"/>
          <w:sz w:val="32"/>
          <w:szCs w:val="32"/>
        </w:rPr>
        <w:t>发挥好政府公报标准文本作用</w:t>
      </w:r>
      <w:r w:rsidR="002911B2">
        <w:rPr>
          <w:rFonts w:ascii="仿宋_GB2312" w:eastAsia="仿宋_GB2312" w:hAnsi="Calibri" w:hint="eastAsia"/>
          <w:color w:val="000000"/>
          <w:sz w:val="32"/>
          <w:szCs w:val="32"/>
        </w:rPr>
        <w:t>，</w:t>
      </w:r>
      <w:r>
        <w:rPr>
          <w:rFonts w:ascii="仿宋_GB2312" w:eastAsia="仿宋_GB2312" w:hAnsi="Calibri" w:hint="eastAsia"/>
          <w:color w:val="000000"/>
          <w:sz w:val="32"/>
          <w:szCs w:val="32"/>
        </w:rPr>
        <w:t>全年</w:t>
      </w:r>
      <w:r w:rsidRPr="000062FC">
        <w:rPr>
          <w:rFonts w:ascii="仿宋_GB2312" w:eastAsia="仿宋_GB2312" w:hAnsi="Calibri" w:hint="eastAsia"/>
          <w:color w:val="000000"/>
          <w:sz w:val="32"/>
          <w:szCs w:val="32"/>
        </w:rPr>
        <w:t>共编辑出版公报</w:t>
      </w:r>
      <w:r w:rsidR="00BF08A2">
        <w:rPr>
          <w:rFonts w:ascii="仿宋_GB2312" w:eastAsia="仿宋_GB2312" w:hAnsi="Calibri" w:hint="eastAsia"/>
          <w:color w:val="000000"/>
          <w:sz w:val="32"/>
          <w:szCs w:val="32"/>
        </w:rPr>
        <w:t>57</w:t>
      </w:r>
      <w:r w:rsidRPr="000062FC">
        <w:rPr>
          <w:rFonts w:ascii="仿宋_GB2312" w:eastAsia="仿宋_GB2312" w:hAnsi="Calibri" w:hint="eastAsia"/>
          <w:color w:val="000000"/>
          <w:sz w:val="32"/>
          <w:szCs w:val="32"/>
        </w:rPr>
        <w:t>期，刊登地方法规、政府规章、规范性文件和报告</w:t>
      </w:r>
      <w:r w:rsidR="00BF08A2">
        <w:rPr>
          <w:rFonts w:ascii="仿宋_GB2312" w:eastAsia="仿宋_GB2312" w:hAnsi="Calibri" w:hint="eastAsia"/>
          <w:color w:val="000000"/>
          <w:sz w:val="32"/>
          <w:szCs w:val="32"/>
        </w:rPr>
        <w:t>510</w:t>
      </w:r>
      <w:r w:rsidRPr="000062FC">
        <w:rPr>
          <w:rFonts w:ascii="仿宋_GB2312" w:eastAsia="仿宋_GB2312" w:hAnsi="Calibri" w:hint="eastAsia"/>
          <w:color w:val="000000"/>
          <w:sz w:val="32"/>
          <w:szCs w:val="32"/>
        </w:rPr>
        <w:t>件。完善目录分类，提高出刊频率，实现每周出版，向社区、居（村）委会和各级图书馆（室）等基层单位发送纸质公报9</w:t>
      </w:r>
      <w:r w:rsidR="00BF08A2">
        <w:rPr>
          <w:rFonts w:ascii="仿宋_GB2312" w:eastAsia="仿宋_GB2312" w:hAnsi="Calibri" w:hint="eastAsia"/>
          <w:color w:val="000000"/>
          <w:sz w:val="32"/>
          <w:szCs w:val="32"/>
        </w:rPr>
        <w:t>0余</w:t>
      </w:r>
      <w:r w:rsidRPr="000062FC">
        <w:rPr>
          <w:rFonts w:ascii="仿宋_GB2312" w:eastAsia="仿宋_GB2312" w:hAnsi="Calibri" w:hint="eastAsia"/>
          <w:color w:val="000000"/>
          <w:sz w:val="32"/>
          <w:szCs w:val="32"/>
        </w:rPr>
        <w:t>万本。优化查阅检索功能，第一时间上网发布电子公报，提高电子公报的利用率和时效性。</w:t>
      </w:r>
    </w:p>
    <w:p w:rsidR="00575F01" w:rsidRPr="004D3ABE" w:rsidRDefault="00575F01" w:rsidP="00415ABB">
      <w:pPr>
        <w:spacing w:line="560" w:lineRule="exact"/>
        <w:ind w:firstLineChars="200" w:firstLine="640"/>
        <w:rPr>
          <w:rFonts w:ascii="仿宋_GB2312" w:eastAsia="仿宋_GB2312" w:hAnsi="仿宋" w:hint="eastAsia"/>
          <w:sz w:val="32"/>
          <w:szCs w:val="32"/>
        </w:rPr>
      </w:pPr>
      <w:r w:rsidRPr="00B43C70">
        <w:rPr>
          <w:rFonts w:ascii="仿宋_GB2312" w:eastAsia="仿宋_GB2312" w:hAnsi="仿宋" w:hint="eastAsia"/>
          <w:sz w:val="32"/>
          <w:szCs w:val="32"/>
        </w:rPr>
        <w:t>开展基层调研。</w:t>
      </w:r>
      <w:r>
        <w:rPr>
          <w:rFonts w:ascii="仿宋_GB2312" w:eastAsia="仿宋_GB2312" w:hAnsi="仿宋" w:hint="eastAsia"/>
          <w:sz w:val="32"/>
          <w:szCs w:val="32"/>
        </w:rPr>
        <w:t>直面基层、突出服务，组织</w:t>
      </w:r>
      <w:r w:rsidR="006E0615">
        <w:rPr>
          <w:rFonts w:ascii="仿宋_GB2312" w:eastAsia="仿宋_GB2312" w:hAnsi="仿宋" w:hint="eastAsia"/>
          <w:sz w:val="32"/>
          <w:szCs w:val="32"/>
        </w:rPr>
        <w:t>市政府工作</w:t>
      </w:r>
      <w:r>
        <w:rPr>
          <w:rFonts w:ascii="仿宋_GB2312" w:eastAsia="仿宋_GB2312" w:hAnsi="仿宋" w:hint="eastAsia"/>
          <w:sz w:val="32"/>
          <w:szCs w:val="32"/>
        </w:rPr>
        <w:t>部门及相关专家学者，实地走访</w:t>
      </w:r>
      <w:r w:rsidR="00644F49">
        <w:rPr>
          <w:rFonts w:ascii="仿宋_GB2312" w:eastAsia="仿宋_GB2312" w:hAnsi="仿宋" w:hint="eastAsia"/>
          <w:sz w:val="32"/>
          <w:szCs w:val="32"/>
        </w:rPr>
        <w:t>调研</w:t>
      </w:r>
      <w:r>
        <w:rPr>
          <w:rFonts w:ascii="仿宋_GB2312" w:eastAsia="仿宋_GB2312" w:hAnsi="仿宋" w:hint="eastAsia"/>
          <w:sz w:val="32"/>
          <w:szCs w:val="32"/>
        </w:rPr>
        <w:t>8个区政府、63个区</w:t>
      </w:r>
      <w:r w:rsidR="006E0615">
        <w:rPr>
          <w:rFonts w:ascii="仿宋_GB2312" w:eastAsia="仿宋_GB2312" w:hAnsi="仿宋" w:hint="eastAsia"/>
          <w:sz w:val="32"/>
          <w:szCs w:val="32"/>
        </w:rPr>
        <w:t>政</w:t>
      </w:r>
      <w:r w:rsidR="006E0615">
        <w:rPr>
          <w:rFonts w:ascii="仿宋_GB2312" w:eastAsia="仿宋_GB2312" w:hAnsi="仿宋" w:hint="eastAsia"/>
          <w:sz w:val="32"/>
          <w:szCs w:val="32"/>
        </w:rPr>
        <w:lastRenderedPageBreak/>
        <w:t>府工作</w:t>
      </w:r>
      <w:r>
        <w:rPr>
          <w:rFonts w:ascii="仿宋_GB2312" w:eastAsia="仿宋_GB2312" w:hAnsi="仿宋" w:hint="eastAsia"/>
          <w:sz w:val="32"/>
          <w:szCs w:val="32"/>
        </w:rPr>
        <w:t>部门、12个街道（乡镇）、4个事业单位的公开工作情况，加强面向基层的</w:t>
      </w:r>
      <w:r w:rsidR="006E0615">
        <w:rPr>
          <w:rFonts w:ascii="仿宋_GB2312" w:eastAsia="仿宋_GB2312" w:hAnsi="仿宋" w:hint="eastAsia"/>
          <w:sz w:val="32"/>
          <w:szCs w:val="32"/>
        </w:rPr>
        <w:t>政府信息和</w:t>
      </w:r>
      <w:r>
        <w:rPr>
          <w:rFonts w:ascii="仿宋_GB2312" w:eastAsia="仿宋_GB2312" w:hAnsi="仿宋" w:hint="eastAsia"/>
          <w:sz w:val="32"/>
          <w:szCs w:val="32"/>
        </w:rPr>
        <w:t>政务公开服务，详细了解基层公开疑难问题，深入分析制约工作实效的困难症结，为研究制定更加务实有效的工作措施，进一步提升基层政务公开工作水平奠定坚实基础。</w:t>
      </w:r>
    </w:p>
    <w:p w:rsidR="00575F01" w:rsidRPr="000F1CFF" w:rsidRDefault="006E0615" w:rsidP="00415ABB">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int="eastAsia"/>
          <w:sz w:val="32"/>
          <w:szCs w:val="32"/>
        </w:rPr>
        <w:t>抓</w:t>
      </w:r>
      <w:r w:rsidR="00575F01">
        <w:rPr>
          <w:rFonts w:ascii="仿宋_GB2312" w:eastAsia="仿宋_GB2312" w:hint="eastAsia"/>
          <w:sz w:val="32"/>
          <w:szCs w:val="32"/>
        </w:rPr>
        <w:t>好教育</w:t>
      </w:r>
      <w:r w:rsidR="00575F01" w:rsidRPr="0091082B">
        <w:rPr>
          <w:rFonts w:ascii="仿宋_GB2312" w:eastAsia="仿宋_GB2312" w:hint="eastAsia"/>
          <w:sz w:val="32"/>
          <w:szCs w:val="32"/>
        </w:rPr>
        <w:t>培训</w:t>
      </w:r>
      <w:r w:rsidR="00575F01">
        <w:rPr>
          <w:rFonts w:ascii="仿宋_GB2312" w:eastAsia="仿宋_GB2312" w:hint="eastAsia"/>
          <w:sz w:val="32"/>
          <w:szCs w:val="32"/>
        </w:rPr>
        <w:t>。</w:t>
      </w:r>
      <w:r w:rsidR="00575F01" w:rsidRPr="0091082B">
        <w:rPr>
          <w:rFonts w:ascii="仿宋_GB2312" w:eastAsia="仿宋_GB2312" w:hAnsi="仿宋" w:cs="仿宋_GB2312" w:hint="eastAsia"/>
          <w:sz w:val="32"/>
          <w:szCs w:val="32"/>
        </w:rPr>
        <w:t>制定</w:t>
      </w:r>
      <w:r>
        <w:rPr>
          <w:rFonts w:ascii="仿宋_GB2312" w:eastAsia="仿宋_GB2312" w:hAnsi="仿宋" w:cs="仿宋_GB2312" w:hint="eastAsia"/>
          <w:sz w:val="32"/>
          <w:szCs w:val="32"/>
        </w:rPr>
        <w:t>政府信息和</w:t>
      </w:r>
      <w:r w:rsidR="00575F01" w:rsidRPr="0091082B">
        <w:rPr>
          <w:rFonts w:ascii="仿宋_GB2312" w:eastAsia="仿宋_GB2312" w:hAnsi="仿宋" w:cs="仿宋_GB2312" w:hint="eastAsia"/>
          <w:sz w:val="32"/>
          <w:szCs w:val="32"/>
        </w:rPr>
        <w:t>政务公开培训工作方案</w:t>
      </w:r>
      <w:r w:rsidR="00575F01">
        <w:rPr>
          <w:rFonts w:ascii="仿宋_GB2312" w:eastAsia="仿宋_GB2312" w:hAnsi="仿宋" w:cs="仿宋_GB2312" w:hint="eastAsia"/>
          <w:sz w:val="32"/>
          <w:szCs w:val="32"/>
        </w:rPr>
        <w:t>，明确了分级分层组织、对象全面覆盖、形式丰富多样的</w:t>
      </w:r>
      <w:r w:rsidR="00575F01">
        <w:rPr>
          <w:rFonts w:ascii="仿宋_GB2312" w:eastAsia="仿宋_GB2312" w:hint="eastAsia"/>
          <w:sz w:val="32"/>
          <w:szCs w:val="32"/>
        </w:rPr>
        <w:t>培训原则</w:t>
      </w:r>
      <w:r w:rsidR="00575F01">
        <w:rPr>
          <w:rFonts w:ascii="仿宋_GB2312" w:eastAsia="仿宋_GB2312" w:hAnsi="仿宋" w:cs="仿宋_GB2312" w:hint="eastAsia"/>
          <w:sz w:val="32"/>
          <w:szCs w:val="32"/>
        </w:rPr>
        <w:t>，明确了市级层面政务公开培训具体安排</w:t>
      </w:r>
      <w:r w:rsidR="00575F01">
        <w:rPr>
          <w:rFonts w:ascii="仿宋_GB2312" w:eastAsia="仿宋_GB2312" w:hint="eastAsia"/>
          <w:sz w:val="32"/>
          <w:szCs w:val="32"/>
        </w:rPr>
        <w:t>。</w:t>
      </w:r>
      <w:r w:rsidR="00755621">
        <w:rPr>
          <w:rFonts w:ascii="仿宋_GB2312" w:eastAsia="仿宋_GB2312" w:hint="eastAsia"/>
          <w:sz w:val="32"/>
          <w:szCs w:val="32"/>
        </w:rPr>
        <w:t>其中，</w:t>
      </w:r>
      <w:r w:rsidR="00575F01">
        <w:rPr>
          <w:rFonts w:ascii="仿宋_GB2312" w:eastAsia="仿宋_GB2312" w:hAnsi="仿宋" w:cs="仿宋_GB2312" w:hint="eastAsia"/>
          <w:sz w:val="32"/>
          <w:szCs w:val="32"/>
        </w:rPr>
        <w:t>市政府</w:t>
      </w:r>
      <w:r w:rsidR="00575F01" w:rsidRPr="0091082B">
        <w:rPr>
          <w:rFonts w:ascii="仿宋_GB2312" w:eastAsia="仿宋_GB2312" w:hAnsi="仿宋" w:cs="仿宋_GB2312" w:hint="eastAsia"/>
          <w:sz w:val="32"/>
          <w:szCs w:val="32"/>
        </w:rPr>
        <w:t>先后举办</w:t>
      </w:r>
      <w:r w:rsidR="00575F01">
        <w:rPr>
          <w:rFonts w:ascii="仿宋_GB2312" w:eastAsia="仿宋_GB2312" w:hAnsi="仿宋" w:cs="仿宋_GB2312" w:hint="eastAsia"/>
          <w:sz w:val="32"/>
          <w:szCs w:val="32"/>
        </w:rPr>
        <w:t>两期</w:t>
      </w:r>
      <w:r>
        <w:rPr>
          <w:rFonts w:ascii="仿宋_GB2312" w:eastAsia="仿宋_GB2312" w:hAnsi="仿宋" w:cs="仿宋_GB2312" w:hint="eastAsia"/>
          <w:sz w:val="32"/>
          <w:szCs w:val="32"/>
        </w:rPr>
        <w:t>政府信息和</w:t>
      </w:r>
      <w:r w:rsidR="00575F01" w:rsidRPr="0091082B">
        <w:rPr>
          <w:rFonts w:ascii="仿宋_GB2312" w:eastAsia="仿宋_GB2312" w:hAnsi="仿宋" w:cs="仿宋_GB2312" w:hint="eastAsia"/>
          <w:sz w:val="32"/>
          <w:szCs w:val="32"/>
        </w:rPr>
        <w:t>政务公开培训，参加培训800余人次，实现对各区</w:t>
      </w:r>
      <w:r w:rsidR="00AB78A8">
        <w:rPr>
          <w:rFonts w:ascii="仿宋_GB2312" w:eastAsia="仿宋_GB2312" w:hAnsi="仿宋" w:cs="仿宋_GB2312" w:hint="eastAsia"/>
          <w:sz w:val="32"/>
          <w:szCs w:val="32"/>
        </w:rPr>
        <w:t>政府</w:t>
      </w:r>
      <w:r w:rsidR="00575F01" w:rsidRPr="0091082B">
        <w:rPr>
          <w:rFonts w:ascii="仿宋_GB2312" w:eastAsia="仿宋_GB2312" w:hAnsi="仿宋" w:cs="仿宋_GB2312" w:hint="eastAsia"/>
          <w:sz w:val="32"/>
          <w:szCs w:val="32"/>
        </w:rPr>
        <w:t>、</w:t>
      </w:r>
      <w:r w:rsidR="00575F01">
        <w:rPr>
          <w:rFonts w:ascii="仿宋_GB2312" w:eastAsia="仿宋_GB2312" w:hAnsi="仿宋" w:cs="仿宋_GB2312" w:hint="eastAsia"/>
          <w:sz w:val="32"/>
          <w:szCs w:val="32"/>
        </w:rPr>
        <w:t>市政府</w:t>
      </w:r>
      <w:r w:rsidR="00575F01" w:rsidRPr="0091082B">
        <w:rPr>
          <w:rFonts w:ascii="仿宋_GB2312" w:eastAsia="仿宋_GB2312" w:hAnsi="仿宋" w:cs="仿宋_GB2312" w:hint="eastAsia"/>
          <w:sz w:val="32"/>
          <w:szCs w:val="32"/>
        </w:rPr>
        <w:t>各</w:t>
      </w:r>
      <w:r w:rsidR="00E56FB3">
        <w:rPr>
          <w:rFonts w:ascii="仿宋_GB2312" w:eastAsia="仿宋_GB2312" w:hAnsi="仿宋" w:cs="仿宋_GB2312" w:hint="eastAsia"/>
          <w:sz w:val="32"/>
          <w:szCs w:val="32"/>
        </w:rPr>
        <w:t>工作</w:t>
      </w:r>
      <w:r w:rsidR="00575F01" w:rsidRPr="0091082B">
        <w:rPr>
          <w:rFonts w:ascii="仿宋_GB2312" w:eastAsia="仿宋_GB2312" w:hAnsi="仿宋" w:cs="仿宋_GB2312" w:hint="eastAsia"/>
          <w:sz w:val="32"/>
          <w:szCs w:val="32"/>
        </w:rPr>
        <w:t>部门公开工作主管局级领导、工作机构处级负责人和工作人员的业务培训全覆盖。</w:t>
      </w:r>
    </w:p>
    <w:p w:rsidR="00D873E6" w:rsidRDefault="00861203" w:rsidP="00415ABB">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w:t>
      </w:r>
      <w:r w:rsidR="00D873E6" w:rsidRPr="00D873E6">
        <w:rPr>
          <w:rFonts w:ascii="黑体" w:eastAsia="黑体" w:hAnsi="黑体" w:hint="eastAsia"/>
          <w:sz w:val="32"/>
          <w:szCs w:val="32"/>
        </w:rPr>
        <w:t>、</w:t>
      </w:r>
      <w:r w:rsidR="00D873E6">
        <w:rPr>
          <w:rFonts w:ascii="黑体" w:eastAsia="黑体" w:hAnsi="黑体" w:hint="eastAsia"/>
          <w:sz w:val="32"/>
          <w:szCs w:val="32"/>
        </w:rPr>
        <w:t>重点领域信息公开情况</w:t>
      </w:r>
    </w:p>
    <w:p w:rsidR="00091588" w:rsidRPr="00F8476A" w:rsidRDefault="00D873E6" w:rsidP="00415ABB">
      <w:pPr>
        <w:adjustRightInd w:val="0"/>
        <w:snapToGrid w:val="0"/>
        <w:spacing w:line="560" w:lineRule="exact"/>
        <w:ind w:firstLineChars="150" w:firstLine="480"/>
        <w:rPr>
          <w:rFonts w:ascii="楷体_GB2312" w:eastAsia="楷体_GB2312" w:hAnsi="楷体" w:hint="eastAsia"/>
          <w:sz w:val="32"/>
          <w:szCs w:val="32"/>
        </w:rPr>
      </w:pPr>
      <w:r w:rsidRPr="00F8476A">
        <w:rPr>
          <w:rFonts w:ascii="楷体_GB2312" w:eastAsia="楷体_GB2312" w:hAnsi="楷体" w:hint="eastAsia"/>
          <w:sz w:val="32"/>
          <w:szCs w:val="32"/>
        </w:rPr>
        <w:t>（一）围绕深化改革推进公开</w:t>
      </w:r>
    </w:p>
    <w:p w:rsidR="00CC4758" w:rsidRPr="00387229" w:rsidRDefault="0015711E" w:rsidP="00415ABB">
      <w:pPr>
        <w:spacing w:line="560" w:lineRule="exact"/>
        <w:ind w:firstLineChars="200" w:firstLine="640"/>
        <w:rPr>
          <w:rFonts w:ascii="仿宋_GB2312" w:eastAsia="仿宋_GB2312" w:hint="eastAsia"/>
          <w:sz w:val="32"/>
          <w:szCs w:val="32"/>
          <w:highlight w:val="yellow"/>
        </w:rPr>
      </w:pPr>
      <w:r w:rsidRPr="00387229">
        <w:rPr>
          <w:rFonts w:ascii="仿宋_GB2312" w:eastAsia="仿宋_GB2312" w:hint="eastAsia"/>
          <w:sz w:val="32"/>
          <w:szCs w:val="32"/>
          <w:highlight w:val="yellow"/>
        </w:rPr>
        <w:t>推进权力</w:t>
      </w:r>
      <w:r w:rsidR="006A4907" w:rsidRPr="00387229">
        <w:rPr>
          <w:rFonts w:ascii="仿宋_GB2312" w:eastAsia="仿宋_GB2312" w:hint="eastAsia"/>
          <w:sz w:val="32"/>
          <w:szCs w:val="32"/>
          <w:highlight w:val="yellow"/>
        </w:rPr>
        <w:t>清单</w:t>
      </w:r>
      <w:r w:rsidRPr="00387229">
        <w:rPr>
          <w:rFonts w:ascii="仿宋_GB2312" w:eastAsia="仿宋_GB2312" w:hint="eastAsia"/>
          <w:sz w:val="32"/>
          <w:szCs w:val="32"/>
          <w:highlight w:val="yellow"/>
        </w:rPr>
        <w:t>和责任清单公开。更新</w:t>
      </w:r>
      <w:r w:rsidR="00CC4758" w:rsidRPr="00387229">
        <w:rPr>
          <w:rFonts w:ascii="仿宋_GB2312" w:eastAsia="仿宋_GB2312" w:hint="eastAsia"/>
          <w:sz w:val="32"/>
          <w:szCs w:val="32"/>
          <w:highlight w:val="yellow"/>
        </w:rPr>
        <w:t>发布</w:t>
      </w:r>
      <w:r w:rsidRPr="00387229">
        <w:rPr>
          <w:rFonts w:ascii="仿宋_GB2312" w:eastAsia="仿宋_GB2312" w:hint="eastAsia"/>
          <w:sz w:val="32"/>
          <w:szCs w:val="32"/>
          <w:highlight w:val="yellow"/>
        </w:rPr>
        <w:t>2016年版</w:t>
      </w:r>
      <w:r w:rsidR="00CC4758" w:rsidRPr="00387229">
        <w:rPr>
          <w:rFonts w:ascii="仿宋_GB2312" w:eastAsia="仿宋_GB2312" w:hint="eastAsia"/>
          <w:sz w:val="32"/>
          <w:szCs w:val="32"/>
          <w:highlight w:val="yellow"/>
        </w:rPr>
        <w:t>行政审批、行政处罚、行政强制、行政征收、行政给付、行政检查、行政确认、行政奖励、行政裁决等权力清单，逐项梳理并细化公开职权事项、法律依据、实施主体、运行流程、监督方式等信息。进一步清理精简许可事项，精简比例在原有基础上提高了</w:t>
      </w:r>
      <w:r w:rsidR="00644F49" w:rsidRPr="00387229">
        <w:rPr>
          <w:rFonts w:ascii="仿宋_GB2312" w:eastAsia="仿宋_GB2312" w:hint="eastAsia"/>
          <w:sz w:val="32"/>
          <w:szCs w:val="32"/>
          <w:highlight w:val="yellow"/>
        </w:rPr>
        <w:t>约</w:t>
      </w:r>
      <w:r w:rsidR="00CC4758" w:rsidRPr="00387229">
        <w:rPr>
          <w:rFonts w:ascii="仿宋_GB2312" w:eastAsia="仿宋_GB2312" w:hint="eastAsia"/>
          <w:sz w:val="32"/>
          <w:szCs w:val="32"/>
          <w:highlight w:val="yellow"/>
        </w:rPr>
        <w:t>10%，将中央设定地方实施的197项非行政许可审批事项全部进行调整，将行政审批事项清单调整为行政许可事项清单。推进“双随机”抽查与社会信用体系相衔接，将随机抽查结果纳入市场主体的社会信用记录，并及时向社会公示。</w:t>
      </w:r>
    </w:p>
    <w:p w:rsidR="0033285B" w:rsidRDefault="00E22692" w:rsidP="00415ABB">
      <w:pPr>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lastRenderedPageBreak/>
        <w:t>推进“放管服”政策落实情况公开。围绕精简事项、投资改革、规范管理、激发活力、市场秩序、政务服务，深入推进“放管服”改革，召开“放管服”改革专题发布会，公布54项改革任务分工细表，推动规划和国土</w:t>
      </w:r>
      <w:r w:rsidR="000E5DD5" w:rsidRPr="00387229">
        <w:rPr>
          <w:rFonts w:ascii="仿宋_GB2312" w:eastAsia="仿宋_GB2312" w:hint="eastAsia"/>
          <w:sz w:val="32"/>
          <w:szCs w:val="32"/>
          <w:highlight w:val="yellow"/>
        </w:rPr>
        <w:t>、城市管理</w:t>
      </w:r>
      <w:r w:rsidRPr="00387229">
        <w:rPr>
          <w:rFonts w:ascii="仿宋_GB2312" w:eastAsia="仿宋_GB2312" w:hint="eastAsia"/>
          <w:sz w:val="32"/>
          <w:szCs w:val="32"/>
          <w:highlight w:val="yellow"/>
        </w:rPr>
        <w:t>职能融合，提高服务效率和水平。</w:t>
      </w:r>
    </w:p>
    <w:p w:rsidR="00CC4758" w:rsidRPr="00387229" w:rsidRDefault="00CC4758" w:rsidP="00415ABB">
      <w:pPr>
        <w:spacing w:line="560" w:lineRule="exact"/>
        <w:ind w:firstLineChars="200" w:firstLine="640"/>
        <w:rPr>
          <w:rFonts w:ascii="仿宋_GB2312" w:eastAsia="仿宋_GB2312" w:hint="eastAsia"/>
          <w:sz w:val="32"/>
          <w:szCs w:val="32"/>
          <w:highlight w:val="yellow"/>
        </w:rPr>
      </w:pPr>
      <w:r w:rsidRPr="00387229">
        <w:rPr>
          <w:rFonts w:ascii="仿宋_GB2312" w:eastAsia="仿宋_GB2312" w:hint="eastAsia"/>
          <w:sz w:val="32"/>
          <w:szCs w:val="32"/>
          <w:highlight w:val="yellow"/>
        </w:rPr>
        <w:t>推进食品药品安全信息公开。</w:t>
      </w:r>
      <w:r w:rsidRPr="00387229">
        <w:rPr>
          <w:rFonts w:ascii="仿宋_GB2312" w:eastAsia="仿宋_GB2312" w:hAnsi="仿宋" w:cs="仿宋_GB2312" w:hint="eastAsia"/>
          <w:sz w:val="32"/>
          <w:szCs w:val="32"/>
          <w:highlight w:val="yellow"/>
        </w:rPr>
        <w:t>及时发布处罚信息、消费警示信息和产生重大影响的典型案件信息，定期公开食品、药品、医疗器械、化妆品等抽样检验</w:t>
      </w:r>
      <w:r w:rsidR="00644F49" w:rsidRPr="00387229">
        <w:rPr>
          <w:rFonts w:ascii="仿宋_GB2312" w:eastAsia="仿宋_GB2312" w:hAnsi="仿宋" w:cs="仿宋_GB2312" w:hint="eastAsia"/>
          <w:sz w:val="32"/>
          <w:szCs w:val="32"/>
          <w:highlight w:val="yellow"/>
        </w:rPr>
        <w:t>信息</w:t>
      </w:r>
      <w:r w:rsidRPr="00387229">
        <w:rPr>
          <w:rFonts w:ascii="仿宋_GB2312" w:eastAsia="仿宋_GB2312" w:hAnsi="仿宋" w:cs="仿宋_GB2312" w:hint="eastAsia"/>
          <w:sz w:val="32"/>
          <w:szCs w:val="32"/>
          <w:highlight w:val="yellow"/>
        </w:rPr>
        <w:t>，</w:t>
      </w:r>
      <w:r w:rsidRPr="00387229">
        <w:rPr>
          <w:rFonts w:ascii="仿宋_GB2312" w:eastAsia="仿宋_GB2312" w:cs="仿宋_GB2312" w:hint="eastAsia"/>
          <w:sz w:val="32"/>
          <w:szCs w:val="32"/>
          <w:highlight w:val="yellow"/>
        </w:rPr>
        <w:t>及时发布产品召回、下架信息</w:t>
      </w:r>
      <w:r w:rsidR="006A4907" w:rsidRPr="00387229">
        <w:rPr>
          <w:rFonts w:ascii="仿宋_GB2312" w:eastAsia="仿宋_GB2312" w:cs="仿宋_GB2312" w:hint="eastAsia"/>
          <w:sz w:val="32"/>
          <w:szCs w:val="32"/>
          <w:highlight w:val="yellow"/>
        </w:rPr>
        <w:t>，</w:t>
      </w:r>
      <w:r w:rsidRPr="00387229">
        <w:rPr>
          <w:rFonts w:ascii="仿宋_GB2312" w:eastAsia="仿宋_GB2312" w:cs="仿宋_GB2312" w:hint="eastAsia"/>
          <w:sz w:val="32"/>
          <w:szCs w:val="32"/>
          <w:highlight w:val="yellow"/>
        </w:rPr>
        <w:t>药品不良反应、医疗器械不良事件监测信息等消费警示信息。</w:t>
      </w:r>
      <w:r w:rsidRPr="00387229">
        <w:rPr>
          <w:rFonts w:ascii="仿宋_GB2312" w:eastAsia="仿宋_GB2312" w:hint="eastAsia"/>
          <w:sz w:val="32"/>
          <w:szCs w:val="32"/>
          <w:highlight w:val="yellow"/>
        </w:rPr>
        <w:t>实现全市餐饮服务单位量化分级网上查询。</w:t>
      </w:r>
    </w:p>
    <w:p w:rsidR="00CC4758" w:rsidRPr="00387229" w:rsidRDefault="00CC4758" w:rsidP="00415ABB">
      <w:pPr>
        <w:spacing w:line="560" w:lineRule="exact"/>
        <w:ind w:firstLineChars="200" w:firstLine="640"/>
        <w:rPr>
          <w:rFonts w:ascii="仿宋_GB2312" w:eastAsia="仿宋_GB2312" w:hAnsi="仿宋" w:cs="仿宋_GB2312" w:hint="eastAsia"/>
          <w:sz w:val="32"/>
          <w:szCs w:val="32"/>
          <w:highlight w:val="yellow"/>
        </w:rPr>
      </w:pPr>
      <w:r w:rsidRPr="00387229">
        <w:rPr>
          <w:rFonts w:ascii="仿宋_GB2312" w:eastAsia="仿宋_GB2312" w:hAnsi="仿宋" w:cs="仿宋_GB2312" w:hint="eastAsia"/>
          <w:sz w:val="32"/>
          <w:szCs w:val="32"/>
          <w:highlight w:val="yellow"/>
        </w:rPr>
        <w:t>推进安全生产监管信息公开。及时发布安全生产行政许可、行政处罚、执法检查和事故调查情况。定期向</w:t>
      </w:r>
      <w:r w:rsidR="00CE6F0B" w:rsidRPr="00387229">
        <w:rPr>
          <w:rFonts w:ascii="仿宋_GB2312" w:eastAsia="仿宋_GB2312" w:hAnsi="仿宋" w:cs="仿宋_GB2312" w:hint="eastAsia"/>
          <w:sz w:val="32"/>
          <w:szCs w:val="32"/>
          <w:highlight w:val="yellow"/>
        </w:rPr>
        <w:t>企业信</w:t>
      </w:r>
      <w:r w:rsidR="00CA64BD" w:rsidRPr="00387229">
        <w:rPr>
          <w:rFonts w:ascii="仿宋_GB2312" w:eastAsia="仿宋_GB2312" w:hAnsi="仿宋" w:cs="仿宋_GB2312" w:hint="eastAsia"/>
          <w:sz w:val="32"/>
          <w:szCs w:val="32"/>
          <w:highlight w:val="yellow"/>
        </w:rPr>
        <w:t>用</w:t>
      </w:r>
      <w:r w:rsidR="00CE6F0B" w:rsidRPr="00387229">
        <w:rPr>
          <w:rFonts w:ascii="仿宋_GB2312" w:eastAsia="仿宋_GB2312" w:hAnsi="仿宋" w:cs="仿宋_GB2312" w:hint="eastAsia"/>
          <w:sz w:val="32"/>
          <w:szCs w:val="32"/>
          <w:highlight w:val="yellow"/>
        </w:rPr>
        <w:t>信息网</w:t>
      </w:r>
      <w:r w:rsidRPr="00387229">
        <w:rPr>
          <w:rFonts w:ascii="仿宋_GB2312" w:eastAsia="仿宋_GB2312" w:hAnsi="仿宋" w:cs="仿宋_GB2312" w:hint="eastAsia"/>
          <w:sz w:val="32"/>
          <w:szCs w:val="32"/>
          <w:highlight w:val="yellow"/>
        </w:rPr>
        <w:t>报送有关安全生产行政处罚信息，建立失信企业“黑名单”制度。</w:t>
      </w:r>
    </w:p>
    <w:p w:rsidR="00CC4758" w:rsidRPr="00387229" w:rsidRDefault="00CC4758" w:rsidP="00415ABB">
      <w:pPr>
        <w:spacing w:line="560" w:lineRule="exact"/>
        <w:ind w:firstLineChars="200" w:firstLine="640"/>
        <w:rPr>
          <w:rFonts w:ascii="仿宋_GB2312" w:eastAsia="仿宋_GB2312" w:hAnsi="仿宋" w:cs="仿宋_GB2312" w:hint="eastAsia"/>
          <w:sz w:val="32"/>
          <w:szCs w:val="32"/>
          <w:highlight w:val="yellow"/>
        </w:rPr>
      </w:pPr>
      <w:r w:rsidRPr="00387229">
        <w:rPr>
          <w:rFonts w:ascii="仿宋_GB2312" w:eastAsia="仿宋_GB2312" w:hint="eastAsia"/>
          <w:sz w:val="32"/>
          <w:szCs w:val="32"/>
          <w:highlight w:val="yellow"/>
        </w:rPr>
        <w:t>推进产品质量监管执法信息公开。</w:t>
      </w:r>
      <w:r w:rsidRPr="00387229">
        <w:rPr>
          <w:rFonts w:ascii="仿宋_GB2312" w:eastAsia="仿宋_GB2312" w:hAnsi="仿宋" w:cs="仿宋_GB2312" w:hint="eastAsia"/>
          <w:sz w:val="32"/>
          <w:szCs w:val="32"/>
          <w:highlight w:val="yellow"/>
        </w:rPr>
        <w:t>及时公开产品质量监督年度工作计划、产品质量监督抽查情况和行政许可受理、审批有关标准及规定。定期公开行政处罚查处结果信息。</w:t>
      </w:r>
    </w:p>
    <w:p w:rsidR="00CC4758" w:rsidRPr="00DA7D67" w:rsidRDefault="00CC4758" w:rsidP="00415ABB">
      <w:pPr>
        <w:spacing w:line="560" w:lineRule="exact"/>
        <w:ind w:firstLineChars="200" w:firstLine="640"/>
        <w:rPr>
          <w:rFonts w:ascii="仿宋_GB2312" w:eastAsia="仿宋_GB2312" w:hint="eastAsia"/>
          <w:sz w:val="32"/>
          <w:szCs w:val="32"/>
        </w:rPr>
      </w:pPr>
      <w:r w:rsidRPr="00387229">
        <w:rPr>
          <w:rFonts w:ascii="仿宋_GB2312" w:eastAsia="仿宋_GB2312" w:hAnsi="仿宋" w:hint="eastAsia"/>
          <w:sz w:val="32"/>
          <w:szCs w:val="32"/>
          <w:highlight w:val="yellow"/>
        </w:rPr>
        <w:t>推进旅游市场监管信息公开。发布旅游行业“黑白名单”，</w:t>
      </w:r>
      <w:r w:rsidRPr="00387229">
        <w:rPr>
          <w:rFonts w:ascii="仿宋_GB2312" w:eastAsia="仿宋_GB2312" w:hAnsi="仿宋" w:hint="eastAsia"/>
          <w:bCs/>
          <w:sz w:val="32"/>
          <w:szCs w:val="32"/>
          <w:highlight w:val="yellow"/>
        </w:rPr>
        <w:t>建立虚假旅游网站快速核查、商业推广前置审核及旅游委官网置顶“三项机制”，</w:t>
      </w:r>
      <w:r w:rsidRPr="00387229">
        <w:rPr>
          <w:rFonts w:ascii="仿宋_GB2312" w:eastAsia="仿宋_GB2312" w:hAnsi="仿宋" w:hint="eastAsia"/>
          <w:sz w:val="32"/>
          <w:szCs w:val="32"/>
          <w:highlight w:val="yellow"/>
        </w:rPr>
        <w:t>建立定期旅游投诉</w:t>
      </w:r>
      <w:r w:rsidRPr="00387229">
        <w:rPr>
          <w:rFonts w:ascii="仿宋_GB2312" w:eastAsia="仿宋_GB2312" w:hAnsi="仿宋" w:hint="eastAsia"/>
          <w:bCs/>
          <w:sz w:val="32"/>
          <w:szCs w:val="32"/>
          <w:highlight w:val="yellow"/>
        </w:rPr>
        <w:t>信息</w:t>
      </w:r>
      <w:r w:rsidRPr="00387229">
        <w:rPr>
          <w:rFonts w:ascii="仿宋_GB2312" w:eastAsia="仿宋_GB2312" w:hAnsi="仿宋" w:hint="eastAsia"/>
          <w:sz w:val="32"/>
          <w:szCs w:val="32"/>
          <w:highlight w:val="yellow"/>
        </w:rPr>
        <w:t>公示制度，</w:t>
      </w:r>
      <w:r w:rsidRPr="00387229">
        <w:rPr>
          <w:rFonts w:ascii="仿宋_GB2312" w:eastAsia="仿宋_GB2312" w:hAnsi="Calibri" w:hint="eastAsia"/>
          <w:sz w:val="32"/>
          <w:szCs w:val="32"/>
          <w:highlight w:val="yellow"/>
        </w:rPr>
        <w:t>公布北京“一日游”旅行社推荐名单</w:t>
      </w:r>
      <w:r w:rsidR="006A4907" w:rsidRPr="00387229">
        <w:rPr>
          <w:rFonts w:ascii="仿宋_GB2312" w:eastAsia="仿宋_GB2312" w:hAnsi="Calibri" w:hint="eastAsia"/>
          <w:sz w:val="32"/>
          <w:szCs w:val="32"/>
          <w:highlight w:val="yellow"/>
        </w:rPr>
        <w:t>，公示非法旅游网站对外不法招徕电话</w:t>
      </w:r>
      <w:r w:rsidRPr="00387229">
        <w:rPr>
          <w:rFonts w:ascii="仿宋_GB2312" w:eastAsia="仿宋_GB2312" w:hAnsi="仿宋" w:hint="eastAsia"/>
          <w:bCs/>
          <w:sz w:val="32"/>
          <w:szCs w:val="32"/>
          <w:highlight w:val="yellow"/>
        </w:rPr>
        <w:t>等。</w:t>
      </w:r>
    </w:p>
    <w:p w:rsidR="00696737" w:rsidRPr="008F346F" w:rsidRDefault="00696737" w:rsidP="00415ABB">
      <w:pPr>
        <w:spacing w:line="560" w:lineRule="exact"/>
        <w:ind w:firstLine="645"/>
        <w:outlineLvl w:val="0"/>
        <w:rPr>
          <w:rFonts w:ascii="仿宋_GB2312" w:eastAsia="仿宋_GB2312" w:hAnsi="黑体" w:hint="eastAsia"/>
          <w:sz w:val="32"/>
          <w:szCs w:val="32"/>
        </w:rPr>
      </w:pPr>
      <w:r w:rsidRPr="00387229">
        <w:rPr>
          <w:rFonts w:ascii="仿宋_GB2312" w:eastAsia="仿宋_GB2312" w:hint="eastAsia"/>
          <w:sz w:val="32"/>
          <w:szCs w:val="32"/>
          <w:highlight w:val="yellow"/>
        </w:rPr>
        <w:t>推进企业信用信息公开</w:t>
      </w:r>
      <w:r w:rsidR="00CC4758" w:rsidRPr="00387229">
        <w:rPr>
          <w:rFonts w:ascii="仿宋_GB2312" w:eastAsia="仿宋_GB2312" w:hint="eastAsia"/>
          <w:sz w:val="32"/>
          <w:szCs w:val="32"/>
          <w:highlight w:val="yellow"/>
        </w:rPr>
        <w:t>。</w:t>
      </w:r>
      <w:r w:rsidRPr="00387229">
        <w:rPr>
          <w:rFonts w:ascii="仿宋_GB2312" w:eastAsia="仿宋_GB2312" w:hAnsi="仿宋_GB2312" w:cs="仿宋_GB2312" w:hint="eastAsia"/>
          <w:sz w:val="32"/>
          <w:szCs w:val="32"/>
          <w:highlight w:val="yellow"/>
        </w:rPr>
        <w:t>制定《北京市企业信用信息网</w:t>
      </w:r>
      <w:r w:rsidRPr="00387229">
        <w:rPr>
          <w:rFonts w:ascii="仿宋_GB2312" w:eastAsia="仿宋_GB2312" w:hAnsi="仿宋_GB2312" w:cs="仿宋_GB2312" w:hint="eastAsia"/>
          <w:sz w:val="32"/>
          <w:szCs w:val="32"/>
          <w:highlight w:val="yellow"/>
        </w:rPr>
        <w:lastRenderedPageBreak/>
        <w:t>信用信息归集规范》及《信息资源目录》，</w:t>
      </w:r>
      <w:r w:rsidRPr="00387229">
        <w:rPr>
          <w:rFonts w:ascii="仿宋_GB2312" w:eastAsia="仿宋_GB2312" w:hAnsi="黑体" w:hint="eastAsia"/>
          <w:sz w:val="32"/>
          <w:szCs w:val="32"/>
          <w:highlight w:val="yellow"/>
        </w:rPr>
        <w:t>归集588类企业信用信息。企业信用信息网共公示各类企业基础信息</w:t>
      </w:r>
      <w:r w:rsidR="00385F66" w:rsidRPr="00387229">
        <w:rPr>
          <w:rFonts w:ascii="仿宋_GB2312" w:eastAsia="仿宋_GB2312" w:hAnsi="黑体" w:hint="eastAsia"/>
          <w:sz w:val="32"/>
          <w:szCs w:val="32"/>
          <w:highlight w:val="yellow"/>
        </w:rPr>
        <w:t>3021.4</w:t>
      </w:r>
      <w:r w:rsidRPr="00387229">
        <w:rPr>
          <w:rFonts w:ascii="仿宋_GB2312" w:eastAsia="仿宋_GB2312" w:hAnsi="黑体" w:hint="eastAsia"/>
          <w:sz w:val="32"/>
          <w:szCs w:val="32"/>
          <w:highlight w:val="yellow"/>
        </w:rPr>
        <w:t>万条，许可信息</w:t>
      </w:r>
      <w:r w:rsidR="00385F66" w:rsidRPr="00387229">
        <w:rPr>
          <w:rFonts w:ascii="仿宋_GB2312" w:eastAsia="仿宋_GB2312" w:hAnsi="黑体" w:hint="eastAsia"/>
          <w:sz w:val="32"/>
          <w:szCs w:val="32"/>
          <w:highlight w:val="yellow"/>
        </w:rPr>
        <w:t>24.8</w:t>
      </w:r>
      <w:r w:rsidRPr="00387229">
        <w:rPr>
          <w:rFonts w:ascii="仿宋_GB2312" w:eastAsia="仿宋_GB2312" w:hAnsi="黑体" w:hint="eastAsia"/>
          <w:sz w:val="32"/>
          <w:szCs w:val="32"/>
          <w:highlight w:val="yellow"/>
        </w:rPr>
        <w:t>万条,警示信息</w:t>
      </w:r>
      <w:r w:rsidR="00385F66" w:rsidRPr="00387229">
        <w:rPr>
          <w:rFonts w:ascii="仿宋_GB2312" w:eastAsia="仿宋_GB2312" w:hAnsi="黑体" w:hint="eastAsia"/>
          <w:sz w:val="32"/>
          <w:szCs w:val="32"/>
          <w:highlight w:val="yellow"/>
        </w:rPr>
        <w:t>56.98</w:t>
      </w:r>
      <w:r w:rsidRPr="00387229">
        <w:rPr>
          <w:rFonts w:ascii="仿宋_GB2312" w:eastAsia="仿宋_GB2312" w:hAnsi="黑体" w:hint="eastAsia"/>
          <w:sz w:val="32"/>
          <w:szCs w:val="32"/>
          <w:highlight w:val="yellow"/>
        </w:rPr>
        <w:t>万条，累计向社会提供信息查询</w:t>
      </w:r>
      <w:r w:rsidR="00385F66" w:rsidRPr="00387229">
        <w:rPr>
          <w:rFonts w:ascii="仿宋_GB2312" w:eastAsia="仿宋_GB2312" w:hAnsi="黑体" w:hint="eastAsia"/>
          <w:sz w:val="32"/>
          <w:szCs w:val="32"/>
          <w:highlight w:val="yellow"/>
        </w:rPr>
        <w:t>16.32</w:t>
      </w:r>
      <w:r w:rsidRPr="00387229">
        <w:rPr>
          <w:rFonts w:ascii="仿宋_GB2312" w:eastAsia="仿宋_GB2312" w:hAnsi="黑体" w:hint="eastAsia"/>
          <w:sz w:val="32"/>
          <w:szCs w:val="32"/>
          <w:highlight w:val="yellow"/>
        </w:rPr>
        <w:t>亿</w:t>
      </w:r>
      <w:r w:rsidR="00385F66" w:rsidRPr="00387229">
        <w:rPr>
          <w:rFonts w:ascii="仿宋_GB2312" w:eastAsia="仿宋_GB2312" w:hAnsi="黑体" w:hint="eastAsia"/>
          <w:sz w:val="32"/>
          <w:szCs w:val="32"/>
          <w:highlight w:val="yellow"/>
        </w:rPr>
        <w:t>次</w:t>
      </w:r>
      <w:r w:rsidRPr="00387229">
        <w:rPr>
          <w:rFonts w:ascii="仿宋_GB2312" w:eastAsia="仿宋_GB2312" w:hAnsi="黑体" w:hint="eastAsia"/>
          <w:sz w:val="32"/>
          <w:szCs w:val="32"/>
          <w:highlight w:val="yellow"/>
        </w:rPr>
        <w:t>。推进政府信用数据与企业、社会组织</w:t>
      </w:r>
      <w:r w:rsidR="00644F49" w:rsidRPr="00387229">
        <w:rPr>
          <w:rFonts w:ascii="仿宋_GB2312" w:eastAsia="仿宋_GB2312" w:hAnsi="黑体" w:hint="eastAsia"/>
          <w:sz w:val="32"/>
          <w:szCs w:val="32"/>
          <w:highlight w:val="yellow"/>
        </w:rPr>
        <w:t>共享</w:t>
      </w:r>
      <w:r w:rsidRPr="00387229">
        <w:rPr>
          <w:rFonts w:ascii="仿宋_GB2312" w:eastAsia="仿宋_GB2312" w:hAnsi="黑体" w:hint="eastAsia"/>
          <w:sz w:val="32"/>
          <w:szCs w:val="32"/>
          <w:highlight w:val="yellow"/>
        </w:rPr>
        <w:t>合作。实现企业信用网数据向</w:t>
      </w:r>
      <w:r w:rsidR="00644F49" w:rsidRPr="00387229">
        <w:rPr>
          <w:rFonts w:ascii="仿宋_GB2312" w:eastAsia="仿宋_GB2312" w:hAnsi="黑体" w:hint="eastAsia"/>
          <w:sz w:val="32"/>
          <w:szCs w:val="32"/>
          <w:highlight w:val="yellow"/>
        </w:rPr>
        <w:t>电商</w:t>
      </w:r>
      <w:r w:rsidRPr="00387229">
        <w:rPr>
          <w:rFonts w:ascii="仿宋_GB2312" w:eastAsia="仿宋_GB2312" w:hAnsi="黑体" w:hint="eastAsia"/>
          <w:sz w:val="32"/>
          <w:szCs w:val="32"/>
          <w:highlight w:val="yellow"/>
        </w:rPr>
        <w:t>平台开放，开展企业主体信息、质量监管、消费维权等数据交换，以“行政+市场+技术”方式，助推政府监管数据和电商平台数据资源共享、发展互助、改革共推、监管互动。</w:t>
      </w:r>
    </w:p>
    <w:p w:rsidR="00FB7B68" w:rsidRPr="00EB6C4A" w:rsidRDefault="00FB7B68" w:rsidP="00415ABB">
      <w:pPr>
        <w:spacing w:line="560" w:lineRule="exact"/>
        <w:ind w:firstLineChars="200" w:firstLine="640"/>
        <w:rPr>
          <w:rFonts w:ascii="仿宋_GB2312" w:eastAsia="仿宋_GB2312"/>
          <w:sz w:val="32"/>
          <w:szCs w:val="32"/>
        </w:rPr>
      </w:pPr>
      <w:r w:rsidRPr="00EB6C4A">
        <w:rPr>
          <w:rFonts w:ascii="仿宋_GB2312" w:eastAsia="仿宋_GB2312" w:cs="仿宋_GB2312" w:hint="eastAsia"/>
          <w:sz w:val="32"/>
          <w:szCs w:val="32"/>
        </w:rPr>
        <w:t>做好制售假冒</w:t>
      </w:r>
      <w:r>
        <w:rPr>
          <w:rFonts w:ascii="仿宋_GB2312" w:eastAsia="仿宋_GB2312" w:cs="仿宋_GB2312" w:hint="eastAsia"/>
          <w:sz w:val="32"/>
          <w:szCs w:val="32"/>
        </w:rPr>
        <w:t>伪</w:t>
      </w:r>
      <w:r w:rsidRPr="00EB6C4A">
        <w:rPr>
          <w:rFonts w:ascii="仿宋_GB2312" w:eastAsia="仿宋_GB2312" w:cs="仿宋_GB2312" w:hint="eastAsia"/>
          <w:sz w:val="32"/>
          <w:szCs w:val="32"/>
        </w:rPr>
        <w:t>劣商品和侵犯知识产权行政处罚案件相关信息公开工作。定期公布工作进展情况和成效，对适用一般程序查办的制售假冒</w:t>
      </w:r>
      <w:r>
        <w:rPr>
          <w:rFonts w:ascii="仿宋_GB2312" w:eastAsia="仿宋_GB2312" w:cs="仿宋_GB2312" w:hint="eastAsia"/>
          <w:sz w:val="32"/>
          <w:szCs w:val="32"/>
        </w:rPr>
        <w:t>伪</w:t>
      </w:r>
      <w:r w:rsidRPr="00EB6C4A">
        <w:rPr>
          <w:rFonts w:ascii="仿宋_GB2312" w:eastAsia="仿宋_GB2312" w:cs="仿宋_GB2312" w:hint="eastAsia"/>
          <w:sz w:val="32"/>
          <w:szCs w:val="32"/>
        </w:rPr>
        <w:t>劣商品和侵犯知识产权行政处罚案件，主动公开案件名称、被处罚者姓名或单位名称，以及主要违法事实和处罚种类、依据、结果等。</w:t>
      </w:r>
    </w:p>
    <w:p w:rsidR="009060C3" w:rsidRDefault="009060C3" w:rsidP="00415AB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推进</w:t>
      </w:r>
      <w:r w:rsidR="0015711E">
        <w:rPr>
          <w:rFonts w:ascii="仿宋_GB2312" w:eastAsia="仿宋_GB2312" w:hint="eastAsia"/>
          <w:sz w:val="32"/>
          <w:szCs w:val="32"/>
        </w:rPr>
        <w:t>政务服务公开。实现</w:t>
      </w:r>
      <w:r>
        <w:rPr>
          <w:rFonts w:ascii="仿宋_GB2312" w:eastAsia="仿宋_GB2312" w:hint="eastAsia"/>
          <w:sz w:val="32"/>
          <w:szCs w:val="32"/>
        </w:rPr>
        <w:t>政务大厅行政审批服务事项全</w:t>
      </w:r>
      <w:r w:rsidRPr="00A34BD9">
        <w:rPr>
          <w:rFonts w:ascii="仿宋_GB2312" w:eastAsia="仿宋_GB2312" w:hint="eastAsia"/>
          <w:sz w:val="32"/>
          <w:szCs w:val="32"/>
        </w:rPr>
        <w:t>公开</w:t>
      </w:r>
      <w:r>
        <w:rPr>
          <w:rFonts w:ascii="仿宋_GB2312" w:eastAsia="仿宋_GB2312" w:hint="eastAsia"/>
          <w:sz w:val="32"/>
          <w:szCs w:val="32"/>
        </w:rPr>
        <w:t>，</w:t>
      </w:r>
      <w:r w:rsidRPr="00A34BD9">
        <w:rPr>
          <w:rFonts w:ascii="仿宋_GB2312" w:eastAsia="仿宋_GB2312" w:hint="eastAsia"/>
          <w:sz w:val="32"/>
          <w:szCs w:val="32"/>
        </w:rPr>
        <w:t>公布项目名称、实施主体、法定依据、办事流程、申报材料、承诺时限和收费标准及依据等内容</w:t>
      </w:r>
      <w:r>
        <w:rPr>
          <w:rFonts w:ascii="仿宋_GB2312" w:eastAsia="仿宋_GB2312" w:hint="eastAsia"/>
          <w:sz w:val="32"/>
          <w:szCs w:val="32"/>
        </w:rPr>
        <w:t>，</w:t>
      </w:r>
      <w:r w:rsidRPr="00A34BD9">
        <w:rPr>
          <w:rFonts w:ascii="仿宋_GB2312" w:eastAsia="仿宋_GB2312" w:hint="eastAsia"/>
          <w:sz w:val="32"/>
          <w:szCs w:val="32"/>
        </w:rPr>
        <w:t>方便群众查询。</w:t>
      </w:r>
      <w:r w:rsidR="006211D5" w:rsidRPr="00A34BD9">
        <w:rPr>
          <w:rFonts w:ascii="仿宋_GB2312" w:eastAsia="仿宋_GB2312" w:hint="eastAsia"/>
          <w:sz w:val="32"/>
          <w:szCs w:val="32"/>
        </w:rPr>
        <w:t>推动政务服务向网上办理延伸</w:t>
      </w:r>
      <w:r w:rsidR="001B5567">
        <w:rPr>
          <w:rFonts w:ascii="仿宋_GB2312" w:eastAsia="仿宋_GB2312" w:hint="eastAsia"/>
          <w:sz w:val="32"/>
          <w:szCs w:val="32"/>
        </w:rPr>
        <w:t>，</w:t>
      </w:r>
      <w:r w:rsidR="006211D5" w:rsidRPr="0001678B">
        <w:rPr>
          <w:rFonts w:ascii="仿宋_GB2312" w:eastAsia="仿宋_GB2312" w:hint="eastAsia"/>
          <w:sz w:val="32"/>
          <w:szCs w:val="32"/>
        </w:rPr>
        <w:t>市政务服务中心公共服务平台暨市网上政务服务大厅与实体大厅同步上线运行，</w:t>
      </w:r>
      <w:r w:rsidR="006211D5">
        <w:rPr>
          <w:rFonts w:ascii="仿宋_GB2312" w:eastAsia="仿宋_GB2312" w:hint="eastAsia"/>
          <w:sz w:val="32"/>
          <w:szCs w:val="32"/>
        </w:rPr>
        <w:t>实现</w:t>
      </w:r>
      <w:r w:rsidR="006211D5" w:rsidRPr="0001678B">
        <w:rPr>
          <w:rFonts w:ascii="仿宋_GB2312" w:eastAsia="仿宋_GB2312" w:hint="eastAsia"/>
          <w:sz w:val="32"/>
          <w:szCs w:val="32"/>
        </w:rPr>
        <w:t>政务服务“线上线下相融合”</w:t>
      </w:r>
      <w:r w:rsidR="001B5567">
        <w:rPr>
          <w:rFonts w:ascii="仿宋_GB2312" w:eastAsia="仿宋_GB2312" w:hint="eastAsia"/>
          <w:sz w:val="32"/>
          <w:szCs w:val="32"/>
        </w:rPr>
        <w:t>，</w:t>
      </w:r>
      <w:r w:rsidR="006211D5" w:rsidRPr="0001678B">
        <w:rPr>
          <w:rFonts w:ascii="仿宋_GB2312" w:eastAsia="仿宋_GB2312" w:hint="eastAsia"/>
          <w:sz w:val="32"/>
          <w:szCs w:val="32"/>
        </w:rPr>
        <w:t>面向公众和法人提供了涵盖行政许可和服务事项在内的40家单位、700余项市级政务服务事项，实现了一网预约、一网申报、一网查询的全流程网上服务功能。</w:t>
      </w:r>
      <w:r w:rsidR="001B5567">
        <w:rPr>
          <w:rFonts w:ascii="仿宋_GB2312" w:eastAsia="仿宋_GB2312" w:hint="eastAsia"/>
          <w:sz w:val="32"/>
          <w:szCs w:val="32"/>
        </w:rPr>
        <w:t>推进面向转移落户人员的服务公开，及时公开户口迁移政策，深入解读北京市居住证相关政策。</w:t>
      </w:r>
    </w:p>
    <w:p w:rsidR="0033285B" w:rsidRPr="00387229" w:rsidRDefault="0033285B" w:rsidP="00415ABB">
      <w:pPr>
        <w:spacing w:line="560" w:lineRule="exact"/>
        <w:ind w:firstLineChars="200" w:firstLine="640"/>
        <w:rPr>
          <w:rFonts w:eastAsia="仿宋_GB2312" w:hint="eastAsia"/>
          <w:sz w:val="32"/>
          <w:szCs w:val="32"/>
          <w:highlight w:val="yellow"/>
        </w:rPr>
      </w:pPr>
      <w:r w:rsidRPr="00387229">
        <w:rPr>
          <w:rFonts w:ascii="仿宋_GB2312" w:eastAsia="仿宋_GB2312" w:hint="eastAsia"/>
          <w:sz w:val="32"/>
          <w:szCs w:val="32"/>
          <w:highlight w:val="yellow"/>
        </w:rPr>
        <w:t>推进服务企业信息公开</w:t>
      </w:r>
      <w:r w:rsidR="00D05E9B" w:rsidRPr="00387229">
        <w:rPr>
          <w:rFonts w:ascii="仿宋_GB2312" w:eastAsia="仿宋_GB2312" w:hint="eastAsia"/>
          <w:sz w:val="32"/>
          <w:szCs w:val="32"/>
          <w:highlight w:val="yellow"/>
        </w:rPr>
        <w:t>。建设北京公共信息服务平台</w:t>
      </w:r>
      <w:r w:rsidR="00FF57FF" w:rsidRPr="00387229">
        <w:rPr>
          <w:rFonts w:ascii="仿宋_GB2312" w:eastAsia="仿宋_GB2312" w:hint="eastAsia"/>
          <w:sz w:val="32"/>
          <w:szCs w:val="32"/>
          <w:highlight w:val="yellow"/>
        </w:rPr>
        <w:t>，</w:t>
      </w:r>
      <w:r w:rsidR="00FF57FF" w:rsidRPr="00387229">
        <w:rPr>
          <w:rFonts w:ascii="仿宋_GB2312" w:eastAsia="仿宋_GB2312" w:hint="eastAsia"/>
          <w:sz w:val="32"/>
          <w:szCs w:val="32"/>
          <w:highlight w:val="yellow"/>
        </w:rPr>
        <w:lastRenderedPageBreak/>
        <w:t>及时公开经贸发展资金项目申报、年度外商投资企业注册登记、中小企业发展扶持政策等信息。及时公布社会消费品零售额、双向投资等主要商务运行数据及特点</w:t>
      </w:r>
      <w:r w:rsidR="00644F49" w:rsidRPr="00387229">
        <w:rPr>
          <w:rFonts w:ascii="仿宋_GB2312" w:eastAsia="仿宋_GB2312" w:hint="eastAsia"/>
          <w:sz w:val="32"/>
          <w:szCs w:val="32"/>
          <w:highlight w:val="yellow"/>
        </w:rPr>
        <w:t>信息</w:t>
      </w:r>
      <w:r w:rsidR="00FF57FF" w:rsidRPr="00387229">
        <w:rPr>
          <w:rFonts w:ascii="仿宋_GB2312" w:eastAsia="仿宋_GB2312" w:hint="eastAsia"/>
          <w:sz w:val="32"/>
          <w:szCs w:val="32"/>
          <w:highlight w:val="yellow"/>
        </w:rPr>
        <w:t>。完善外资企业投资经营信息报告制度和公示平台</w:t>
      </w:r>
      <w:r w:rsidR="00D05E9B" w:rsidRPr="00387229">
        <w:rPr>
          <w:rFonts w:eastAsia="仿宋_GB2312"/>
          <w:sz w:val="32"/>
          <w:szCs w:val="32"/>
          <w:highlight w:val="yellow"/>
        </w:rPr>
        <w:t>，推</w:t>
      </w:r>
      <w:r w:rsidR="00FF57FF" w:rsidRPr="00387229">
        <w:rPr>
          <w:rFonts w:eastAsia="仿宋_GB2312" w:hint="eastAsia"/>
          <w:sz w:val="32"/>
          <w:szCs w:val="32"/>
          <w:highlight w:val="yellow"/>
        </w:rPr>
        <w:t>行</w:t>
      </w:r>
      <w:r w:rsidR="00D05E9B" w:rsidRPr="00387229">
        <w:rPr>
          <w:rFonts w:eastAsia="仿宋_GB2312"/>
          <w:sz w:val="32"/>
          <w:szCs w:val="32"/>
          <w:highlight w:val="yellow"/>
        </w:rPr>
        <w:t>外商投资企业商务工商备案事项一体化改革措施</w:t>
      </w:r>
      <w:r w:rsidR="00D05E9B" w:rsidRPr="00387229">
        <w:rPr>
          <w:rFonts w:eastAsia="仿宋_GB2312" w:hint="eastAsia"/>
          <w:sz w:val="32"/>
          <w:szCs w:val="32"/>
          <w:highlight w:val="yellow"/>
        </w:rPr>
        <w:t>。</w:t>
      </w:r>
    </w:p>
    <w:p w:rsidR="00CC4758" w:rsidRPr="0005168A" w:rsidRDefault="00CC4758" w:rsidP="00415ABB">
      <w:pPr>
        <w:spacing w:line="560" w:lineRule="exact"/>
        <w:ind w:firstLineChars="200" w:firstLine="640"/>
        <w:rPr>
          <w:rFonts w:ascii="仿宋_GB2312" w:eastAsia="仿宋_GB2312" w:hint="eastAsia"/>
          <w:sz w:val="32"/>
          <w:szCs w:val="32"/>
        </w:rPr>
      </w:pPr>
      <w:r w:rsidRPr="00387229">
        <w:rPr>
          <w:rFonts w:eastAsia="仿宋_GB2312" w:hint="eastAsia"/>
          <w:sz w:val="32"/>
          <w:szCs w:val="32"/>
          <w:highlight w:val="yellow"/>
        </w:rPr>
        <w:t>推进公共企事业单位办事公开。</w:t>
      </w:r>
      <w:r w:rsidR="00EE008A" w:rsidRPr="00387229">
        <w:rPr>
          <w:rFonts w:eastAsia="仿宋_GB2312" w:hint="eastAsia"/>
          <w:sz w:val="32"/>
          <w:szCs w:val="32"/>
          <w:highlight w:val="yellow"/>
        </w:rPr>
        <w:t>组织</w:t>
      </w:r>
      <w:r w:rsidR="003053EF" w:rsidRPr="00387229">
        <w:rPr>
          <w:rFonts w:eastAsia="仿宋_GB2312" w:hint="eastAsia"/>
          <w:sz w:val="32"/>
          <w:szCs w:val="32"/>
          <w:highlight w:val="yellow"/>
        </w:rPr>
        <w:t>编制</w:t>
      </w:r>
      <w:r w:rsidR="003053EF" w:rsidRPr="00387229">
        <w:rPr>
          <w:rFonts w:ascii="仿宋_GB2312" w:eastAsia="仿宋_GB2312" w:hAnsi="黑体" w:cs="仿宋_GB2312" w:hint="eastAsia"/>
          <w:sz w:val="32"/>
          <w:szCs w:val="32"/>
          <w:highlight w:val="yellow"/>
        </w:rPr>
        <w:t>医疗卫生</w:t>
      </w:r>
      <w:r w:rsidR="00494D1D" w:rsidRPr="00387229">
        <w:rPr>
          <w:rFonts w:ascii="仿宋_GB2312" w:eastAsia="仿宋_GB2312" w:hAnsi="黑体" w:cs="仿宋_GB2312" w:hint="eastAsia"/>
          <w:sz w:val="32"/>
          <w:szCs w:val="32"/>
          <w:highlight w:val="yellow"/>
        </w:rPr>
        <w:t>、</w:t>
      </w:r>
      <w:r w:rsidR="00644F49" w:rsidRPr="00387229">
        <w:rPr>
          <w:rFonts w:ascii="仿宋_GB2312" w:eastAsia="仿宋_GB2312" w:hAnsi="黑体" w:cs="仿宋_GB2312" w:hint="eastAsia"/>
          <w:sz w:val="32"/>
          <w:szCs w:val="32"/>
          <w:highlight w:val="yellow"/>
        </w:rPr>
        <w:t>环境保护</w:t>
      </w:r>
      <w:r w:rsidR="00494D1D" w:rsidRPr="00387229">
        <w:rPr>
          <w:rFonts w:ascii="仿宋_GB2312" w:eastAsia="仿宋_GB2312" w:hAnsi="黑体" w:cs="仿宋_GB2312" w:hint="eastAsia"/>
          <w:sz w:val="32"/>
          <w:szCs w:val="32"/>
          <w:highlight w:val="yellow"/>
        </w:rPr>
        <w:t>、</w:t>
      </w:r>
      <w:r w:rsidR="00EE008A" w:rsidRPr="00387229">
        <w:rPr>
          <w:rFonts w:ascii="仿宋_GB2312" w:eastAsia="仿宋_GB2312" w:hint="eastAsia"/>
          <w:sz w:val="32"/>
          <w:szCs w:val="32"/>
          <w:highlight w:val="yellow"/>
        </w:rPr>
        <w:t>城市</w:t>
      </w:r>
      <w:r w:rsidR="00494D1D" w:rsidRPr="00387229">
        <w:rPr>
          <w:rFonts w:ascii="仿宋_GB2312" w:eastAsia="仿宋_GB2312" w:hint="eastAsia"/>
          <w:sz w:val="32"/>
          <w:szCs w:val="32"/>
          <w:highlight w:val="yellow"/>
        </w:rPr>
        <w:t>供水</w:t>
      </w:r>
      <w:r w:rsidR="00C728A6" w:rsidRPr="00387229">
        <w:rPr>
          <w:rFonts w:ascii="仿宋_GB2312" w:eastAsia="仿宋_GB2312" w:hint="eastAsia"/>
          <w:sz w:val="32"/>
          <w:szCs w:val="32"/>
          <w:highlight w:val="yellow"/>
        </w:rPr>
        <w:t>、供热、供气</w:t>
      </w:r>
      <w:r w:rsidR="00EE008A" w:rsidRPr="00387229">
        <w:rPr>
          <w:rFonts w:ascii="仿宋_GB2312" w:eastAsia="仿宋_GB2312" w:hint="eastAsia"/>
          <w:sz w:val="32"/>
          <w:szCs w:val="32"/>
          <w:highlight w:val="yellow"/>
        </w:rPr>
        <w:t>等领域公共企事业</w:t>
      </w:r>
      <w:r w:rsidR="00494D1D" w:rsidRPr="00387229">
        <w:rPr>
          <w:rFonts w:ascii="仿宋_GB2312" w:eastAsia="仿宋_GB2312" w:hint="eastAsia"/>
          <w:sz w:val="32"/>
          <w:szCs w:val="32"/>
          <w:highlight w:val="yellow"/>
        </w:rPr>
        <w:t>单位</w:t>
      </w:r>
      <w:r w:rsidR="003053EF" w:rsidRPr="00387229">
        <w:rPr>
          <w:rFonts w:ascii="仿宋_GB2312" w:eastAsia="仿宋_GB2312" w:hAnsi="黑体" w:cs="仿宋_GB2312" w:hint="eastAsia"/>
          <w:sz w:val="32"/>
          <w:szCs w:val="32"/>
          <w:highlight w:val="yellow"/>
        </w:rPr>
        <w:t>信息公开目录</w:t>
      </w:r>
      <w:r w:rsidRPr="00387229">
        <w:rPr>
          <w:rFonts w:ascii="仿宋_GB2312" w:eastAsia="仿宋_GB2312" w:cs="宋体" w:hint="eastAsia"/>
          <w:kern w:val="0"/>
          <w:sz w:val="32"/>
          <w:szCs w:val="32"/>
          <w:highlight w:val="yellow"/>
          <w:lang w:val="zh-CN"/>
        </w:rPr>
        <w:t>，对</w:t>
      </w:r>
      <w:r w:rsidR="003053EF" w:rsidRPr="00387229">
        <w:rPr>
          <w:rFonts w:ascii="仿宋_GB2312" w:eastAsia="仿宋_GB2312" w:cs="宋体" w:hint="eastAsia"/>
          <w:kern w:val="0"/>
          <w:sz w:val="32"/>
          <w:szCs w:val="32"/>
          <w:highlight w:val="yellow"/>
          <w:lang w:val="zh-CN"/>
        </w:rPr>
        <w:t>本领域公共企</w:t>
      </w:r>
      <w:r w:rsidRPr="00387229">
        <w:rPr>
          <w:rFonts w:ascii="仿宋_GB2312" w:eastAsia="仿宋_GB2312" w:cs="宋体" w:hint="eastAsia"/>
          <w:kern w:val="0"/>
          <w:sz w:val="32"/>
          <w:szCs w:val="32"/>
          <w:highlight w:val="yellow"/>
          <w:lang w:val="zh-CN"/>
        </w:rPr>
        <w:t>事业单位</w:t>
      </w:r>
      <w:r w:rsidR="003053EF" w:rsidRPr="00387229">
        <w:rPr>
          <w:rFonts w:ascii="仿宋_GB2312" w:eastAsia="仿宋_GB2312" w:cs="宋体" w:hint="eastAsia"/>
          <w:kern w:val="0"/>
          <w:sz w:val="32"/>
          <w:szCs w:val="32"/>
          <w:highlight w:val="yellow"/>
          <w:lang w:val="zh-CN"/>
        </w:rPr>
        <w:t>编制公共服务事项目录和服务指南提出</w:t>
      </w:r>
      <w:r w:rsidRPr="00387229">
        <w:rPr>
          <w:rFonts w:ascii="仿宋_GB2312" w:eastAsia="仿宋_GB2312" w:cs="宋体" w:hint="eastAsia"/>
          <w:kern w:val="0"/>
          <w:sz w:val="32"/>
          <w:szCs w:val="32"/>
          <w:highlight w:val="yellow"/>
          <w:lang w:val="zh-CN"/>
        </w:rPr>
        <w:t>标准和要求，</w:t>
      </w:r>
      <w:r w:rsidR="003053EF" w:rsidRPr="00387229">
        <w:rPr>
          <w:rFonts w:ascii="仿宋_GB2312" w:eastAsia="仿宋_GB2312" w:cs="宋体" w:hint="eastAsia"/>
          <w:kern w:val="0"/>
          <w:sz w:val="32"/>
          <w:szCs w:val="32"/>
          <w:highlight w:val="yellow"/>
          <w:lang w:val="zh-CN"/>
        </w:rPr>
        <w:t>方便</w:t>
      </w:r>
      <w:r w:rsidRPr="00387229">
        <w:rPr>
          <w:rFonts w:ascii="仿宋_GB2312" w:eastAsia="仿宋_GB2312" w:cs="宋体" w:hint="eastAsia"/>
          <w:kern w:val="0"/>
          <w:sz w:val="32"/>
          <w:szCs w:val="32"/>
          <w:highlight w:val="yellow"/>
          <w:lang w:val="zh-CN"/>
        </w:rPr>
        <w:t>企业和公众办事。</w:t>
      </w:r>
      <w:r w:rsidR="00494D1D" w:rsidRPr="00387229">
        <w:rPr>
          <w:rFonts w:ascii="仿宋_GB2312" w:eastAsia="仿宋_GB2312" w:hint="eastAsia"/>
          <w:sz w:val="32"/>
          <w:szCs w:val="32"/>
          <w:highlight w:val="yellow"/>
        </w:rPr>
        <w:t>市自来水集团</w:t>
      </w:r>
      <w:r w:rsidR="00237A82" w:rsidRPr="00387229">
        <w:rPr>
          <w:rFonts w:ascii="仿宋_GB2312" w:eastAsia="仿宋_GB2312" w:hint="eastAsia"/>
          <w:sz w:val="32"/>
          <w:szCs w:val="32"/>
          <w:highlight w:val="yellow"/>
        </w:rPr>
        <w:t>、市燃气集团、市热力集团</w:t>
      </w:r>
      <w:r w:rsidR="00494D1D" w:rsidRPr="00387229">
        <w:rPr>
          <w:rFonts w:ascii="仿宋_GB2312" w:eastAsia="仿宋_GB2312" w:hint="eastAsia"/>
          <w:sz w:val="32"/>
          <w:szCs w:val="32"/>
          <w:highlight w:val="yellow"/>
        </w:rPr>
        <w:t>等编制了办事公开服务</w:t>
      </w:r>
      <w:r w:rsidR="00AC3982" w:rsidRPr="00387229">
        <w:rPr>
          <w:rFonts w:ascii="仿宋_GB2312" w:eastAsia="仿宋_GB2312" w:hint="eastAsia"/>
          <w:sz w:val="32"/>
          <w:szCs w:val="32"/>
          <w:highlight w:val="yellow"/>
        </w:rPr>
        <w:t>事项目录及</w:t>
      </w:r>
      <w:r w:rsidR="00494D1D" w:rsidRPr="00387229">
        <w:rPr>
          <w:rFonts w:ascii="仿宋_GB2312" w:eastAsia="仿宋_GB2312" w:hint="eastAsia"/>
          <w:sz w:val="32"/>
          <w:szCs w:val="32"/>
          <w:highlight w:val="yellow"/>
        </w:rPr>
        <w:t>指南、办事公开实施细则等配套文件。</w:t>
      </w:r>
    </w:p>
    <w:p w:rsidR="003053EF" w:rsidRPr="00A94A08" w:rsidRDefault="0033285B" w:rsidP="00415ABB">
      <w:pPr>
        <w:spacing w:line="560" w:lineRule="exact"/>
        <w:ind w:firstLineChars="200" w:firstLine="640"/>
        <w:rPr>
          <w:rFonts w:ascii="楷体_GB2312" w:eastAsia="楷体_GB2312" w:hint="eastAsia"/>
          <w:sz w:val="32"/>
          <w:szCs w:val="32"/>
        </w:rPr>
      </w:pPr>
      <w:r w:rsidRPr="00F8476A">
        <w:rPr>
          <w:rFonts w:ascii="楷体_GB2312" w:eastAsia="楷体_GB2312" w:hint="eastAsia"/>
          <w:sz w:val="32"/>
          <w:szCs w:val="32"/>
        </w:rPr>
        <w:t>（</w:t>
      </w:r>
      <w:r w:rsidR="003053EF">
        <w:rPr>
          <w:rFonts w:ascii="楷体_GB2312" w:eastAsia="楷体_GB2312" w:hint="eastAsia"/>
          <w:sz w:val="32"/>
          <w:szCs w:val="32"/>
        </w:rPr>
        <w:t>二</w:t>
      </w:r>
      <w:r w:rsidRPr="00F8476A">
        <w:rPr>
          <w:rFonts w:ascii="楷体_GB2312" w:eastAsia="楷体_GB2312" w:hint="eastAsia"/>
          <w:sz w:val="32"/>
          <w:szCs w:val="32"/>
        </w:rPr>
        <w:t>）围绕促进经济发展推进公开</w:t>
      </w:r>
    </w:p>
    <w:p w:rsidR="00A94A08" w:rsidRPr="001F5A55" w:rsidRDefault="003053EF" w:rsidP="00415ABB">
      <w:pPr>
        <w:spacing w:line="560" w:lineRule="exact"/>
        <w:ind w:firstLineChars="200" w:firstLine="640"/>
        <w:rPr>
          <w:rFonts w:eastAsia="仿宋_GB2312" w:hint="eastAsia"/>
          <w:sz w:val="32"/>
          <w:szCs w:val="32"/>
        </w:rPr>
      </w:pPr>
      <w:r w:rsidRPr="001F5A55">
        <w:rPr>
          <w:rFonts w:eastAsia="仿宋_GB2312" w:hint="eastAsia"/>
          <w:sz w:val="32"/>
          <w:szCs w:val="32"/>
        </w:rPr>
        <w:t>推进京津冀协同发展有关情况的公开</w:t>
      </w:r>
      <w:r w:rsidR="007D4AE0" w:rsidRPr="001F5A55">
        <w:rPr>
          <w:rFonts w:eastAsia="仿宋_GB2312" w:hint="eastAsia"/>
          <w:sz w:val="32"/>
          <w:szCs w:val="32"/>
        </w:rPr>
        <w:t>。</w:t>
      </w:r>
      <w:r w:rsidR="00842BD1">
        <w:rPr>
          <w:rFonts w:eastAsia="仿宋_GB2312" w:hint="eastAsia"/>
          <w:sz w:val="32"/>
          <w:szCs w:val="32"/>
        </w:rPr>
        <w:t>围绕京津冀协同发展，先后组织“北京新举措新变化新成果”、</w:t>
      </w:r>
      <w:r w:rsidR="00842BD1" w:rsidRPr="00E155D6">
        <w:rPr>
          <w:rFonts w:ascii="仿宋_GB2312" w:eastAsia="仿宋_GB2312" w:hint="eastAsia"/>
          <w:sz w:val="32"/>
          <w:szCs w:val="32"/>
        </w:rPr>
        <w:t>2016</w:t>
      </w:r>
      <w:r w:rsidR="00842BD1">
        <w:rPr>
          <w:rFonts w:eastAsia="仿宋_GB2312" w:hint="eastAsia"/>
          <w:sz w:val="32"/>
          <w:szCs w:val="32"/>
        </w:rPr>
        <w:t>年京津冀协同发展重点项目、疏解促文物腾退等信息发布活动。</w:t>
      </w:r>
      <w:r w:rsidR="00EB4754" w:rsidRPr="001F5A55">
        <w:rPr>
          <w:rFonts w:eastAsia="仿宋_GB2312" w:hint="eastAsia"/>
          <w:sz w:val="32"/>
          <w:szCs w:val="32"/>
        </w:rPr>
        <w:t>及时发布京津冀医疗机构开展合作办医</w:t>
      </w:r>
      <w:r w:rsidR="007E3B02" w:rsidRPr="001F5A55">
        <w:rPr>
          <w:rFonts w:eastAsia="仿宋_GB2312" w:hint="eastAsia"/>
          <w:sz w:val="32"/>
          <w:szCs w:val="32"/>
        </w:rPr>
        <w:t>的</w:t>
      </w:r>
      <w:r w:rsidR="00EB4754" w:rsidRPr="001F5A55">
        <w:rPr>
          <w:rFonts w:eastAsia="仿宋_GB2312" w:hint="eastAsia"/>
          <w:sz w:val="32"/>
          <w:szCs w:val="32"/>
        </w:rPr>
        <w:t>相关信息。</w:t>
      </w:r>
      <w:r w:rsidR="003C3C30" w:rsidRPr="001F5A55">
        <w:rPr>
          <w:rFonts w:eastAsia="仿宋_GB2312" w:hint="eastAsia"/>
          <w:sz w:val="32"/>
          <w:szCs w:val="32"/>
        </w:rPr>
        <w:t>通过新闻发布会、接受媒体采访等多种形式，主动向社会公开京津冀协同发展产业合作、</w:t>
      </w:r>
      <w:r w:rsidR="007E3B02" w:rsidRPr="001F5A55">
        <w:rPr>
          <w:rFonts w:eastAsia="仿宋_GB2312" w:hint="eastAsia"/>
          <w:sz w:val="32"/>
          <w:szCs w:val="32"/>
        </w:rPr>
        <w:t>交通一体化、知识产权、人才流动等方面的信息，深入解读《北京市“十三五”时期交通发展建设规划》、《京津冀系统推进全面创新改革试验方案》等文件。</w:t>
      </w:r>
    </w:p>
    <w:p w:rsidR="00C30273" w:rsidRDefault="00C30273" w:rsidP="00C30273">
      <w:pPr>
        <w:spacing w:line="560" w:lineRule="exact"/>
        <w:ind w:firstLineChars="200" w:firstLine="640"/>
        <w:rPr>
          <w:rFonts w:eastAsia="仿宋_GB2312" w:hint="eastAsia"/>
          <w:sz w:val="32"/>
          <w:szCs w:val="32"/>
        </w:rPr>
      </w:pPr>
      <w:r>
        <w:rPr>
          <w:rFonts w:eastAsia="仿宋_GB2312" w:hint="eastAsia"/>
          <w:sz w:val="32"/>
          <w:szCs w:val="32"/>
        </w:rPr>
        <w:t>做好供给侧结构性改革落实情况公开。全面</w:t>
      </w:r>
      <w:r w:rsidR="00436CAF">
        <w:rPr>
          <w:rFonts w:eastAsia="仿宋_GB2312" w:hint="eastAsia"/>
          <w:sz w:val="32"/>
          <w:szCs w:val="32"/>
        </w:rPr>
        <w:t>解读</w:t>
      </w:r>
      <w:r>
        <w:rPr>
          <w:rFonts w:eastAsia="仿宋_GB2312" w:hint="eastAsia"/>
          <w:sz w:val="32"/>
          <w:szCs w:val="32"/>
        </w:rPr>
        <w:t>供给侧结构性改革的思路和成效，</w:t>
      </w:r>
      <w:r w:rsidR="00436CAF">
        <w:rPr>
          <w:rFonts w:eastAsia="仿宋_GB2312" w:hint="eastAsia"/>
          <w:sz w:val="32"/>
          <w:szCs w:val="32"/>
        </w:rPr>
        <w:t>公开</w:t>
      </w:r>
      <w:r>
        <w:rPr>
          <w:rFonts w:eastAsia="仿宋_GB2312" w:hint="eastAsia"/>
          <w:sz w:val="32"/>
          <w:szCs w:val="32"/>
        </w:rPr>
        <w:t>新增产业禁限目录、轨道交通授权经营等典型案例，解读</w:t>
      </w:r>
      <w:r w:rsidR="00436CAF">
        <w:rPr>
          <w:rFonts w:eastAsia="仿宋_GB2312" w:hint="eastAsia"/>
          <w:sz w:val="32"/>
          <w:szCs w:val="32"/>
        </w:rPr>
        <w:t>本市</w:t>
      </w:r>
      <w:r>
        <w:rPr>
          <w:rFonts w:eastAsia="仿宋_GB2312" w:hint="eastAsia"/>
          <w:sz w:val="32"/>
          <w:szCs w:val="32"/>
        </w:rPr>
        <w:t>在稳增长、调结构、疏功能等</w:t>
      </w:r>
      <w:r w:rsidR="006A4907">
        <w:rPr>
          <w:rFonts w:eastAsia="仿宋_GB2312" w:hint="eastAsia"/>
          <w:sz w:val="32"/>
          <w:szCs w:val="32"/>
        </w:rPr>
        <w:t>方面</w:t>
      </w:r>
      <w:r>
        <w:rPr>
          <w:rFonts w:eastAsia="仿宋_GB2312" w:hint="eastAsia"/>
          <w:sz w:val="32"/>
          <w:szCs w:val="32"/>
        </w:rPr>
        <w:t>工作</w:t>
      </w:r>
      <w:r w:rsidR="006A4907">
        <w:rPr>
          <w:rFonts w:eastAsia="仿宋_GB2312" w:hint="eastAsia"/>
          <w:sz w:val="32"/>
          <w:szCs w:val="32"/>
        </w:rPr>
        <w:t>的</w:t>
      </w:r>
      <w:r>
        <w:rPr>
          <w:rFonts w:eastAsia="仿宋_GB2312" w:hint="eastAsia"/>
          <w:sz w:val="32"/>
          <w:szCs w:val="32"/>
        </w:rPr>
        <w:t>落实情况。</w:t>
      </w:r>
    </w:p>
    <w:p w:rsidR="00840AB8" w:rsidRDefault="00703664" w:rsidP="00C728A6">
      <w:pPr>
        <w:spacing w:line="560" w:lineRule="exact"/>
        <w:ind w:firstLineChars="200" w:firstLine="640"/>
        <w:rPr>
          <w:rFonts w:ascii="仿宋_GB2312" w:eastAsia="仿宋_GB2312" w:hAnsi="仿宋_GB2312" w:cs="仿宋_GB2312" w:hint="eastAsia"/>
          <w:sz w:val="32"/>
          <w:szCs w:val="32"/>
        </w:rPr>
      </w:pPr>
      <w:r w:rsidRPr="001F5A55">
        <w:rPr>
          <w:rFonts w:eastAsia="仿宋_GB2312" w:hint="eastAsia"/>
          <w:sz w:val="32"/>
          <w:szCs w:val="32"/>
        </w:rPr>
        <w:lastRenderedPageBreak/>
        <w:t>推进创新发展有关情况公开。</w:t>
      </w:r>
      <w:r w:rsidR="00EE008A" w:rsidRPr="006D14D3">
        <w:rPr>
          <w:rFonts w:ascii="仿宋_GB2312" w:eastAsia="仿宋_GB2312" w:hAnsi="楷体" w:hint="eastAsia"/>
          <w:sz w:val="32"/>
          <w:szCs w:val="32"/>
        </w:rPr>
        <w:t>及时</w:t>
      </w:r>
      <w:r w:rsidR="00EE008A">
        <w:rPr>
          <w:rFonts w:eastAsia="仿宋_GB2312" w:hint="eastAsia"/>
          <w:sz w:val="32"/>
          <w:szCs w:val="32"/>
        </w:rPr>
        <w:t>开展</w:t>
      </w:r>
      <w:r w:rsidR="00840AB8">
        <w:rPr>
          <w:rFonts w:eastAsia="仿宋_GB2312" w:hint="eastAsia"/>
          <w:sz w:val="32"/>
          <w:szCs w:val="32"/>
        </w:rPr>
        <w:t>全国科技创新中心建设、</w:t>
      </w:r>
      <w:r w:rsidR="006A4907">
        <w:rPr>
          <w:rFonts w:eastAsia="仿宋_GB2312" w:hint="eastAsia"/>
          <w:sz w:val="32"/>
          <w:szCs w:val="32"/>
        </w:rPr>
        <w:t>《</w:t>
      </w:r>
      <w:r w:rsidR="00840AB8">
        <w:rPr>
          <w:rFonts w:eastAsia="仿宋_GB2312" w:hint="eastAsia"/>
          <w:sz w:val="32"/>
          <w:szCs w:val="32"/>
        </w:rPr>
        <w:t>北京市“十三五”时期加强全国科技创新建设规划</w:t>
      </w:r>
      <w:r w:rsidR="006A4907">
        <w:rPr>
          <w:rFonts w:eastAsia="仿宋_GB2312" w:hint="eastAsia"/>
          <w:sz w:val="32"/>
          <w:szCs w:val="32"/>
        </w:rPr>
        <w:t>》</w:t>
      </w:r>
      <w:r w:rsidR="00840AB8">
        <w:rPr>
          <w:rFonts w:eastAsia="仿宋_GB2312" w:hint="eastAsia"/>
          <w:sz w:val="32"/>
          <w:szCs w:val="32"/>
        </w:rPr>
        <w:t>、北京技术创新行动计划重大专项成果</w:t>
      </w:r>
      <w:r>
        <w:rPr>
          <w:rFonts w:ascii="仿宋_GB2312" w:eastAsia="仿宋_GB2312" w:hAnsi="仿宋_GB2312" w:cs="仿宋_GB2312" w:hint="eastAsia"/>
          <w:sz w:val="32"/>
          <w:szCs w:val="32"/>
        </w:rPr>
        <w:t>等</w:t>
      </w:r>
      <w:r w:rsidR="00840AB8">
        <w:rPr>
          <w:rFonts w:ascii="仿宋_GB2312" w:eastAsia="仿宋_GB2312" w:hAnsi="仿宋_GB2312" w:cs="仿宋_GB2312" w:hint="eastAsia"/>
          <w:sz w:val="32"/>
          <w:szCs w:val="32"/>
        </w:rPr>
        <w:t>重要政策</w:t>
      </w:r>
      <w:r>
        <w:rPr>
          <w:rFonts w:ascii="仿宋_GB2312" w:eastAsia="仿宋_GB2312" w:hAnsi="仿宋_GB2312" w:cs="仿宋_GB2312" w:hint="eastAsia"/>
          <w:sz w:val="32"/>
          <w:szCs w:val="32"/>
        </w:rPr>
        <w:t>解读工作。</w:t>
      </w:r>
      <w:r w:rsidR="00840AB8">
        <w:rPr>
          <w:rFonts w:ascii="仿宋_GB2312" w:eastAsia="仿宋_GB2312" w:hAnsi="仿宋_GB2312" w:cs="仿宋_GB2312" w:hint="eastAsia"/>
          <w:sz w:val="32"/>
          <w:szCs w:val="32"/>
        </w:rPr>
        <w:t>发布产业技术创新战略联盟相关项目征集、活动组织以及“高精尖”产业中的领域项目征集、技术突破、产业应用等信息。重点开展促进创新创业服务机构建设、“北京市众创空间”备案、科技政策宣讲、成果转化项目推介等方面的信息公开。</w:t>
      </w:r>
    </w:p>
    <w:p w:rsidR="001F5A55" w:rsidRPr="00204962" w:rsidRDefault="003C3C30" w:rsidP="00415ABB">
      <w:pPr>
        <w:widowControl/>
        <w:shd w:val="clear" w:color="auto" w:fill="FFFFFF"/>
        <w:snapToGrid w:val="0"/>
        <w:spacing w:line="560" w:lineRule="exact"/>
        <w:ind w:firstLine="627"/>
        <w:rPr>
          <w:rFonts w:ascii="仿宋_GB2312" w:eastAsia="仿宋_GB2312" w:cs="仿宋_GB2312" w:hint="eastAsia"/>
          <w:color w:val="000000"/>
          <w:kern w:val="0"/>
          <w:sz w:val="32"/>
          <w:szCs w:val="32"/>
        </w:rPr>
      </w:pPr>
      <w:r>
        <w:rPr>
          <w:rFonts w:ascii="仿宋_GB2312" w:eastAsia="仿宋_GB2312" w:hAnsi="仿宋" w:hint="eastAsia"/>
          <w:sz w:val="32"/>
          <w:szCs w:val="32"/>
        </w:rPr>
        <w:t>推进重大规划和建设项目信息公开。</w:t>
      </w:r>
      <w:r w:rsidR="001F5A55">
        <w:rPr>
          <w:rFonts w:ascii="仿宋_GB2312" w:eastAsia="仿宋_GB2312" w:cs="仿宋_GB2312" w:hint="eastAsia"/>
          <w:color w:val="000000"/>
          <w:kern w:val="0"/>
          <w:sz w:val="32"/>
          <w:szCs w:val="32"/>
        </w:rPr>
        <w:t>围绕北京城市总体规划、</w:t>
      </w:r>
      <w:r w:rsidR="001F5A55" w:rsidRPr="008B08DD">
        <w:rPr>
          <w:rFonts w:ascii="仿宋_GB2312" w:eastAsia="仿宋_GB2312" w:cs="仿宋_GB2312" w:hint="eastAsia"/>
          <w:color w:val="000000"/>
          <w:kern w:val="0"/>
          <w:sz w:val="32"/>
          <w:szCs w:val="32"/>
        </w:rPr>
        <w:t>城市副中心规划建设、查处违法建设</w:t>
      </w:r>
      <w:r w:rsidR="001F5A55">
        <w:rPr>
          <w:rFonts w:ascii="仿宋_GB2312" w:eastAsia="仿宋_GB2312" w:cs="仿宋_GB2312" w:hint="eastAsia"/>
          <w:color w:val="000000"/>
          <w:kern w:val="0"/>
          <w:sz w:val="32"/>
          <w:szCs w:val="32"/>
        </w:rPr>
        <w:t>专项行动</w:t>
      </w:r>
      <w:r w:rsidR="001F5A55" w:rsidRPr="008B08DD">
        <w:rPr>
          <w:rFonts w:ascii="仿宋_GB2312" w:eastAsia="仿宋_GB2312" w:cs="仿宋_GB2312" w:hint="eastAsia"/>
          <w:color w:val="000000"/>
          <w:kern w:val="0"/>
          <w:sz w:val="32"/>
          <w:szCs w:val="32"/>
        </w:rPr>
        <w:t>、</w:t>
      </w:r>
      <w:r w:rsidR="001F5A55">
        <w:rPr>
          <w:rFonts w:ascii="仿宋_GB2312" w:eastAsia="仿宋_GB2312" w:cs="仿宋_GB2312" w:hint="eastAsia"/>
          <w:color w:val="000000"/>
          <w:kern w:val="0"/>
          <w:sz w:val="32"/>
          <w:szCs w:val="32"/>
        </w:rPr>
        <w:t>地理信息普查、各类规划建设法规标准等多方面开展宣传</w:t>
      </w:r>
      <w:r w:rsidR="00436CAF">
        <w:rPr>
          <w:rFonts w:ascii="仿宋_GB2312" w:eastAsia="仿宋_GB2312" w:cs="仿宋_GB2312" w:hint="eastAsia"/>
          <w:color w:val="000000"/>
          <w:kern w:val="0"/>
          <w:sz w:val="32"/>
          <w:szCs w:val="32"/>
        </w:rPr>
        <w:t>解读</w:t>
      </w:r>
      <w:r w:rsidR="001F5A55">
        <w:rPr>
          <w:rFonts w:ascii="仿宋_GB2312" w:eastAsia="仿宋_GB2312" w:cs="仿宋_GB2312" w:hint="eastAsia"/>
          <w:color w:val="000000"/>
          <w:kern w:val="0"/>
          <w:sz w:val="32"/>
          <w:szCs w:val="32"/>
        </w:rPr>
        <w:t>工作</w:t>
      </w:r>
      <w:r w:rsidR="00204962">
        <w:rPr>
          <w:rFonts w:ascii="仿宋_GB2312" w:eastAsia="仿宋_GB2312" w:cs="仿宋_GB2312" w:hint="eastAsia"/>
          <w:color w:val="000000"/>
          <w:kern w:val="0"/>
          <w:sz w:val="32"/>
          <w:szCs w:val="32"/>
        </w:rPr>
        <w:t>，通过新闻发布会</w:t>
      </w:r>
      <w:r w:rsidR="00204962" w:rsidRPr="0000091F">
        <w:rPr>
          <w:rFonts w:ascii="仿宋_GB2312" w:eastAsia="仿宋_GB2312" w:cs="仿宋_GB2312"/>
          <w:color w:val="000000"/>
          <w:kern w:val="0"/>
          <w:sz w:val="32"/>
          <w:szCs w:val="32"/>
        </w:rPr>
        <w:t>详细解读北京市</w:t>
      </w:r>
      <w:r w:rsidR="00204962" w:rsidRPr="0000091F">
        <w:rPr>
          <w:rFonts w:ascii="仿宋_GB2312" w:eastAsia="仿宋_GB2312" w:cs="仿宋_GB2312" w:hint="eastAsia"/>
          <w:color w:val="000000"/>
          <w:kern w:val="0"/>
          <w:sz w:val="32"/>
          <w:szCs w:val="32"/>
        </w:rPr>
        <w:t>空间战略</w:t>
      </w:r>
      <w:r w:rsidR="00204962" w:rsidRPr="0000091F">
        <w:rPr>
          <w:rFonts w:ascii="仿宋_GB2312" w:eastAsia="仿宋_GB2312" w:cs="仿宋_GB2312"/>
          <w:color w:val="000000"/>
          <w:kern w:val="0"/>
          <w:sz w:val="32"/>
          <w:szCs w:val="32"/>
        </w:rPr>
        <w:t>规划和城市副中心规划</w:t>
      </w:r>
      <w:r w:rsidR="00204962" w:rsidRPr="0000091F">
        <w:rPr>
          <w:rFonts w:ascii="仿宋_GB2312" w:eastAsia="仿宋_GB2312" w:cs="仿宋_GB2312" w:hint="eastAsia"/>
          <w:color w:val="000000"/>
          <w:kern w:val="0"/>
          <w:sz w:val="32"/>
          <w:szCs w:val="32"/>
        </w:rPr>
        <w:t>的</w:t>
      </w:r>
      <w:r w:rsidR="00EE008A">
        <w:rPr>
          <w:rFonts w:ascii="仿宋_GB2312" w:eastAsia="仿宋_GB2312" w:cs="仿宋_GB2312" w:hint="eastAsia"/>
          <w:color w:val="000000"/>
          <w:kern w:val="0"/>
          <w:sz w:val="32"/>
          <w:szCs w:val="32"/>
        </w:rPr>
        <w:t>相</w:t>
      </w:r>
      <w:r w:rsidR="00204962" w:rsidRPr="0000091F">
        <w:rPr>
          <w:rFonts w:ascii="仿宋_GB2312" w:eastAsia="仿宋_GB2312" w:cs="仿宋_GB2312" w:hint="eastAsia"/>
          <w:color w:val="000000"/>
          <w:kern w:val="0"/>
          <w:sz w:val="32"/>
          <w:szCs w:val="32"/>
        </w:rPr>
        <w:t>关问题</w:t>
      </w:r>
      <w:r w:rsidR="00204962" w:rsidRPr="0000091F">
        <w:rPr>
          <w:rFonts w:ascii="仿宋_GB2312" w:eastAsia="仿宋_GB2312" w:cs="仿宋_GB2312"/>
          <w:color w:val="000000"/>
          <w:kern w:val="0"/>
          <w:sz w:val="32"/>
          <w:szCs w:val="32"/>
        </w:rPr>
        <w:t>。</w:t>
      </w:r>
      <w:r w:rsidR="001F5A55" w:rsidRPr="0091082B">
        <w:rPr>
          <w:rFonts w:ascii="仿宋_GB2312" w:eastAsia="仿宋_GB2312" w:hint="eastAsia"/>
          <w:sz w:val="32"/>
          <w:szCs w:val="32"/>
        </w:rPr>
        <w:t>公开2016年北京市重点建设项目目录，</w:t>
      </w:r>
      <w:r w:rsidR="001F5A55" w:rsidRPr="00E438FC">
        <w:rPr>
          <w:rFonts w:ascii="仿宋_GB2312" w:eastAsia="仿宋_GB2312" w:hint="eastAsia"/>
          <w:sz w:val="32"/>
          <w:szCs w:val="32"/>
        </w:rPr>
        <w:t>围绕京津冀协同发展、环境提升项目、基础设施建设、民生改善、“高精尖”产业项目，及时公布进展情况信息</w:t>
      </w:r>
      <w:r w:rsidR="001F5A55" w:rsidRPr="00E438FC">
        <w:rPr>
          <w:rFonts w:ascii="仿宋_GB2312" w:eastAsia="仿宋_GB2312"/>
          <w:sz w:val="32"/>
          <w:szCs w:val="32"/>
        </w:rPr>
        <w:t>32</w:t>
      </w:r>
      <w:r w:rsidR="001F5A55" w:rsidRPr="00E438FC">
        <w:rPr>
          <w:rFonts w:ascii="仿宋_GB2312" w:eastAsia="仿宋_GB2312" w:hint="eastAsia"/>
          <w:sz w:val="32"/>
          <w:szCs w:val="32"/>
        </w:rPr>
        <w:t>篇。</w:t>
      </w:r>
      <w:r w:rsidR="001F5A55">
        <w:rPr>
          <w:rFonts w:ascii="仿宋_GB2312" w:eastAsia="仿宋_GB2312" w:hint="eastAsia"/>
          <w:sz w:val="32"/>
          <w:szCs w:val="32"/>
        </w:rPr>
        <w:t>实时公开建设工程项目的许可、备案信息，通过“北京市建筑市场</w:t>
      </w:r>
      <w:r w:rsidR="00FB5BED">
        <w:rPr>
          <w:rFonts w:ascii="仿宋_GB2312" w:eastAsia="仿宋_GB2312" w:hint="eastAsia"/>
          <w:sz w:val="32"/>
          <w:szCs w:val="32"/>
        </w:rPr>
        <w:t>信息</w:t>
      </w:r>
      <w:r w:rsidR="001F5A55">
        <w:rPr>
          <w:rFonts w:ascii="仿宋_GB2312" w:eastAsia="仿宋_GB2312" w:hint="eastAsia"/>
          <w:sz w:val="32"/>
          <w:szCs w:val="32"/>
        </w:rPr>
        <w:t>公开平台”</w:t>
      </w:r>
      <w:r w:rsidR="001F5A55" w:rsidRPr="00E60B3D">
        <w:rPr>
          <w:rFonts w:ascii="仿宋_GB2312" w:eastAsia="仿宋_GB2312" w:hint="eastAsia"/>
          <w:sz w:val="32"/>
          <w:szCs w:val="32"/>
        </w:rPr>
        <w:t>公开建设工程的</w:t>
      </w:r>
      <w:r w:rsidR="001F5A55">
        <w:rPr>
          <w:rFonts w:ascii="仿宋_GB2312" w:eastAsia="仿宋_GB2312" w:hint="eastAsia"/>
          <w:sz w:val="32"/>
          <w:szCs w:val="32"/>
        </w:rPr>
        <w:t>招投标、合同备案、合同履约、施工许可、竣工备案等信息</w:t>
      </w:r>
      <w:r w:rsidR="001F5A55">
        <w:rPr>
          <w:rFonts w:ascii="仿宋_GB2312" w:eastAsia="仿宋_GB2312" w:hAnsi="华文仿宋" w:hint="eastAsia"/>
          <w:sz w:val="32"/>
          <w:szCs w:val="32"/>
        </w:rPr>
        <w:t>。</w:t>
      </w:r>
      <w:r w:rsidR="001F5A55" w:rsidRPr="0091082B">
        <w:rPr>
          <w:rFonts w:ascii="仿宋_GB2312" w:eastAsia="仿宋_GB2312" w:hint="eastAsia"/>
          <w:sz w:val="32"/>
          <w:szCs w:val="32"/>
        </w:rPr>
        <w:t>及时公开建设工程项目的质量监督和执法检查信息。</w:t>
      </w:r>
    </w:p>
    <w:p w:rsidR="007D4AE0" w:rsidRPr="0091082B" w:rsidRDefault="007D4AE0" w:rsidP="00415ABB">
      <w:pPr>
        <w:spacing w:line="560" w:lineRule="exact"/>
        <w:ind w:firstLineChars="200" w:firstLine="640"/>
        <w:rPr>
          <w:rFonts w:ascii="仿宋_GB2312" w:eastAsia="仿宋_GB2312" w:hint="eastAsia"/>
          <w:sz w:val="32"/>
          <w:szCs w:val="32"/>
        </w:rPr>
      </w:pPr>
      <w:r w:rsidRPr="0091082B">
        <w:rPr>
          <w:rFonts w:ascii="仿宋_GB2312" w:eastAsia="仿宋_GB2312" w:hint="eastAsia"/>
          <w:sz w:val="32"/>
          <w:szCs w:val="32"/>
        </w:rPr>
        <w:t>推进政府和社会资本合作项目</w:t>
      </w:r>
      <w:r w:rsidRPr="00D6604E">
        <w:rPr>
          <w:rFonts w:ascii="仿宋_GB2312" w:eastAsia="仿宋_GB2312" w:hint="eastAsia"/>
          <w:sz w:val="32"/>
          <w:szCs w:val="32"/>
        </w:rPr>
        <w:t>（PPP）</w:t>
      </w:r>
      <w:r w:rsidRPr="0091082B">
        <w:rPr>
          <w:rFonts w:ascii="仿宋_GB2312" w:eastAsia="仿宋_GB2312" w:hint="eastAsia"/>
          <w:sz w:val="32"/>
          <w:szCs w:val="32"/>
        </w:rPr>
        <w:t>信息公开。分级收集管理市、区两级PPP项目信息，跟踪PPP项目推进情况，建立PPP项目信息</w:t>
      </w:r>
      <w:r w:rsidR="00AC3982">
        <w:rPr>
          <w:rFonts w:ascii="仿宋_GB2312" w:eastAsia="仿宋_GB2312" w:hint="eastAsia"/>
          <w:sz w:val="32"/>
          <w:szCs w:val="32"/>
        </w:rPr>
        <w:t>报送</w:t>
      </w:r>
      <w:r w:rsidR="00436CAF">
        <w:rPr>
          <w:rFonts w:ascii="仿宋_GB2312" w:eastAsia="仿宋_GB2312" w:hint="eastAsia"/>
          <w:sz w:val="32"/>
          <w:szCs w:val="32"/>
        </w:rPr>
        <w:t>和管理考核</w:t>
      </w:r>
      <w:r w:rsidRPr="0091082B">
        <w:rPr>
          <w:rFonts w:ascii="仿宋_GB2312" w:eastAsia="仿宋_GB2312" w:hint="eastAsia"/>
          <w:sz w:val="32"/>
          <w:szCs w:val="32"/>
        </w:rPr>
        <w:t>制度</w:t>
      </w:r>
      <w:r w:rsidR="00AC3982">
        <w:rPr>
          <w:rFonts w:ascii="仿宋_GB2312" w:eastAsia="仿宋_GB2312" w:hint="eastAsia"/>
          <w:sz w:val="32"/>
          <w:szCs w:val="32"/>
        </w:rPr>
        <w:t>。</w:t>
      </w:r>
      <w:r w:rsidRPr="0091082B">
        <w:rPr>
          <w:rFonts w:ascii="仿宋_GB2312" w:eastAsia="仿宋_GB2312" w:hint="eastAsia"/>
          <w:sz w:val="32"/>
          <w:szCs w:val="32"/>
        </w:rPr>
        <w:t>通过政务微博微信发布</w:t>
      </w:r>
      <w:r w:rsidRPr="0091082B">
        <w:rPr>
          <w:rFonts w:ascii="仿宋_GB2312" w:eastAsia="仿宋_GB2312" w:hAnsi="Tahoma" w:cs="Tahoma" w:hint="eastAsia"/>
          <w:color w:val="000000"/>
          <w:sz w:val="32"/>
          <w:szCs w:val="32"/>
        </w:rPr>
        <w:t>《北京：纳入财政部PPP示范项目、最高奖补800万元》、《北京抛</w:t>
      </w:r>
      <w:r>
        <w:rPr>
          <w:rFonts w:ascii="仿宋_GB2312" w:eastAsia="仿宋_GB2312" w:hAnsi="Tahoma" w:cs="Tahoma" w:hint="eastAsia"/>
          <w:color w:val="000000"/>
          <w:sz w:val="32"/>
          <w:szCs w:val="32"/>
        </w:rPr>
        <w:t>“</w:t>
      </w:r>
      <w:r w:rsidRPr="0091082B">
        <w:rPr>
          <w:rFonts w:ascii="仿宋_GB2312" w:eastAsia="仿宋_GB2312" w:hAnsi="Tahoma" w:cs="Tahoma" w:hint="eastAsia"/>
          <w:color w:val="000000"/>
          <w:sz w:val="32"/>
          <w:szCs w:val="32"/>
        </w:rPr>
        <w:t>3+5+5</w:t>
      </w:r>
      <w:r>
        <w:rPr>
          <w:rFonts w:ascii="仿宋_GB2312" w:eastAsia="仿宋_GB2312" w:hAnsi="Tahoma" w:cs="Tahoma" w:hint="eastAsia"/>
          <w:color w:val="000000"/>
          <w:sz w:val="32"/>
          <w:szCs w:val="32"/>
        </w:rPr>
        <w:t>”</w:t>
      </w:r>
      <w:r w:rsidRPr="0091082B">
        <w:rPr>
          <w:rFonts w:ascii="仿宋_GB2312" w:eastAsia="仿宋_GB2312" w:hAnsi="Tahoma" w:cs="Tahoma" w:hint="eastAsia"/>
          <w:color w:val="000000"/>
          <w:sz w:val="32"/>
          <w:szCs w:val="32"/>
        </w:rPr>
        <w:t>PPP项目大礼包》等政策信息，确保企业单位及时了解掌握PPP相关政策动态。</w:t>
      </w:r>
    </w:p>
    <w:p w:rsidR="00CB608D" w:rsidRDefault="00204962" w:rsidP="00415ABB">
      <w:pPr>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lastRenderedPageBreak/>
        <w:t>推进公共资源配置</w:t>
      </w:r>
      <w:r w:rsidR="007D4AE0" w:rsidRPr="00387229">
        <w:rPr>
          <w:rFonts w:ascii="仿宋_GB2312" w:eastAsia="仿宋_GB2312" w:hint="eastAsia"/>
          <w:sz w:val="32"/>
          <w:szCs w:val="32"/>
          <w:highlight w:val="yellow"/>
        </w:rPr>
        <w:t>信息公开。</w:t>
      </w:r>
      <w:r w:rsidR="00CB608D" w:rsidRPr="00387229">
        <w:rPr>
          <w:rFonts w:ascii="仿宋_GB2312" w:eastAsia="仿宋_GB2312" w:hint="eastAsia"/>
          <w:sz w:val="32"/>
          <w:szCs w:val="32"/>
          <w:highlight w:val="yellow"/>
        </w:rPr>
        <w:t>推动公共资源交易平台数据公开，集成建设工程招投标、产权和矿产资源、政府采购、综合等4个公共资源交易平台。</w:t>
      </w:r>
      <w:r w:rsidR="00F8269C" w:rsidRPr="00387229">
        <w:rPr>
          <w:rFonts w:ascii="仿宋_GB2312" w:eastAsia="仿宋_GB2312" w:hint="eastAsia"/>
          <w:sz w:val="32"/>
          <w:szCs w:val="32"/>
          <w:highlight w:val="yellow"/>
        </w:rPr>
        <w:t>及时公开公共资源交易项目批准文件、行政处罚信息、招投标、市场主体和中介机构资质等信息。</w:t>
      </w:r>
    </w:p>
    <w:p w:rsidR="007D4AE0" w:rsidRDefault="007D4AE0" w:rsidP="00415ABB">
      <w:pPr>
        <w:adjustRightInd w:val="0"/>
        <w:snapToGrid w:val="0"/>
        <w:spacing w:line="560" w:lineRule="exact"/>
        <w:ind w:firstLineChars="195" w:firstLine="624"/>
        <w:rPr>
          <w:rFonts w:ascii="仿宋_GB2312" w:eastAsia="仿宋_GB2312" w:hint="eastAsia"/>
          <w:sz w:val="32"/>
          <w:szCs w:val="32"/>
        </w:rPr>
      </w:pPr>
      <w:r w:rsidRPr="00387229">
        <w:rPr>
          <w:rFonts w:ascii="仿宋_GB2312" w:eastAsia="仿宋_GB2312" w:hAnsi="仿宋" w:hint="eastAsia"/>
          <w:sz w:val="32"/>
          <w:szCs w:val="32"/>
          <w:highlight w:val="yellow"/>
        </w:rPr>
        <w:t>推进减税降费</w:t>
      </w:r>
      <w:r w:rsidR="0005168A" w:rsidRPr="00387229">
        <w:rPr>
          <w:rFonts w:ascii="仿宋_GB2312" w:eastAsia="仿宋_GB2312" w:hAnsi="仿宋" w:hint="eastAsia"/>
          <w:sz w:val="32"/>
          <w:szCs w:val="32"/>
          <w:highlight w:val="yellow"/>
        </w:rPr>
        <w:t>信息</w:t>
      </w:r>
      <w:r w:rsidRPr="00387229">
        <w:rPr>
          <w:rFonts w:ascii="仿宋_GB2312" w:eastAsia="仿宋_GB2312" w:hint="eastAsia"/>
          <w:sz w:val="32"/>
          <w:szCs w:val="32"/>
          <w:highlight w:val="yellow"/>
        </w:rPr>
        <w:t>公开</w:t>
      </w:r>
      <w:r w:rsidRPr="00387229">
        <w:rPr>
          <w:rFonts w:ascii="仿宋_GB2312" w:eastAsia="仿宋_GB2312" w:hAnsi="仿宋" w:hint="eastAsia"/>
          <w:sz w:val="32"/>
          <w:szCs w:val="32"/>
          <w:highlight w:val="yellow"/>
        </w:rPr>
        <w:t>。深入开展全面推开营改增试点宣传，</w:t>
      </w:r>
      <w:r w:rsidRPr="00387229">
        <w:rPr>
          <w:rFonts w:ascii="仿宋_GB2312" w:eastAsia="仿宋_GB2312" w:hAnsi="仿宋" w:hint="eastAsia"/>
          <w:color w:val="000000"/>
          <w:sz w:val="32"/>
          <w:szCs w:val="32"/>
          <w:highlight w:val="yellow"/>
        </w:rPr>
        <w:t>召开改革情况新闻发布会，开展“营改增税负只减不增”主题报道，组织“跑出营改增加速度”集中采访，</w:t>
      </w:r>
      <w:r w:rsidRPr="00387229">
        <w:rPr>
          <w:rFonts w:ascii="仿宋_GB2312" w:eastAsia="仿宋_GB2312" w:hAnsi="仿宋" w:cs="宋体" w:hint="eastAsia"/>
          <w:sz w:val="32"/>
          <w:szCs w:val="32"/>
          <w:highlight w:val="yellow"/>
        </w:rPr>
        <w:t>多</w:t>
      </w:r>
      <w:r w:rsidRPr="00387229">
        <w:rPr>
          <w:rFonts w:ascii="仿宋_GB2312" w:eastAsia="仿宋_GB2312" w:hAnsi="仿宋" w:hint="eastAsia"/>
          <w:color w:val="000000"/>
          <w:sz w:val="32"/>
          <w:szCs w:val="32"/>
          <w:highlight w:val="yellow"/>
        </w:rPr>
        <w:t>角度反映改革亮点和政策效应。</w:t>
      </w:r>
      <w:r w:rsidRPr="00387229">
        <w:rPr>
          <w:rFonts w:ascii="仿宋_GB2312" w:eastAsia="仿宋_GB2312" w:hint="eastAsia"/>
          <w:sz w:val="32"/>
          <w:szCs w:val="32"/>
          <w:highlight w:val="yellow"/>
        </w:rPr>
        <w:t>制发《关于加强涉企收费管理减轻企业负担重点任务分工的通知》，</w:t>
      </w:r>
      <w:r w:rsidR="00436CAF" w:rsidRPr="00387229">
        <w:rPr>
          <w:rFonts w:ascii="仿宋_GB2312" w:eastAsia="仿宋_GB2312" w:hint="eastAsia"/>
          <w:sz w:val="32"/>
          <w:szCs w:val="32"/>
          <w:highlight w:val="yellow"/>
        </w:rPr>
        <w:t>对</w:t>
      </w:r>
      <w:r w:rsidRPr="00387229">
        <w:rPr>
          <w:rFonts w:ascii="仿宋_GB2312" w:eastAsia="仿宋_GB2312" w:hint="eastAsia"/>
          <w:sz w:val="32"/>
          <w:szCs w:val="32"/>
          <w:highlight w:val="yellow"/>
        </w:rPr>
        <w:t>行政事业性收费、涉企行政事业性收费、政府性基金实行目录清单动态管理，通过政府网站主动向社会公开。开设小型微利企业优惠政策、研发费加计扣除政策、企业重组税收政策等</w:t>
      </w:r>
      <w:r w:rsidR="00436CAF" w:rsidRPr="00387229">
        <w:rPr>
          <w:rFonts w:ascii="仿宋_GB2312" w:eastAsia="仿宋_GB2312" w:hint="eastAsia"/>
          <w:sz w:val="32"/>
          <w:szCs w:val="32"/>
          <w:highlight w:val="yellow"/>
        </w:rPr>
        <w:t>公开</w:t>
      </w:r>
      <w:r w:rsidRPr="00387229">
        <w:rPr>
          <w:rFonts w:ascii="仿宋_GB2312" w:eastAsia="仿宋_GB2312" w:hint="eastAsia"/>
          <w:sz w:val="32"/>
          <w:szCs w:val="32"/>
          <w:highlight w:val="yellow"/>
        </w:rPr>
        <w:t>专</w:t>
      </w:r>
      <w:r w:rsidR="00436CAF" w:rsidRPr="00387229">
        <w:rPr>
          <w:rFonts w:ascii="仿宋_GB2312" w:eastAsia="仿宋_GB2312" w:hint="eastAsia"/>
          <w:sz w:val="32"/>
          <w:szCs w:val="32"/>
          <w:highlight w:val="yellow"/>
        </w:rPr>
        <w:t>栏</w:t>
      </w:r>
      <w:r w:rsidRPr="00387229">
        <w:rPr>
          <w:rFonts w:ascii="仿宋_GB2312" w:eastAsia="仿宋_GB2312" w:hint="eastAsia"/>
          <w:sz w:val="32"/>
          <w:szCs w:val="32"/>
          <w:highlight w:val="yellow"/>
        </w:rPr>
        <w:t>，及时公开政策内容。</w:t>
      </w:r>
    </w:p>
    <w:p w:rsidR="00010728" w:rsidRDefault="007D4AE0" w:rsidP="00415ABB">
      <w:pPr>
        <w:spacing w:line="560" w:lineRule="exact"/>
        <w:ind w:firstLineChars="200" w:firstLine="640"/>
        <w:rPr>
          <w:rFonts w:ascii="仿宋_GB2312" w:eastAsia="仿宋_GB2312" w:hint="eastAsia"/>
          <w:sz w:val="32"/>
          <w:szCs w:val="32"/>
        </w:rPr>
      </w:pPr>
      <w:r w:rsidRPr="0091082B">
        <w:rPr>
          <w:rFonts w:ascii="仿宋_GB2312" w:eastAsia="仿宋_GB2312" w:hint="eastAsia"/>
          <w:sz w:val="32"/>
          <w:szCs w:val="32"/>
        </w:rPr>
        <w:t>推进国有企业运营监管信息公开。按月度公开市属国有企业领导人员任免动态，按</w:t>
      </w:r>
      <w:r w:rsidR="00010728">
        <w:rPr>
          <w:rFonts w:ascii="仿宋_GB2312" w:eastAsia="仿宋_GB2312" w:hint="eastAsia"/>
          <w:sz w:val="32"/>
          <w:szCs w:val="32"/>
        </w:rPr>
        <w:t>年度公开国有资本整体运营情况、</w:t>
      </w:r>
      <w:r w:rsidRPr="0091082B">
        <w:rPr>
          <w:rFonts w:ascii="仿宋_GB2312" w:eastAsia="仿宋_GB2312" w:hint="eastAsia"/>
          <w:sz w:val="32"/>
          <w:szCs w:val="32"/>
        </w:rPr>
        <w:t>国有资产保值增值和经营业绩考核有关情况。推动国有企业改制重组信息公开，及时发布一级企业重组信息，要求市属企业及时公开产权转让、增资扩股、资产转让等信息</w:t>
      </w:r>
      <w:r w:rsidR="00010728">
        <w:rPr>
          <w:rFonts w:ascii="仿宋_GB2312" w:eastAsia="仿宋_GB2312" w:hint="eastAsia"/>
          <w:sz w:val="32"/>
          <w:szCs w:val="32"/>
        </w:rPr>
        <w:t>。</w:t>
      </w:r>
    </w:p>
    <w:p w:rsidR="0033285B" w:rsidRPr="00F8476A" w:rsidRDefault="0033285B" w:rsidP="00415ABB">
      <w:pPr>
        <w:spacing w:line="560" w:lineRule="exact"/>
        <w:ind w:firstLineChars="200" w:firstLine="640"/>
        <w:rPr>
          <w:rFonts w:ascii="楷体_GB2312" w:eastAsia="楷体_GB2312" w:hint="eastAsia"/>
          <w:sz w:val="32"/>
          <w:szCs w:val="32"/>
        </w:rPr>
      </w:pPr>
      <w:r w:rsidRPr="00F8476A">
        <w:rPr>
          <w:rFonts w:ascii="楷体_GB2312" w:eastAsia="楷体_GB2312" w:hint="eastAsia"/>
          <w:sz w:val="32"/>
          <w:szCs w:val="32"/>
        </w:rPr>
        <w:t>（</w:t>
      </w:r>
      <w:r w:rsidR="002428E6">
        <w:rPr>
          <w:rFonts w:ascii="楷体_GB2312" w:eastAsia="楷体_GB2312" w:hint="eastAsia"/>
          <w:sz w:val="32"/>
          <w:szCs w:val="32"/>
        </w:rPr>
        <w:t>三</w:t>
      </w:r>
      <w:r w:rsidRPr="00F8476A">
        <w:rPr>
          <w:rFonts w:ascii="楷体_GB2312" w:eastAsia="楷体_GB2312" w:hint="eastAsia"/>
          <w:sz w:val="32"/>
          <w:szCs w:val="32"/>
        </w:rPr>
        <w:t>）围绕民生改善推进公开</w:t>
      </w:r>
    </w:p>
    <w:p w:rsidR="00ED610C" w:rsidRDefault="0033285B" w:rsidP="00415ABB">
      <w:pPr>
        <w:spacing w:line="560" w:lineRule="exact"/>
        <w:ind w:firstLineChars="200" w:firstLine="640"/>
        <w:rPr>
          <w:rFonts w:ascii="仿宋_GB2312" w:eastAsia="仿宋_GB2312" w:hAnsi="仿宋_GB2312" w:cs="仿宋_GB2312" w:hint="eastAsia"/>
          <w:sz w:val="32"/>
          <w:szCs w:val="32"/>
        </w:rPr>
      </w:pPr>
      <w:r w:rsidRPr="00387229">
        <w:rPr>
          <w:rFonts w:ascii="仿宋_GB2312" w:eastAsia="仿宋_GB2312" w:hint="eastAsia"/>
          <w:sz w:val="32"/>
          <w:szCs w:val="32"/>
          <w:highlight w:val="yellow"/>
        </w:rPr>
        <w:t>推进环境保护信息公开。推进各类环境质量、环境规划计划、大气污染治理、老旧机动车淘汰、环境监察执法、环保行政审批、生态文明建设、总量减排、环境投诉举报等信息公开</w:t>
      </w:r>
      <w:r w:rsidR="006A4907" w:rsidRPr="00387229">
        <w:rPr>
          <w:rFonts w:ascii="仿宋_GB2312" w:eastAsia="仿宋_GB2312" w:hint="eastAsia"/>
          <w:sz w:val="32"/>
          <w:szCs w:val="32"/>
          <w:highlight w:val="yellow"/>
        </w:rPr>
        <w:t>。</w:t>
      </w:r>
      <w:r w:rsidRPr="00387229">
        <w:rPr>
          <w:rFonts w:ascii="仿宋_GB2312" w:eastAsia="仿宋_GB2312" w:hAnsi="仿宋_GB2312" w:cs="仿宋_GB2312" w:hint="eastAsia"/>
          <w:kern w:val="0"/>
          <w:sz w:val="32"/>
          <w:szCs w:val="32"/>
          <w:highlight w:val="yellow"/>
        </w:rPr>
        <w:t>强化空气质量信息公开，及时发布空气重污染应急</w:t>
      </w:r>
      <w:r w:rsidRPr="00387229">
        <w:rPr>
          <w:rFonts w:ascii="仿宋_GB2312" w:eastAsia="仿宋_GB2312" w:hAnsi="仿宋_GB2312" w:cs="仿宋_GB2312" w:hint="eastAsia"/>
          <w:kern w:val="0"/>
          <w:sz w:val="32"/>
          <w:szCs w:val="32"/>
          <w:highlight w:val="yellow"/>
        </w:rPr>
        <w:lastRenderedPageBreak/>
        <w:t>预案启动、解除信息，实现建设项目环境影响评价和验收全过程公开，实现重点污染源的监督性监测数据全指标主动公开</w:t>
      </w:r>
      <w:r w:rsidRPr="00387229">
        <w:rPr>
          <w:rFonts w:ascii="仿宋_GB2312" w:eastAsia="仿宋_GB2312" w:hint="eastAsia"/>
          <w:sz w:val="32"/>
          <w:szCs w:val="32"/>
          <w:highlight w:val="yellow"/>
        </w:rPr>
        <w:t>。</w:t>
      </w:r>
      <w:r w:rsidR="00102ABA" w:rsidRPr="00387229">
        <w:rPr>
          <w:rFonts w:ascii="仿宋_GB2312" w:eastAsia="仿宋_GB2312" w:hint="eastAsia"/>
          <w:sz w:val="32"/>
          <w:szCs w:val="32"/>
          <w:highlight w:val="yellow"/>
        </w:rPr>
        <w:t>推进生活饮用水监测信息公开，定期发布市级集中式生活饮用水水质状况。</w:t>
      </w:r>
      <w:r w:rsidRPr="00387229">
        <w:rPr>
          <w:rFonts w:ascii="仿宋_GB2312" w:eastAsia="仿宋_GB2312" w:hint="eastAsia"/>
          <w:sz w:val="32"/>
          <w:szCs w:val="32"/>
          <w:highlight w:val="yellow"/>
        </w:rPr>
        <w:t>完善企业环境信息公开平台建设，发布2016年度重点排污单位名录，开展企业环境信息公开情况专项执法检查。</w:t>
      </w:r>
    </w:p>
    <w:p w:rsidR="0033285B" w:rsidRPr="007D4AE0" w:rsidRDefault="007D4AE0" w:rsidP="00415ABB">
      <w:pPr>
        <w:adjustRightInd w:val="0"/>
        <w:snapToGrid w:val="0"/>
        <w:spacing w:line="560" w:lineRule="exact"/>
        <w:ind w:firstLineChars="195" w:firstLine="624"/>
        <w:rPr>
          <w:rFonts w:ascii="仿宋_GB2312" w:eastAsia="仿宋_GB2312" w:hAnsi="仿宋" w:hint="eastAsia"/>
          <w:color w:val="000000"/>
          <w:sz w:val="32"/>
          <w:szCs w:val="32"/>
        </w:rPr>
      </w:pPr>
      <w:r w:rsidRPr="00387229">
        <w:rPr>
          <w:rFonts w:ascii="仿宋_GB2312" w:eastAsia="仿宋_GB2312" w:hAnsi="仿宋" w:hint="eastAsia"/>
          <w:color w:val="000000"/>
          <w:sz w:val="32"/>
          <w:szCs w:val="32"/>
          <w:highlight w:val="yellow"/>
        </w:rPr>
        <w:t>推进社会救助信息公开。按月公开低保对象、特困人员相关信息，按季度公开医疗救助、临时救助开展情况。及时公开救灾物资调拨信息、</w:t>
      </w:r>
      <w:r w:rsidR="00FB5BED" w:rsidRPr="00387229">
        <w:rPr>
          <w:rFonts w:ascii="仿宋_GB2312" w:eastAsia="仿宋_GB2312" w:hAnsi="仿宋" w:hint="eastAsia"/>
          <w:color w:val="000000"/>
          <w:sz w:val="32"/>
          <w:szCs w:val="32"/>
          <w:highlight w:val="yellow"/>
        </w:rPr>
        <w:t>市级防灾减灾示范社区名单。做好慈善组织登记信息公开，开设“慈善</w:t>
      </w:r>
      <w:r w:rsidRPr="00387229">
        <w:rPr>
          <w:rFonts w:ascii="仿宋_GB2312" w:eastAsia="仿宋_GB2312" w:hAnsi="仿宋" w:hint="eastAsia"/>
          <w:color w:val="000000"/>
          <w:sz w:val="32"/>
          <w:szCs w:val="32"/>
          <w:highlight w:val="yellow"/>
        </w:rPr>
        <w:t>信息公示”栏目。建立社会组织信用信息公示平台，实现全市社会组织基本信息、绩效信息、荣誉信息、失信信息等各类信用信息统一上网公开，方便社会公众查询和监督。</w:t>
      </w:r>
    </w:p>
    <w:p w:rsidR="00E22692" w:rsidRPr="0091082B" w:rsidRDefault="00E22692" w:rsidP="00415ABB">
      <w:pPr>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t>推进就业创业</w:t>
      </w:r>
      <w:r w:rsidR="0005168A" w:rsidRPr="00387229">
        <w:rPr>
          <w:rFonts w:ascii="仿宋_GB2312" w:eastAsia="仿宋_GB2312" w:hint="eastAsia"/>
          <w:sz w:val="32"/>
          <w:szCs w:val="32"/>
          <w:highlight w:val="yellow"/>
        </w:rPr>
        <w:t>信息</w:t>
      </w:r>
      <w:r w:rsidRPr="00387229">
        <w:rPr>
          <w:rFonts w:ascii="仿宋_GB2312" w:eastAsia="仿宋_GB2312" w:hint="eastAsia"/>
          <w:sz w:val="32"/>
          <w:szCs w:val="32"/>
          <w:highlight w:val="yellow"/>
        </w:rPr>
        <w:t>公开。构建涵盖“报纸、电视、广播、网站、微博、微信、社区电子屏”一体的全媒体宣传平台，对就业创业重大政策实行联动发布。在“首都之窗”</w:t>
      </w:r>
      <w:r w:rsidR="00EE008A" w:rsidRPr="00387229">
        <w:rPr>
          <w:rFonts w:ascii="仿宋_GB2312" w:eastAsia="仿宋_GB2312" w:hint="eastAsia"/>
          <w:sz w:val="32"/>
          <w:szCs w:val="32"/>
          <w:highlight w:val="yellow"/>
        </w:rPr>
        <w:t>政务</w:t>
      </w:r>
      <w:r w:rsidRPr="00387229">
        <w:rPr>
          <w:rFonts w:ascii="仿宋_GB2312" w:eastAsia="仿宋_GB2312" w:hint="eastAsia"/>
          <w:sz w:val="32"/>
          <w:szCs w:val="32"/>
          <w:highlight w:val="yellow"/>
        </w:rPr>
        <w:t>门户网站开设“大众创业、万众创新”专栏，分设新闻动态、政策与解读、科技创新服务、活动与交流四个板块，集中发布创新创业相关政策和进展。设立“人力资源市场”、“外专服务”、“人事考试”、“百姓就业”、“大学生村官”、“职业技能鉴定”等专题服务栏目，</w:t>
      </w:r>
      <w:r w:rsidR="00370419" w:rsidRPr="00387229">
        <w:rPr>
          <w:rFonts w:ascii="仿宋_GB2312" w:eastAsia="仿宋_GB2312" w:hint="eastAsia"/>
          <w:sz w:val="32"/>
          <w:szCs w:val="32"/>
          <w:highlight w:val="yellow"/>
        </w:rPr>
        <w:t>及时</w:t>
      </w:r>
      <w:r w:rsidRPr="00387229">
        <w:rPr>
          <w:rFonts w:ascii="仿宋_GB2312" w:eastAsia="仿宋_GB2312" w:hint="eastAsia"/>
          <w:sz w:val="32"/>
          <w:szCs w:val="32"/>
          <w:highlight w:val="yellow"/>
        </w:rPr>
        <w:t>发布最新政策和解读材料。组织中关村先行先试政策宣讲会，24小时在线电话进行创业创新政策咨询和答疑。</w:t>
      </w:r>
    </w:p>
    <w:p w:rsidR="002428E6" w:rsidRPr="00D6604E" w:rsidRDefault="007D4AE0" w:rsidP="00415ABB">
      <w:pPr>
        <w:spacing w:line="560" w:lineRule="exact"/>
        <w:ind w:firstLineChars="200" w:firstLine="640"/>
        <w:rPr>
          <w:rFonts w:ascii="仿宋_GB2312" w:eastAsia="仿宋_GB2312" w:hint="eastAsia"/>
          <w:sz w:val="32"/>
          <w:szCs w:val="32"/>
        </w:rPr>
      </w:pPr>
      <w:r w:rsidRPr="0091082B">
        <w:rPr>
          <w:rFonts w:ascii="仿宋_GB2312" w:eastAsia="仿宋_GB2312" w:hint="eastAsia"/>
          <w:sz w:val="32"/>
          <w:szCs w:val="32"/>
        </w:rPr>
        <w:t>推进棚户区改造</w:t>
      </w:r>
      <w:r w:rsidR="002428E6">
        <w:rPr>
          <w:rFonts w:ascii="仿宋_GB2312" w:eastAsia="仿宋_GB2312" w:hint="eastAsia"/>
          <w:sz w:val="32"/>
          <w:szCs w:val="32"/>
        </w:rPr>
        <w:t>、保障性住房</w:t>
      </w:r>
      <w:r w:rsidR="0005168A">
        <w:rPr>
          <w:rFonts w:ascii="仿宋_GB2312" w:eastAsia="仿宋_GB2312" w:hint="eastAsia"/>
          <w:sz w:val="32"/>
          <w:szCs w:val="32"/>
        </w:rPr>
        <w:t>和农村危房改造</w:t>
      </w:r>
      <w:r>
        <w:rPr>
          <w:rFonts w:ascii="仿宋_GB2312" w:eastAsia="仿宋_GB2312" w:hint="eastAsia"/>
          <w:sz w:val="32"/>
          <w:szCs w:val="32"/>
        </w:rPr>
        <w:t>信息</w:t>
      </w:r>
      <w:r w:rsidRPr="0091082B">
        <w:rPr>
          <w:rFonts w:ascii="仿宋_GB2312" w:eastAsia="仿宋_GB2312" w:hint="eastAsia"/>
          <w:sz w:val="32"/>
          <w:szCs w:val="32"/>
        </w:rPr>
        <w:t>公开。开设“棚户区改造项目”专栏，主动公开棚户区改造前期</w:t>
      </w:r>
      <w:r w:rsidRPr="0091082B">
        <w:rPr>
          <w:rFonts w:ascii="仿宋_GB2312" w:eastAsia="仿宋_GB2312" w:hint="eastAsia"/>
          <w:sz w:val="32"/>
          <w:szCs w:val="32"/>
        </w:rPr>
        <w:lastRenderedPageBreak/>
        <w:t>工作、土地使用权一次性招标项目交易公告及交易结果。公开棚户区改造</w:t>
      </w:r>
      <w:r w:rsidR="00FB5BED">
        <w:rPr>
          <w:rFonts w:ascii="仿宋_GB2312" w:eastAsia="仿宋_GB2312" w:hint="eastAsia"/>
          <w:sz w:val="32"/>
          <w:szCs w:val="32"/>
        </w:rPr>
        <w:t>政策</w:t>
      </w:r>
      <w:r w:rsidRPr="0091082B">
        <w:rPr>
          <w:rFonts w:ascii="仿宋_GB2312" w:eastAsia="仿宋_GB2312" w:hint="eastAsia"/>
          <w:sz w:val="32"/>
          <w:szCs w:val="32"/>
        </w:rPr>
        <w:t>及筹建数据，公开各区筹建棚户区改造安置住房套（户）数及基本建成棚户区改造安置住房套（户）数。开展棚户区改造专项督查，及时向社会公开督查工作情况及棚户区改造任务阶段性完成情况。</w:t>
      </w:r>
      <w:r w:rsidR="00FB5BED">
        <w:rPr>
          <w:rFonts w:ascii="仿宋_GB2312" w:eastAsia="仿宋_GB2312" w:hint="eastAsia"/>
          <w:sz w:val="32"/>
          <w:szCs w:val="32"/>
        </w:rPr>
        <w:t>及时公开保障性住房建设、分配、退出等信息，建立市区两级住房保障信息公开联动</w:t>
      </w:r>
      <w:r w:rsidR="00370419">
        <w:rPr>
          <w:rFonts w:ascii="仿宋_GB2312" w:eastAsia="仿宋_GB2312" w:hint="eastAsia"/>
          <w:sz w:val="32"/>
          <w:szCs w:val="32"/>
        </w:rPr>
        <w:t>机制</w:t>
      </w:r>
      <w:r w:rsidRPr="0091082B">
        <w:rPr>
          <w:rFonts w:ascii="仿宋_GB2312" w:eastAsia="仿宋_GB2312" w:hint="eastAsia"/>
          <w:sz w:val="32"/>
          <w:szCs w:val="32"/>
        </w:rPr>
        <w:t>。</w:t>
      </w:r>
      <w:r w:rsidR="0005168A">
        <w:rPr>
          <w:rFonts w:ascii="仿宋_GB2312" w:eastAsia="仿宋_GB2312" w:hint="eastAsia"/>
          <w:sz w:val="32"/>
          <w:szCs w:val="32"/>
        </w:rPr>
        <w:t>做好农村危房改造情况的信息公开，</w:t>
      </w:r>
      <w:r w:rsidR="00AE7C05">
        <w:rPr>
          <w:rFonts w:ascii="仿宋_GB2312" w:eastAsia="仿宋_GB2312" w:hint="eastAsia"/>
          <w:sz w:val="32"/>
          <w:szCs w:val="32"/>
        </w:rPr>
        <w:t>及时公开相关区农村危房改造工作任务分解、补助对象范围与补助标准、建设标准、资金筹集等内容。</w:t>
      </w:r>
    </w:p>
    <w:p w:rsidR="007D4AE0" w:rsidRPr="0091082B" w:rsidRDefault="007D4AE0" w:rsidP="00415ABB">
      <w:pPr>
        <w:spacing w:line="560" w:lineRule="exact"/>
        <w:ind w:firstLineChars="200" w:firstLine="640"/>
        <w:rPr>
          <w:rFonts w:ascii="仿宋_GB2312" w:eastAsia="仿宋_GB2312" w:hint="eastAsia"/>
          <w:sz w:val="32"/>
          <w:szCs w:val="32"/>
        </w:rPr>
      </w:pPr>
      <w:r w:rsidRPr="0091082B">
        <w:rPr>
          <w:rFonts w:ascii="仿宋_GB2312" w:eastAsia="仿宋_GB2312" w:hint="eastAsia"/>
          <w:sz w:val="32"/>
          <w:szCs w:val="32"/>
        </w:rPr>
        <w:t>推进</w:t>
      </w:r>
      <w:r w:rsidRPr="007D4AE0">
        <w:rPr>
          <w:rFonts w:ascii="仿宋_GB2312" w:eastAsia="仿宋_GB2312" w:hint="eastAsia"/>
          <w:sz w:val="32"/>
          <w:szCs w:val="32"/>
        </w:rPr>
        <w:t>教育信息公</w:t>
      </w:r>
      <w:r w:rsidRPr="0091082B">
        <w:rPr>
          <w:rFonts w:ascii="仿宋_GB2312" w:eastAsia="仿宋_GB2312" w:hint="eastAsia"/>
          <w:sz w:val="32"/>
          <w:szCs w:val="32"/>
        </w:rPr>
        <w:t>开。系统公开义务教育招生入学信息，义务教育划片工作程序、内容、结果，随迁子女入学办法、入学流程、证件要求和办理方式，接受社会监督。</w:t>
      </w:r>
      <w:r w:rsidRPr="005E77EE">
        <w:rPr>
          <w:rFonts w:ascii="仿宋_GB2312" w:eastAsia="仿宋_GB2312" w:cs="仿宋_GB2312" w:hint="eastAsia"/>
          <w:sz w:val="32"/>
          <w:szCs w:val="32"/>
        </w:rPr>
        <w:t>全面落实高等院校招生“阳光工程”</w:t>
      </w:r>
      <w:r>
        <w:rPr>
          <w:rFonts w:ascii="仿宋_GB2312" w:eastAsia="仿宋_GB2312" w:cs="仿宋_GB2312" w:hint="eastAsia"/>
          <w:sz w:val="32"/>
          <w:szCs w:val="32"/>
        </w:rPr>
        <w:t>，</w:t>
      </w:r>
      <w:r w:rsidRPr="0091082B">
        <w:rPr>
          <w:rFonts w:ascii="仿宋_GB2312" w:eastAsia="仿宋_GB2312" w:hint="eastAsia"/>
          <w:sz w:val="32"/>
          <w:szCs w:val="32"/>
        </w:rPr>
        <w:t>继续</w:t>
      </w:r>
      <w:r>
        <w:rPr>
          <w:rFonts w:ascii="仿宋_GB2312" w:eastAsia="仿宋_GB2312" w:hint="eastAsia"/>
          <w:sz w:val="32"/>
          <w:szCs w:val="32"/>
        </w:rPr>
        <w:t>推进</w:t>
      </w:r>
      <w:r w:rsidRPr="0091082B">
        <w:rPr>
          <w:rFonts w:ascii="仿宋_GB2312" w:eastAsia="仿宋_GB2312" w:hint="eastAsia"/>
          <w:sz w:val="32"/>
          <w:szCs w:val="32"/>
        </w:rPr>
        <w:t>市属高校</w:t>
      </w:r>
      <w:r>
        <w:rPr>
          <w:rFonts w:ascii="仿宋_GB2312" w:eastAsia="仿宋_GB2312" w:hint="eastAsia"/>
          <w:sz w:val="32"/>
          <w:szCs w:val="32"/>
        </w:rPr>
        <w:t>招生办法</w:t>
      </w:r>
      <w:r w:rsidRPr="0091082B">
        <w:rPr>
          <w:rFonts w:ascii="仿宋_GB2312" w:eastAsia="仿宋_GB2312" w:hint="eastAsia"/>
          <w:sz w:val="32"/>
          <w:szCs w:val="32"/>
        </w:rPr>
        <w:t>、录取程序、</w:t>
      </w:r>
      <w:r>
        <w:rPr>
          <w:rFonts w:ascii="仿宋_GB2312" w:eastAsia="仿宋_GB2312" w:hint="eastAsia"/>
          <w:sz w:val="32"/>
          <w:szCs w:val="32"/>
        </w:rPr>
        <w:t>财务、</w:t>
      </w:r>
      <w:r w:rsidRPr="0091082B">
        <w:rPr>
          <w:rFonts w:ascii="仿宋_GB2312" w:eastAsia="仿宋_GB2312" w:hint="eastAsia"/>
          <w:sz w:val="32"/>
          <w:szCs w:val="32"/>
        </w:rPr>
        <w:t>咨询及申诉渠道、重大违规事件处理结果等信息公开。持续做好深化考试招生制度改革、第二期学前教育三年行动计划、高水平人才交叉培养计划以及教育教学改革方面信息公开工作。</w:t>
      </w:r>
    </w:p>
    <w:p w:rsidR="007D4AE0" w:rsidRDefault="007D4AE0" w:rsidP="00415ABB">
      <w:pPr>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t>推进医疗卫生信息公开。推进法定传染病疫情信息公开，每周公布法定传染病疫情发病情况及重点疫情发病趋势。印发医院、计划生育技术服务机构等9类医疗卫生机构信息公开目录，从公开范围、公开目录、公开标准和公开形式等各方面做出明确规定，指导医疗卫生机构面向社会和服务对象的信息</w:t>
      </w:r>
      <w:r w:rsidR="00370419" w:rsidRPr="00387229">
        <w:rPr>
          <w:rFonts w:ascii="仿宋_GB2312" w:eastAsia="仿宋_GB2312" w:hint="eastAsia"/>
          <w:sz w:val="32"/>
          <w:szCs w:val="32"/>
          <w:highlight w:val="yellow"/>
        </w:rPr>
        <w:t>公开</w:t>
      </w:r>
      <w:r w:rsidRPr="00387229">
        <w:rPr>
          <w:rFonts w:ascii="仿宋_GB2312" w:eastAsia="仿宋_GB2312" w:hint="eastAsia"/>
          <w:sz w:val="32"/>
          <w:szCs w:val="32"/>
          <w:highlight w:val="yellow"/>
        </w:rPr>
        <w:t>。推进分级诊疗信息公开，专题发布和解读分级诊疗制度建设年度重点任务。</w:t>
      </w:r>
    </w:p>
    <w:p w:rsidR="007D4AE0" w:rsidRPr="00F8476A" w:rsidRDefault="00321DFF" w:rsidP="00415ABB">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lastRenderedPageBreak/>
        <w:t>（</w:t>
      </w:r>
      <w:r w:rsidR="002428E6">
        <w:rPr>
          <w:rFonts w:ascii="楷体_GB2312" w:eastAsia="楷体_GB2312" w:hint="eastAsia"/>
          <w:sz w:val="32"/>
          <w:szCs w:val="32"/>
        </w:rPr>
        <w:t>四</w:t>
      </w:r>
      <w:r>
        <w:rPr>
          <w:rFonts w:ascii="楷体_GB2312" w:eastAsia="楷体_GB2312" w:hint="eastAsia"/>
          <w:sz w:val="32"/>
          <w:szCs w:val="32"/>
        </w:rPr>
        <w:t>）围绕</w:t>
      </w:r>
      <w:r w:rsidR="007D4AE0" w:rsidRPr="00F8476A">
        <w:rPr>
          <w:rFonts w:ascii="楷体_GB2312" w:eastAsia="楷体_GB2312" w:hint="eastAsia"/>
          <w:sz w:val="32"/>
          <w:szCs w:val="32"/>
        </w:rPr>
        <w:t>政府</w:t>
      </w:r>
      <w:r>
        <w:rPr>
          <w:rFonts w:ascii="楷体_GB2312" w:eastAsia="楷体_GB2312" w:hint="eastAsia"/>
          <w:sz w:val="32"/>
          <w:szCs w:val="32"/>
        </w:rPr>
        <w:t>自身</w:t>
      </w:r>
      <w:r w:rsidR="007D4AE0" w:rsidRPr="00F8476A">
        <w:rPr>
          <w:rFonts w:ascii="楷体_GB2312" w:eastAsia="楷体_GB2312" w:hint="eastAsia"/>
          <w:sz w:val="32"/>
          <w:szCs w:val="32"/>
        </w:rPr>
        <w:t>建设推进公开</w:t>
      </w:r>
    </w:p>
    <w:p w:rsidR="005442B6" w:rsidRPr="005442B6" w:rsidRDefault="00B90B91" w:rsidP="00415ABB">
      <w:pPr>
        <w:widowControl/>
        <w:spacing w:line="560" w:lineRule="exact"/>
        <w:ind w:firstLine="645"/>
        <w:rPr>
          <w:rFonts w:ascii="仿宋_GB2312" w:eastAsia="仿宋_GB2312" w:hAnsi="仿宋" w:hint="eastAsia"/>
          <w:sz w:val="32"/>
          <w:szCs w:val="32"/>
        </w:rPr>
      </w:pPr>
      <w:r w:rsidRPr="00387229">
        <w:rPr>
          <w:rFonts w:ascii="仿宋_GB2312" w:eastAsia="仿宋_GB2312" w:hint="eastAsia"/>
          <w:sz w:val="32"/>
          <w:szCs w:val="32"/>
          <w:highlight w:val="yellow"/>
        </w:rPr>
        <w:t>完善政府会议开放制度。</w:t>
      </w:r>
      <w:r w:rsidRPr="00387229">
        <w:rPr>
          <w:rFonts w:ascii="仿宋_GB2312" w:eastAsia="仿宋_GB2312" w:hAnsi="宋体" w:cs="宋体" w:hint="eastAsia"/>
          <w:kern w:val="0"/>
          <w:sz w:val="32"/>
          <w:szCs w:val="32"/>
          <w:highlight w:val="yellow"/>
        </w:rPr>
        <w:t>将推进会议开放作为决策公开的重要抓手，</w:t>
      </w:r>
      <w:r w:rsidR="008073EB" w:rsidRPr="00387229">
        <w:rPr>
          <w:rFonts w:ascii="仿宋_GB2312" w:eastAsia="仿宋_GB2312" w:hint="eastAsia"/>
          <w:sz w:val="32"/>
          <w:szCs w:val="32"/>
          <w:highlight w:val="yellow"/>
        </w:rPr>
        <w:t>建立健全利益相关方、公众、专家、媒体等列席市政府有关会议制度</w:t>
      </w:r>
      <w:r w:rsidR="005442B6" w:rsidRPr="00387229">
        <w:rPr>
          <w:rFonts w:ascii="仿宋_GB2312" w:eastAsia="仿宋_GB2312" w:hint="eastAsia"/>
          <w:sz w:val="32"/>
          <w:szCs w:val="32"/>
          <w:highlight w:val="yellow"/>
        </w:rPr>
        <w:t>。</w:t>
      </w:r>
      <w:r w:rsidR="008073EB" w:rsidRPr="00387229">
        <w:rPr>
          <w:rFonts w:ascii="仿宋_GB2312" w:eastAsia="仿宋_GB2312" w:hAnsi="仿宋" w:hint="eastAsia"/>
          <w:sz w:val="32"/>
          <w:szCs w:val="32"/>
          <w:highlight w:val="yellow"/>
        </w:rPr>
        <w:t>市政府多次邀请市民代表、新闻媒体代表等列席市政府常务会，</w:t>
      </w:r>
      <w:r w:rsidR="008073EB" w:rsidRPr="00387229">
        <w:rPr>
          <w:rFonts w:ascii="仿宋_GB2312" w:eastAsia="仿宋_GB2312" w:hint="eastAsia"/>
          <w:sz w:val="32"/>
          <w:szCs w:val="32"/>
          <w:highlight w:val="yellow"/>
        </w:rPr>
        <w:t>增强决策透明度；</w:t>
      </w:r>
      <w:r w:rsidR="008073EB" w:rsidRPr="00387229">
        <w:rPr>
          <w:rFonts w:ascii="仿宋_GB2312" w:eastAsia="仿宋_GB2312" w:hAnsi="仿宋" w:hint="eastAsia"/>
          <w:sz w:val="32"/>
          <w:szCs w:val="32"/>
          <w:highlight w:val="yellow"/>
        </w:rPr>
        <w:t>市级行政机关和区政府绩效考评会议邀请市人大代表、市政协委员、专家学者、高校代表、企业代表、市民代表、新闻媒体代表等各方参加，共同考评打分。</w:t>
      </w:r>
      <w:r w:rsidR="00506CFB" w:rsidRPr="00387229">
        <w:rPr>
          <w:rFonts w:ascii="仿宋_GB2312" w:eastAsia="仿宋_GB2312" w:hint="eastAsia"/>
          <w:sz w:val="32"/>
          <w:szCs w:val="32"/>
          <w:highlight w:val="yellow"/>
        </w:rPr>
        <w:t>将</w:t>
      </w:r>
      <w:r w:rsidR="00506CFB" w:rsidRPr="00387229">
        <w:rPr>
          <w:rFonts w:ascii="仿宋_GB2312" w:eastAsia="仿宋_GB2312" w:hAnsi="仿宋" w:hint="eastAsia"/>
          <w:sz w:val="32"/>
          <w:szCs w:val="32"/>
          <w:highlight w:val="yellow"/>
        </w:rPr>
        <w:t>各区政府、市政府各部门邀请相关方代表列席会议情况纳入年度绩效考核内容。</w:t>
      </w:r>
      <w:r w:rsidR="005442B6" w:rsidRPr="00387229">
        <w:rPr>
          <w:rFonts w:ascii="仿宋_GB2312" w:eastAsia="仿宋_GB2312" w:hAnsi="宋体" w:cs="宋体" w:hint="eastAsia"/>
          <w:kern w:val="0"/>
          <w:sz w:val="32"/>
          <w:szCs w:val="32"/>
          <w:highlight w:val="yellow"/>
        </w:rPr>
        <w:t>试点区政府常务会议开放形式，西城区政府常务会全程进行“微直播”，形成了“场内场外代表建言献策，网上网下政民互动交流”的政府会议开放模式。</w:t>
      </w:r>
    </w:p>
    <w:p w:rsidR="002428E6" w:rsidRPr="00387229" w:rsidRDefault="002428E6" w:rsidP="00415ABB">
      <w:pPr>
        <w:spacing w:line="560" w:lineRule="exact"/>
        <w:ind w:firstLineChars="200" w:firstLine="640"/>
        <w:rPr>
          <w:rFonts w:ascii="仿宋_GB2312" w:eastAsia="仿宋_GB2312" w:hint="eastAsia"/>
          <w:sz w:val="32"/>
          <w:szCs w:val="32"/>
          <w:highlight w:val="yellow"/>
        </w:rPr>
      </w:pPr>
      <w:r w:rsidRPr="00387229">
        <w:rPr>
          <w:rFonts w:ascii="仿宋_GB2312" w:eastAsia="仿宋_GB2312" w:hint="eastAsia"/>
          <w:sz w:val="32"/>
          <w:szCs w:val="32"/>
          <w:highlight w:val="yellow"/>
        </w:rPr>
        <w:t>推进重大决策预公开。建立重大行政决策预公开机制，对提交市、区政府常务会议审议的涉及群众切身利益、需要社会广泛知晓的重要改革方案、重要政策措施、重大建设项目等重大行政决策事项，在决策前向社会公开决策草案、决策依据，并以适当方式公布公众意见收集采纳情况。</w:t>
      </w:r>
      <w:r w:rsidRPr="00387229">
        <w:rPr>
          <w:rFonts w:ascii="仿宋_GB2312" w:eastAsia="仿宋_GB2312" w:hAnsi="仿宋" w:cs="仿宋_GB2312" w:hint="eastAsia"/>
          <w:sz w:val="32"/>
          <w:szCs w:val="32"/>
          <w:highlight w:val="yellow"/>
        </w:rPr>
        <w:t>对《北京市城市规划建设管理意见》、《北京市积分落户管理办法（试行）》、</w:t>
      </w:r>
      <w:r w:rsidRPr="00387229">
        <w:rPr>
          <w:rFonts w:ascii="仿宋_GB2312" w:eastAsia="仿宋_GB2312" w:hAnsi="仿宋_GB2312" w:cs="仿宋_GB2312" w:hint="eastAsia"/>
          <w:sz w:val="32"/>
          <w:szCs w:val="32"/>
          <w:highlight w:val="yellow"/>
          <w:lang w:val="zh-TW" w:eastAsia="zh-TW"/>
        </w:rPr>
        <w:t>《北京市关于深化改革推进出租汽车行业健康发展的实施意见》</w:t>
      </w:r>
      <w:r w:rsidRPr="00387229">
        <w:rPr>
          <w:rFonts w:ascii="仿宋_GB2312" w:eastAsia="仿宋_GB2312" w:hAnsi="仿宋" w:cs="仿宋_GB2312" w:hint="eastAsia"/>
          <w:sz w:val="32"/>
          <w:szCs w:val="32"/>
          <w:highlight w:val="yellow"/>
        </w:rPr>
        <w:t>等社会关注度较高的决策事项，在形成正式文件前，均向社会公开相关信息，征集公众意见建议，并反馈意见采纳情况。</w:t>
      </w:r>
    </w:p>
    <w:p w:rsidR="008073EB" w:rsidRPr="002116AF" w:rsidRDefault="008073EB" w:rsidP="00415ABB">
      <w:pPr>
        <w:spacing w:line="560" w:lineRule="exact"/>
        <w:ind w:firstLine="645"/>
        <w:rPr>
          <w:rFonts w:ascii="仿宋_GB2312" w:eastAsia="仿宋_GB2312" w:hint="eastAsia"/>
          <w:sz w:val="32"/>
          <w:szCs w:val="32"/>
        </w:rPr>
      </w:pPr>
      <w:r w:rsidRPr="00387229">
        <w:rPr>
          <w:rFonts w:ascii="仿宋_GB2312" w:eastAsia="仿宋_GB2312" w:hint="eastAsia"/>
          <w:sz w:val="32"/>
          <w:szCs w:val="32"/>
          <w:highlight w:val="yellow"/>
        </w:rPr>
        <w:t>推行重大民生决策事项民意调查制度。</w:t>
      </w:r>
      <w:r w:rsidRPr="00387229">
        <w:rPr>
          <w:rFonts w:ascii="仿宋_GB2312" w:eastAsia="仿宋_GB2312" w:hAnsi="仿宋" w:cs="仿宋_GB2312" w:hint="eastAsia"/>
          <w:sz w:val="32"/>
          <w:szCs w:val="32"/>
          <w:highlight w:val="yellow"/>
        </w:rPr>
        <w:t>在涉及人民群众切身利益的决策事项做出前，积极引入民意调查方式，扩大</w:t>
      </w:r>
      <w:r w:rsidRPr="00387229">
        <w:rPr>
          <w:rFonts w:ascii="仿宋_GB2312" w:eastAsia="仿宋_GB2312" w:hAnsi="仿宋" w:cs="仿宋_GB2312" w:hint="eastAsia"/>
          <w:sz w:val="32"/>
          <w:szCs w:val="32"/>
          <w:highlight w:val="yellow"/>
        </w:rPr>
        <w:lastRenderedPageBreak/>
        <w:t>公众参与。</w:t>
      </w:r>
      <w:r w:rsidR="00321DFF" w:rsidRPr="00387229">
        <w:rPr>
          <w:rFonts w:ascii="仿宋_GB2312" w:eastAsia="仿宋_GB2312" w:hint="eastAsia"/>
          <w:sz w:val="32"/>
          <w:szCs w:val="32"/>
          <w:highlight w:val="yellow"/>
        </w:rPr>
        <w:t>办好</w:t>
      </w:r>
      <w:r w:rsidRPr="00387229">
        <w:rPr>
          <w:rFonts w:ascii="仿宋_GB2312" w:eastAsia="仿宋_GB2312" w:hint="eastAsia"/>
          <w:sz w:val="32"/>
          <w:szCs w:val="32"/>
          <w:highlight w:val="yellow"/>
        </w:rPr>
        <w:t>《北京市政府服务热线</w:t>
      </w:r>
      <w:r w:rsidR="00B90B91" w:rsidRPr="00387229">
        <w:rPr>
          <w:rFonts w:ascii="仿宋_GB2312" w:eastAsia="仿宋_GB2312" w:hint="eastAsia"/>
          <w:sz w:val="32"/>
          <w:szCs w:val="32"/>
          <w:highlight w:val="yellow"/>
        </w:rPr>
        <w:t>12345</w:t>
      </w:r>
      <w:r w:rsidRPr="00387229">
        <w:rPr>
          <w:rFonts w:ascii="仿宋_GB2312" w:eastAsia="仿宋_GB2312" w:hint="eastAsia"/>
          <w:sz w:val="32"/>
          <w:szCs w:val="32"/>
          <w:highlight w:val="yellow"/>
        </w:rPr>
        <w:t>需求与反馈》专栏，作为汇民意、聚民智、化民怨、解民忧的重要窗口。</w:t>
      </w:r>
      <w:r w:rsidRPr="00387229">
        <w:rPr>
          <w:rFonts w:ascii="仿宋_GB2312" w:eastAsia="仿宋_GB2312" w:hAnsi="仿宋" w:cs="仿宋_GB2312" w:hint="eastAsia"/>
          <w:sz w:val="32"/>
          <w:szCs w:val="32"/>
          <w:highlight w:val="yellow"/>
        </w:rPr>
        <w:t>邀请社会救助、养老服务、规划编制等方面专家，深度参与社会救助实施办法、居家养老服务试点等政策文件的研讨制定。</w:t>
      </w:r>
      <w:r w:rsidRPr="00387229">
        <w:rPr>
          <w:rFonts w:ascii="仿宋_GB2312" w:eastAsia="仿宋_GB2312" w:hint="eastAsia"/>
          <w:sz w:val="32"/>
          <w:szCs w:val="32"/>
          <w:highlight w:val="yellow"/>
        </w:rPr>
        <w:t>在市属医院“非急诊全面预约”政策制度和执行过程中，高度重视民情民意反馈工作，召开非急诊预约挂号意见征求会，邀请老年患者、儿童父母、社保患者、外地患者等多类代表对预约挂号移动平台的使用界面和预约流程等提出意见和建议。</w:t>
      </w:r>
    </w:p>
    <w:p w:rsidR="00E22692" w:rsidRDefault="00E22692" w:rsidP="00FE223B">
      <w:pPr>
        <w:spacing w:line="560" w:lineRule="exact"/>
        <w:ind w:firstLineChars="200" w:firstLine="640"/>
        <w:rPr>
          <w:rFonts w:ascii="仿宋_GB2312" w:eastAsia="仿宋_GB2312" w:hint="eastAsia"/>
          <w:sz w:val="32"/>
          <w:szCs w:val="32"/>
        </w:rPr>
      </w:pPr>
      <w:r w:rsidRPr="00387229">
        <w:rPr>
          <w:rFonts w:ascii="仿宋_GB2312" w:eastAsia="仿宋_GB2312" w:hint="eastAsia"/>
          <w:sz w:val="32"/>
          <w:szCs w:val="32"/>
          <w:highlight w:val="yellow"/>
        </w:rPr>
        <w:t>推进财政预决算信息公开。政府预决算实现“四本预算”的“全口径”公开，政府预决算和部门预决算均已全部公开至预算科目按功能分类的最底层“项”级科目，并按经济分类公开了基本支出财政拨款的“</w:t>
      </w:r>
      <w:r w:rsidR="00FE223B" w:rsidRPr="00387229">
        <w:rPr>
          <w:rFonts w:ascii="仿宋_GB2312" w:eastAsia="仿宋_GB2312" w:hint="eastAsia"/>
          <w:sz w:val="32"/>
          <w:szCs w:val="32"/>
          <w:highlight w:val="yellow"/>
        </w:rPr>
        <w:t>款</w:t>
      </w:r>
      <w:r w:rsidRPr="00387229">
        <w:rPr>
          <w:rFonts w:ascii="仿宋_GB2312" w:eastAsia="仿宋_GB2312" w:hint="eastAsia"/>
          <w:sz w:val="32"/>
          <w:szCs w:val="32"/>
          <w:highlight w:val="yellow"/>
        </w:rPr>
        <w:t>”级预算。</w:t>
      </w:r>
      <w:r w:rsidR="00FE223B" w:rsidRPr="00387229">
        <w:rPr>
          <w:rFonts w:ascii="仿宋_GB2312" w:eastAsia="仿宋_GB2312" w:hint="eastAsia"/>
          <w:sz w:val="32"/>
          <w:szCs w:val="32"/>
          <w:highlight w:val="yellow"/>
        </w:rPr>
        <w:t>公开事项包括各部门收支总体情况、财政拨款情况、项目支出、部门整体绩效目标，以及所有财政拨款安排的“三公”经费。新增公开部门机关运行经费支出情况、国有资产占有使用情况、政府采购信息等。</w:t>
      </w:r>
      <w:r w:rsidRPr="00387229">
        <w:rPr>
          <w:rFonts w:ascii="仿宋_GB2312" w:eastAsia="仿宋_GB2312" w:hint="eastAsia"/>
          <w:sz w:val="32"/>
          <w:szCs w:val="32"/>
          <w:highlight w:val="yellow"/>
        </w:rPr>
        <w:t>按地区、按项目公开</w:t>
      </w:r>
      <w:r w:rsidR="00E75E60" w:rsidRPr="00387229">
        <w:rPr>
          <w:rFonts w:ascii="仿宋_GB2312" w:eastAsia="仿宋_GB2312" w:hint="eastAsia"/>
          <w:sz w:val="32"/>
          <w:szCs w:val="32"/>
          <w:highlight w:val="yellow"/>
        </w:rPr>
        <w:t>市对区</w:t>
      </w:r>
      <w:r w:rsidRPr="00387229">
        <w:rPr>
          <w:rFonts w:ascii="仿宋_GB2312" w:eastAsia="仿宋_GB2312" w:hint="eastAsia"/>
          <w:sz w:val="32"/>
          <w:szCs w:val="32"/>
          <w:highlight w:val="yellow"/>
        </w:rPr>
        <w:t>转移支付资金</w:t>
      </w:r>
      <w:r w:rsidR="00370419" w:rsidRPr="00387229">
        <w:rPr>
          <w:rFonts w:ascii="仿宋_GB2312" w:eastAsia="仿宋_GB2312" w:hint="eastAsia"/>
          <w:sz w:val="32"/>
          <w:szCs w:val="32"/>
          <w:highlight w:val="yellow"/>
        </w:rPr>
        <w:t>信息</w:t>
      </w:r>
      <w:r w:rsidRPr="00387229">
        <w:rPr>
          <w:rFonts w:ascii="仿宋_GB2312" w:eastAsia="仿宋_GB2312" w:hint="eastAsia"/>
          <w:sz w:val="32"/>
          <w:szCs w:val="32"/>
          <w:highlight w:val="yellow"/>
        </w:rPr>
        <w:t>。进一步明确</w:t>
      </w:r>
      <w:r w:rsidR="00E75E60" w:rsidRPr="00387229">
        <w:rPr>
          <w:rFonts w:ascii="仿宋_GB2312" w:eastAsia="仿宋_GB2312" w:hint="eastAsia"/>
          <w:sz w:val="32"/>
          <w:szCs w:val="32"/>
          <w:highlight w:val="yellow"/>
        </w:rPr>
        <w:t>各</w:t>
      </w:r>
      <w:r w:rsidRPr="00387229">
        <w:rPr>
          <w:rFonts w:ascii="仿宋_GB2312" w:eastAsia="仿宋_GB2312" w:hint="eastAsia"/>
          <w:sz w:val="32"/>
          <w:szCs w:val="32"/>
          <w:highlight w:val="yellow"/>
        </w:rPr>
        <w:t>区</w:t>
      </w:r>
      <w:r w:rsidR="00E75E60" w:rsidRPr="00387229">
        <w:rPr>
          <w:rFonts w:ascii="仿宋_GB2312" w:eastAsia="仿宋_GB2312" w:hint="eastAsia"/>
          <w:sz w:val="32"/>
          <w:szCs w:val="32"/>
          <w:highlight w:val="yellow"/>
        </w:rPr>
        <w:t>预</w:t>
      </w:r>
      <w:r w:rsidRPr="00387229">
        <w:rPr>
          <w:rFonts w:ascii="仿宋_GB2312" w:eastAsia="仿宋_GB2312" w:hint="eastAsia"/>
          <w:sz w:val="32"/>
          <w:szCs w:val="32"/>
          <w:highlight w:val="yellow"/>
        </w:rPr>
        <w:t>决算公开的主体、范围、内容、形式、时限等。</w:t>
      </w:r>
    </w:p>
    <w:p w:rsidR="00614CD6" w:rsidRPr="00BD6B90" w:rsidRDefault="001E675C" w:rsidP="00415ABB">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推进建议和提案信息办理结果公开。</w:t>
      </w:r>
      <w:r w:rsidR="00527B8E" w:rsidRPr="00614CD6">
        <w:rPr>
          <w:rFonts w:ascii="仿宋_GB2312" w:eastAsia="仿宋_GB2312" w:cs="仿宋_GB2312" w:hint="eastAsia"/>
          <w:sz w:val="32"/>
          <w:szCs w:val="32"/>
        </w:rPr>
        <w:t>按照《国务院办公厅关于做好全国人大代表建议和全国政协委员提案办理结果公开工作的通知》（国办发〔</w:t>
      </w:r>
      <w:r w:rsidR="00527B8E" w:rsidRPr="00614CD6">
        <w:rPr>
          <w:rFonts w:ascii="仿宋_GB2312" w:eastAsia="仿宋_GB2312" w:cs="仿宋_GB2312"/>
          <w:sz w:val="32"/>
          <w:szCs w:val="32"/>
        </w:rPr>
        <w:t>2014</w:t>
      </w:r>
      <w:r w:rsidR="00527B8E" w:rsidRPr="00614CD6">
        <w:rPr>
          <w:rFonts w:ascii="仿宋_GB2312" w:eastAsia="仿宋_GB2312" w:cs="仿宋_GB2312" w:hint="eastAsia"/>
          <w:sz w:val="32"/>
          <w:szCs w:val="32"/>
        </w:rPr>
        <w:t>〕</w:t>
      </w:r>
      <w:r w:rsidR="00527B8E" w:rsidRPr="00614CD6">
        <w:rPr>
          <w:rFonts w:ascii="仿宋_GB2312" w:eastAsia="仿宋_GB2312" w:cs="仿宋_GB2312"/>
          <w:sz w:val="32"/>
          <w:szCs w:val="32"/>
        </w:rPr>
        <w:t>46</w:t>
      </w:r>
      <w:r w:rsidR="00527B8E" w:rsidRPr="00614CD6">
        <w:rPr>
          <w:rFonts w:ascii="仿宋_GB2312" w:eastAsia="仿宋_GB2312" w:cs="仿宋_GB2312" w:hint="eastAsia"/>
          <w:sz w:val="32"/>
          <w:szCs w:val="32"/>
        </w:rPr>
        <w:t>号）有关要求，在“首都之窗”政务门户网站</w:t>
      </w:r>
      <w:r w:rsidR="00527B8E">
        <w:rPr>
          <w:rFonts w:ascii="仿宋_GB2312" w:eastAsia="仿宋_GB2312" w:cs="仿宋_GB2312" w:hint="eastAsia"/>
          <w:sz w:val="32"/>
          <w:szCs w:val="32"/>
        </w:rPr>
        <w:t>“承办全国建议提案”</w:t>
      </w:r>
      <w:r w:rsidR="00527B8E" w:rsidRPr="00527B8E">
        <w:rPr>
          <w:rFonts w:ascii="仿宋_GB2312" w:eastAsia="仿宋_GB2312" w:cs="仿宋_GB2312" w:hint="eastAsia"/>
          <w:sz w:val="32"/>
          <w:szCs w:val="32"/>
        </w:rPr>
        <w:t>栏目</w:t>
      </w:r>
      <w:r w:rsidR="00527B8E" w:rsidRPr="00614CD6">
        <w:rPr>
          <w:rFonts w:ascii="仿宋_GB2312" w:eastAsia="仿宋_GB2312" w:cs="仿宋_GB2312" w:hint="eastAsia"/>
          <w:sz w:val="32"/>
          <w:szCs w:val="32"/>
        </w:rPr>
        <w:t>公开了由市政府办理的</w:t>
      </w:r>
      <w:r w:rsidR="00527B8E" w:rsidRPr="00527B8E">
        <w:rPr>
          <w:rFonts w:ascii="仿宋_GB2312" w:eastAsia="仿宋_GB2312" w:cs="仿宋_GB2312" w:hint="eastAsia"/>
          <w:sz w:val="32"/>
          <w:szCs w:val="32"/>
        </w:rPr>
        <w:t>建议、提案答复摘要</w:t>
      </w:r>
      <w:r w:rsidR="00527B8E" w:rsidRPr="00614CD6">
        <w:rPr>
          <w:rFonts w:ascii="仿宋_GB2312" w:eastAsia="仿宋_GB2312" w:cs="仿宋_GB2312" w:hint="eastAsia"/>
          <w:sz w:val="32"/>
          <w:szCs w:val="32"/>
        </w:rPr>
        <w:t>。</w:t>
      </w:r>
      <w:r w:rsidR="00BD6B90">
        <w:rPr>
          <w:rFonts w:ascii="仿宋_GB2312" w:eastAsia="仿宋_GB2312" w:cs="仿宋_GB2312" w:hint="eastAsia"/>
          <w:sz w:val="32"/>
          <w:szCs w:val="32"/>
        </w:rPr>
        <w:t>其中，</w:t>
      </w:r>
      <w:r w:rsidR="00527B8E">
        <w:rPr>
          <w:rFonts w:ascii="仿宋_GB2312" w:eastAsia="仿宋_GB2312" w:cs="仿宋_GB2312" w:hint="eastAsia"/>
          <w:sz w:val="32"/>
          <w:szCs w:val="32"/>
        </w:rPr>
        <w:t>对市政府主办的15件建议、提案，经审查公开其中11件建议、提案办理</w:t>
      </w:r>
      <w:r w:rsidR="0032391D">
        <w:rPr>
          <w:rFonts w:ascii="仿宋_GB2312" w:eastAsia="仿宋_GB2312" w:cs="仿宋_GB2312" w:hint="eastAsia"/>
          <w:sz w:val="32"/>
          <w:szCs w:val="32"/>
        </w:rPr>
        <w:t>答</w:t>
      </w:r>
      <w:r w:rsidR="0032391D">
        <w:rPr>
          <w:rFonts w:ascii="仿宋_GB2312" w:eastAsia="仿宋_GB2312" w:cs="仿宋_GB2312" w:hint="eastAsia"/>
          <w:sz w:val="32"/>
          <w:szCs w:val="32"/>
        </w:rPr>
        <w:lastRenderedPageBreak/>
        <w:t>复</w:t>
      </w:r>
      <w:r w:rsidR="00527B8E">
        <w:rPr>
          <w:rFonts w:ascii="仿宋_GB2312" w:eastAsia="仿宋_GB2312" w:cs="仿宋_GB2312" w:hint="eastAsia"/>
          <w:sz w:val="32"/>
          <w:szCs w:val="32"/>
        </w:rPr>
        <w:t>摘要，另4件建议、提案办理</w:t>
      </w:r>
      <w:r w:rsidR="0032391D">
        <w:rPr>
          <w:rFonts w:ascii="仿宋_GB2312" w:eastAsia="仿宋_GB2312" w:cs="仿宋_GB2312" w:hint="eastAsia"/>
          <w:sz w:val="32"/>
          <w:szCs w:val="32"/>
        </w:rPr>
        <w:t>答复</w:t>
      </w:r>
      <w:r w:rsidR="00527B8E">
        <w:rPr>
          <w:rFonts w:ascii="仿宋_GB2312" w:eastAsia="仿宋_GB2312" w:cs="仿宋_GB2312" w:hint="eastAsia"/>
          <w:sz w:val="32"/>
          <w:szCs w:val="32"/>
        </w:rPr>
        <w:t>依法不予公开。</w:t>
      </w:r>
    </w:p>
    <w:p w:rsidR="00B04FCC" w:rsidRPr="00EB6C4A" w:rsidRDefault="002428E6" w:rsidP="00415ABB">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w:t>
      </w:r>
      <w:r w:rsidR="00B04FCC" w:rsidRPr="00EB6C4A">
        <w:rPr>
          <w:rFonts w:ascii="黑体" w:eastAsia="黑体" w:hAnsi="黑体" w:cs="黑体" w:hint="eastAsia"/>
          <w:sz w:val="32"/>
          <w:szCs w:val="32"/>
        </w:rPr>
        <w:t>、信息公开数据</w:t>
      </w:r>
    </w:p>
    <w:p w:rsidR="00275E97" w:rsidRPr="00EB6C4A" w:rsidRDefault="00275E97" w:rsidP="00275E97">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（一）主动公开情况</w:t>
      </w:r>
    </w:p>
    <w:p w:rsidR="00275E97" w:rsidRPr="00CC09B5" w:rsidRDefault="00275E97" w:rsidP="00275E97">
      <w:pPr>
        <w:spacing w:line="560" w:lineRule="exact"/>
        <w:ind w:firstLine="60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年主动公开政府信息</w:t>
      </w:r>
      <w:r>
        <w:rPr>
          <w:rFonts w:ascii="仿宋_GB2312" w:eastAsia="仿宋_GB2312"/>
          <w:sz w:val="32"/>
          <w:szCs w:val="32"/>
        </w:rPr>
        <w:t>1000912</w:t>
      </w:r>
      <w:r>
        <w:rPr>
          <w:rFonts w:ascii="仿宋_GB2312" w:eastAsia="仿宋_GB2312" w:hint="eastAsia"/>
          <w:sz w:val="32"/>
          <w:szCs w:val="32"/>
        </w:rPr>
        <w:t>条，主动公开规范性文件</w:t>
      </w:r>
      <w:r>
        <w:rPr>
          <w:rFonts w:ascii="仿宋_GB2312" w:eastAsia="仿宋_GB2312"/>
          <w:sz w:val="32"/>
          <w:szCs w:val="32"/>
        </w:rPr>
        <w:t>9660</w:t>
      </w:r>
      <w:r>
        <w:rPr>
          <w:rFonts w:ascii="仿宋_GB2312" w:eastAsia="仿宋_GB2312" w:hint="eastAsia"/>
          <w:sz w:val="32"/>
          <w:szCs w:val="32"/>
        </w:rPr>
        <w:t>件，主动</w:t>
      </w:r>
      <w:r w:rsidRPr="00CC09B5">
        <w:rPr>
          <w:rFonts w:ascii="仿宋_GB2312" w:eastAsia="仿宋_GB2312" w:hint="eastAsia"/>
          <w:sz w:val="32"/>
          <w:szCs w:val="32"/>
        </w:rPr>
        <w:t>公开重点领域政府信息</w:t>
      </w:r>
      <w:r w:rsidRPr="00BA0A39">
        <w:rPr>
          <w:rFonts w:ascii="仿宋_GB2312" w:eastAsia="仿宋_GB2312"/>
          <w:sz w:val="32"/>
          <w:szCs w:val="32"/>
        </w:rPr>
        <w:t>732739</w:t>
      </w:r>
      <w:r w:rsidR="00056EED">
        <w:rPr>
          <w:rFonts w:ascii="仿宋_GB2312" w:eastAsia="仿宋_GB2312" w:hint="eastAsia"/>
          <w:sz w:val="32"/>
          <w:szCs w:val="32"/>
        </w:rPr>
        <w:t>条</w:t>
      </w:r>
      <w:r>
        <w:rPr>
          <w:rFonts w:ascii="仿宋_GB2312" w:eastAsia="仿宋_GB2312" w:hint="eastAsia"/>
          <w:sz w:val="32"/>
          <w:szCs w:val="32"/>
        </w:rPr>
        <w:t>。在主动公开的</w:t>
      </w:r>
      <w:r w:rsidRPr="00CC09B5">
        <w:rPr>
          <w:rFonts w:ascii="仿宋_GB2312" w:eastAsia="仿宋_GB2312" w:hint="eastAsia"/>
          <w:sz w:val="32"/>
          <w:szCs w:val="32"/>
        </w:rPr>
        <w:t>重点领域政府信息</w:t>
      </w:r>
      <w:r>
        <w:rPr>
          <w:rFonts w:ascii="仿宋_GB2312" w:eastAsia="仿宋_GB2312" w:hint="eastAsia"/>
          <w:sz w:val="32"/>
          <w:szCs w:val="32"/>
        </w:rPr>
        <w:t>中，</w:t>
      </w:r>
      <w:r w:rsidRPr="00CC09B5">
        <w:rPr>
          <w:rFonts w:ascii="仿宋_GB2312" w:eastAsia="仿宋_GB2312" w:hint="eastAsia"/>
          <w:sz w:val="32"/>
          <w:szCs w:val="32"/>
        </w:rPr>
        <w:t>财政预算决算、“三公经费”和行政经费信息</w:t>
      </w:r>
      <w:r w:rsidRPr="00BA0A39">
        <w:rPr>
          <w:rFonts w:ascii="仿宋_GB2312" w:eastAsia="仿宋_GB2312"/>
          <w:sz w:val="32"/>
          <w:szCs w:val="32"/>
        </w:rPr>
        <w:t>3475</w:t>
      </w:r>
      <w:r>
        <w:rPr>
          <w:rFonts w:ascii="仿宋_GB2312" w:eastAsia="仿宋_GB2312" w:hint="eastAsia"/>
          <w:sz w:val="32"/>
          <w:szCs w:val="32"/>
        </w:rPr>
        <w:t>条；</w:t>
      </w:r>
      <w:r w:rsidRPr="00CC09B5">
        <w:rPr>
          <w:rFonts w:ascii="仿宋_GB2312" w:eastAsia="仿宋_GB2312" w:hint="eastAsia"/>
          <w:sz w:val="32"/>
          <w:szCs w:val="32"/>
        </w:rPr>
        <w:t>保障性安居工程建设计划、项目开工和竣工情况，保障性住房的分配和退出等信息</w:t>
      </w:r>
      <w:r w:rsidRPr="00BA0A39">
        <w:rPr>
          <w:rFonts w:ascii="仿宋_GB2312" w:eastAsia="仿宋_GB2312"/>
          <w:sz w:val="32"/>
          <w:szCs w:val="32"/>
        </w:rPr>
        <w:t>1467</w:t>
      </w:r>
      <w:r>
        <w:rPr>
          <w:rFonts w:ascii="仿宋_GB2312" w:eastAsia="仿宋_GB2312" w:hint="eastAsia"/>
          <w:sz w:val="32"/>
          <w:szCs w:val="32"/>
        </w:rPr>
        <w:t>条；</w:t>
      </w:r>
      <w:r w:rsidRPr="00CC09B5">
        <w:rPr>
          <w:rFonts w:ascii="仿宋_GB2312" w:eastAsia="仿宋_GB2312" w:hint="eastAsia"/>
          <w:sz w:val="32"/>
          <w:szCs w:val="32"/>
        </w:rPr>
        <w:t>食品安全标准，食品生产经营许可、专项检查整治等信息</w:t>
      </w:r>
      <w:r w:rsidRPr="00BA0A39">
        <w:rPr>
          <w:rFonts w:ascii="仿宋_GB2312" w:eastAsia="仿宋_GB2312"/>
          <w:sz w:val="32"/>
          <w:szCs w:val="32"/>
        </w:rPr>
        <w:t>373368</w:t>
      </w:r>
      <w:r>
        <w:rPr>
          <w:rFonts w:ascii="仿宋_GB2312" w:eastAsia="仿宋_GB2312" w:hint="eastAsia"/>
          <w:sz w:val="32"/>
          <w:szCs w:val="32"/>
        </w:rPr>
        <w:t>条；</w:t>
      </w:r>
      <w:r w:rsidRPr="00CC09B5">
        <w:rPr>
          <w:rFonts w:ascii="仿宋_GB2312" w:eastAsia="仿宋_GB2312" w:hint="eastAsia"/>
          <w:sz w:val="32"/>
          <w:szCs w:val="32"/>
        </w:rPr>
        <w:t>环境核查审批、环境状况公报和重特大突发环境事件等信息</w:t>
      </w:r>
      <w:r w:rsidRPr="00BA0A39">
        <w:rPr>
          <w:rFonts w:ascii="仿宋_GB2312" w:eastAsia="仿宋_GB2312"/>
          <w:sz w:val="32"/>
          <w:szCs w:val="32"/>
        </w:rPr>
        <w:t>5841</w:t>
      </w:r>
      <w:r>
        <w:rPr>
          <w:rFonts w:ascii="仿宋_GB2312" w:eastAsia="仿宋_GB2312" w:hint="eastAsia"/>
          <w:sz w:val="32"/>
          <w:szCs w:val="32"/>
        </w:rPr>
        <w:t>条；</w:t>
      </w:r>
      <w:r w:rsidRPr="00CC09B5">
        <w:rPr>
          <w:rFonts w:ascii="仿宋_GB2312" w:eastAsia="仿宋_GB2312" w:hint="eastAsia"/>
          <w:sz w:val="32"/>
          <w:szCs w:val="32"/>
        </w:rPr>
        <w:t>招投标违法违规行为及处理情况、国有资金占控股或者主导地位依法应当招标的项目等信息</w:t>
      </w:r>
      <w:r w:rsidRPr="00BA0A39">
        <w:rPr>
          <w:rFonts w:ascii="仿宋_GB2312" w:eastAsia="仿宋_GB2312"/>
          <w:sz w:val="32"/>
          <w:szCs w:val="32"/>
        </w:rPr>
        <w:t>3439</w:t>
      </w:r>
      <w:r>
        <w:rPr>
          <w:rFonts w:ascii="仿宋_GB2312" w:eastAsia="仿宋_GB2312" w:hint="eastAsia"/>
          <w:sz w:val="32"/>
          <w:szCs w:val="32"/>
        </w:rPr>
        <w:t>条；</w:t>
      </w:r>
      <w:r w:rsidRPr="00CC09B5">
        <w:rPr>
          <w:rFonts w:ascii="仿宋_GB2312" w:eastAsia="仿宋_GB2312" w:hint="eastAsia"/>
          <w:sz w:val="32"/>
          <w:szCs w:val="32"/>
        </w:rPr>
        <w:t>生产安全事故的政府举措、处置进展、风险预警、防范措施等信息</w:t>
      </w:r>
      <w:r w:rsidRPr="00BA0A39">
        <w:rPr>
          <w:rFonts w:ascii="仿宋_GB2312" w:eastAsia="仿宋_GB2312"/>
          <w:sz w:val="32"/>
          <w:szCs w:val="32"/>
        </w:rPr>
        <w:t>5091</w:t>
      </w:r>
      <w:r>
        <w:rPr>
          <w:rFonts w:ascii="仿宋_GB2312" w:eastAsia="仿宋_GB2312" w:hint="eastAsia"/>
          <w:sz w:val="32"/>
          <w:szCs w:val="32"/>
        </w:rPr>
        <w:t>条；</w:t>
      </w:r>
      <w:r w:rsidRPr="00CC09B5">
        <w:rPr>
          <w:rFonts w:ascii="仿宋_GB2312" w:eastAsia="仿宋_GB2312" w:hint="eastAsia"/>
          <w:sz w:val="32"/>
          <w:szCs w:val="32"/>
        </w:rPr>
        <w:t>农用地转为建设用地批准、征收集体土地批准、征地公告、征地补偿安置公示、集体土地征收结案等信息</w:t>
      </w:r>
      <w:r w:rsidRPr="00BA0A39">
        <w:rPr>
          <w:rFonts w:ascii="仿宋_GB2312" w:eastAsia="仿宋_GB2312"/>
          <w:sz w:val="32"/>
          <w:szCs w:val="32"/>
        </w:rPr>
        <w:t>3659</w:t>
      </w:r>
      <w:r>
        <w:rPr>
          <w:rFonts w:ascii="仿宋_GB2312" w:eastAsia="仿宋_GB2312" w:hint="eastAsia"/>
          <w:sz w:val="32"/>
          <w:szCs w:val="32"/>
        </w:rPr>
        <w:t>条；</w:t>
      </w:r>
      <w:r w:rsidRPr="00CC09B5">
        <w:rPr>
          <w:rFonts w:ascii="仿宋_GB2312" w:eastAsia="仿宋_GB2312" w:hint="eastAsia"/>
          <w:sz w:val="32"/>
          <w:szCs w:val="32"/>
        </w:rPr>
        <w:t>政府指导价、政府定价和收费标准调整的项目、价格、依据、执行时间和范围等信息</w:t>
      </w:r>
      <w:r w:rsidRPr="00BA0A39">
        <w:rPr>
          <w:rFonts w:ascii="仿宋_GB2312" w:eastAsia="仿宋_GB2312"/>
          <w:sz w:val="32"/>
          <w:szCs w:val="32"/>
        </w:rPr>
        <w:t>388</w:t>
      </w:r>
      <w:r>
        <w:rPr>
          <w:rFonts w:ascii="仿宋_GB2312" w:eastAsia="仿宋_GB2312" w:hint="eastAsia"/>
          <w:sz w:val="32"/>
          <w:szCs w:val="32"/>
        </w:rPr>
        <w:t>条；</w:t>
      </w:r>
      <w:r w:rsidRPr="00CC09B5">
        <w:rPr>
          <w:rFonts w:ascii="仿宋_GB2312" w:eastAsia="仿宋_GB2312" w:hint="eastAsia"/>
          <w:sz w:val="32"/>
          <w:szCs w:val="32"/>
        </w:rPr>
        <w:t>本市企业信用信息系统中的警示信息和良好信息等</w:t>
      </w:r>
      <w:r w:rsidRPr="00BA0A39">
        <w:rPr>
          <w:rFonts w:ascii="仿宋_GB2312" w:eastAsia="仿宋_GB2312"/>
          <w:sz w:val="32"/>
          <w:szCs w:val="32"/>
        </w:rPr>
        <w:t>293985</w:t>
      </w:r>
      <w:r>
        <w:rPr>
          <w:rFonts w:ascii="仿宋_GB2312" w:eastAsia="仿宋_GB2312" w:hint="eastAsia"/>
          <w:sz w:val="32"/>
          <w:szCs w:val="32"/>
        </w:rPr>
        <w:t>条；</w:t>
      </w:r>
      <w:r w:rsidRPr="00CC09B5">
        <w:rPr>
          <w:rFonts w:ascii="仿宋_GB2312" w:eastAsia="仿宋_GB2312" w:hint="eastAsia"/>
          <w:sz w:val="32"/>
          <w:szCs w:val="32"/>
        </w:rPr>
        <w:t>政府部门预算执行审计结果等信息</w:t>
      </w:r>
      <w:r w:rsidRPr="00BA0A39">
        <w:rPr>
          <w:rFonts w:ascii="仿宋_GB2312" w:eastAsia="仿宋_GB2312"/>
          <w:sz w:val="32"/>
          <w:szCs w:val="32"/>
        </w:rPr>
        <w:t>612</w:t>
      </w:r>
      <w:r>
        <w:rPr>
          <w:rFonts w:ascii="仿宋_GB2312" w:eastAsia="仿宋_GB2312" w:hint="eastAsia"/>
          <w:sz w:val="32"/>
          <w:szCs w:val="32"/>
        </w:rPr>
        <w:t>条；</w:t>
      </w:r>
      <w:r w:rsidRPr="00CC09B5">
        <w:rPr>
          <w:rFonts w:ascii="仿宋_GB2312" w:eastAsia="仿宋_GB2312" w:hint="eastAsia"/>
          <w:sz w:val="32"/>
          <w:szCs w:val="32"/>
        </w:rPr>
        <w:t>行政机关对与人民群众利益密切相关的公共企事业单位进行监督管理的信息</w:t>
      </w:r>
      <w:r w:rsidRPr="00BA0A39">
        <w:rPr>
          <w:rFonts w:ascii="仿宋_GB2312" w:eastAsia="仿宋_GB2312"/>
          <w:sz w:val="32"/>
          <w:szCs w:val="32"/>
        </w:rPr>
        <w:t>14869</w:t>
      </w:r>
      <w:r>
        <w:rPr>
          <w:rFonts w:ascii="仿宋_GB2312" w:eastAsia="仿宋_GB2312" w:hint="eastAsia"/>
          <w:sz w:val="32"/>
          <w:szCs w:val="32"/>
        </w:rPr>
        <w:t>条；市</w:t>
      </w:r>
      <w:r w:rsidRPr="00CC09B5">
        <w:rPr>
          <w:rFonts w:ascii="仿宋_GB2312" w:eastAsia="仿宋_GB2312" w:hint="eastAsia"/>
          <w:sz w:val="32"/>
          <w:szCs w:val="32"/>
        </w:rPr>
        <w:t>政府决定主动公开的其他信息</w:t>
      </w:r>
      <w:r w:rsidRPr="00BA0A39">
        <w:rPr>
          <w:rFonts w:ascii="仿宋_GB2312" w:eastAsia="仿宋_GB2312"/>
          <w:sz w:val="32"/>
          <w:szCs w:val="32"/>
        </w:rPr>
        <w:t>26545</w:t>
      </w:r>
      <w:r>
        <w:rPr>
          <w:rFonts w:ascii="仿宋_GB2312" w:eastAsia="仿宋_GB2312" w:hint="eastAsia"/>
          <w:sz w:val="32"/>
          <w:szCs w:val="32"/>
        </w:rPr>
        <w:t>条。</w:t>
      </w:r>
    </w:p>
    <w:p w:rsidR="00643A42" w:rsidRDefault="00275E97" w:rsidP="00643A42">
      <w:pPr>
        <w:spacing w:line="560" w:lineRule="exact"/>
        <w:ind w:firstLine="600"/>
        <w:rPr>
          <w:rFonts w:ascii="仿宋_GB2312" w:eastAsia="仿宋_GB2312"/>
          <w:sz w:val="32"/>
          <w:szCs w:val="32"/>
        </w:rPr>
      </w:pPr>
      <w:r>
        <w:rPr>
          <w:rFonts w:ascii="仿宋_GB2312" w:eastAsia="仿宋_GB2312" w:hint="eastAsia"/>
          <w:sz w:val="32"/>
          <w:szCs w:val="32"/>
        </w:rPr>
        <w:t>通过不同渠道和方式公开政府信息的情况，其中，通过</w:t>
      </w:r>
      <w:r w:rsidRPr="00CC09B5">
        <w:rPr>
          <w:rFonts w:ascii="仿宋_GB2312" w:eastAsia="仿宋_GB2312" w:hint="eastAsia"/>
          <w:sz w:val="32"/>
          <w:szCs w:val="32"/>
        </w:rPr>
        <w:t>政府公报公开政府信息</w:t>
      </w:r>
      <w:r w:rsidRPr="00BA0A39">
        <w:rPr>
          <w:rFonts w:ascii="仿宋_GB2312" w:eastAsia="仿宋_GB2312"/>
          <w:sz w:val="32"/>
          <w:szCs w:val="32"/>
        </w:rPr>
        <w:t>4899</w:t>
      </w:r>
      <w:r>
        <w:rPr>
          <w:rFonts w:ascii="仿宋_GB2312" w:eastAsia="仿宋_GB2312" w:hint="eastAsia"/>
          <w:sz w:val="32"/>
          <w:szCs w:val="32"/>
        </w:rPr>
        <w:t>条，占总数的</w:t>
      </w:r>
      <w:r>
        <w:rPr>
          <w:rFonts w:ascii="仿宋_GB2312" w:eastAsia="仿宋_GB2312"/>
          <w:sz w:val="32"/>
          <w:szCs w:val="32"/>
        </w:rPr>
        <w:t>0.</w:t>
      </w:r>
      <w:r w:rsidR="00CE6F0B">
        <w:rPr>
          <w:rFonts w:ascii="仿宋_GB2312" w:eastAsia="仿宋_GB2312" w:hint="eastAsia"/>
          <w:sz w:val="32"/>
          <w:szCs w:val="32"/>
        </w:rPr>
        <w:t>38</w:t>
      </w:r>
      <w:r>
        <w:rPr>
          <w:rFonts w:ascii="仿宋_GB2312" w:eastAsia="仿宋_GB2312"/>
          <w:sz w:val="32"/>
          <w:szCs w:val="32"/>
        </w:rPr>
        <w:t>%</w:t>
      </w:r>
      <w:r>
        <w:rPr>
          <w:rFonts w:ascii="仿宋_GB2312" w:eastAsia="仿宋_GB2312" w:hint="eastAsia"/>
          <w:sz w:val="32"/>
          <w:szCs w:val="32"/>
        </w:rPr>
        <w:t>；</w:t>
      </w:r>
      <w:r w:rsidRPr="00CC09B5">
        <w:rPr>
          <w:rFonts w:ascii="仿宋_GB2312" w:eastAsia="仿宋_GB2312" w:hint="eastAsia"/>
          <w:sz w:val="32"/>
          <w:szCs w:val="32"/>
        </w:rPr>
        <w:t>政府网</w:t>
      </w:r>
      <w:r w:rsidRPr="00CC09B5">
        <w:rPr>
          <w:rFonts w:ascii="仿宋_GB2312" w:eastAsia="仿宋_GB2312" w:hint="eastAsia"/>
          <w:sz w:val="32"/>
          <w:szCs w:val="32"/>
        </w:rPr>
        <w:lastRenderedPageBreak/>
        <w:t>站公开政府信息</w:t>
      </w:r>
      <w:r>
        <w:rPr>
          <w:rFonts w:ascii="仿宋_GB2312" w:eastAsia="仿宋_GB2312"/>
          <w:sz w:val="32"/>
          <w:szCs w:val="32"/>
        </w:rPr>
        <w:t>921908</w:t>
      </w:r>
      <w:r>
        <w:rPr>
          <w:rFonts w:ascii="仿宋_GB2312" w:eastAsia="仿宋_GB2312" w:hint="eastAsia"/>
          <w:sz w:val="32"/>
          <w:szCs w:val="32"/>
        </w:rPr>
        <w:t>条，占总数的</w:t>
      </w:r>
      <w:r>
        <w:rPr>
          <w:rFonts w:ascii="仿宋_GB2312" w:eastAsia="仿宋_GB2312"/>
          <w:sz w:val="32"/>
          <w:szCs w:val="32"/>
        </w:rPr>
        <w:t>7</w:t>
      </w:r>
      <w:r w:rsidR="00CE6F0B">
        <w:rPr>
          <w:rFonts w:ascii="仿宋_GB2312" w:eastAsia="仿宋_GB2312" w:hint="eastAsia"/>
          <w:sz w:val="32"/>
          <w:szCs w:val="32"/>
        </w:rPr>
        <w:t>1</w:t>
      </w:r>
      <w:r w:rsidR="00CE6F0B">
        <w:rPr>
          <w:rFonts w:ascii="仿宋_GB2312" w:eastAsia="仿宋_GB2312"/>
          <w:sz w:val="32"/>
          <w:szCs w:val="32"/>
        </w:rPr>
        <w:t>.</w:t>
      </w:r>
      <w:r w:rsidR="00CE6F0B">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w:t>
      </w:r>
      <w:r w:rsidRPr="00CC09B5">
        <w:rPr>
          <w:rFonts w:ascii="仿宋_GB2312" w:eastAsia="仿宋_GB2312" w:hint="eastAsia"/>
          <w:sz w:val="32"/>
          <w:szCs w:val="32"/>
        </w:rPr>
        <w:t>政务微博公开政府信息</w:t>
      </w:r>
      <w:r w:rsidRPr="00BA0A39">
        <w:rPr>
          <w:rFonts w:ascii="仿宋_GB2312" w:eastAsia="仿宋_GB2312"/>
          <w:sz w:val="32"/>
          <w:szCs w:val="32"/>
        </w:rPr>
        <w:t>226278</w:t>
      </w:r>
      <w:r>
        <w:rPr>
          <w:rFonts w:ascii="仿宋_GB2312" w:eastAsia="仿宋_GB2312" w:hint="eastAsia"/>
          <w:sz w:val="32"/>
          <w:szCs w:val="32"/>
        </w:rPr>
        <w:t>，占总数的</w:t>
      </w:r>
      <w:r w:rsidR="00CE6F0B">
        <w:rPr>
          <w:rFonts w:ascii="仿宋_GB2312" w:eastAsia="仿宋_GB2312" w:hint="eastAsia"/>
          <w:sz w:val="32"/>
          <w:szCs w:val="32"/>
        </w:rPr>
        <w:t>17</w:t>
      </w:r>
      <w:r w:rsidR="00CE6F0B">
        <w:rPr>
          <w:rFonts w:ascii="仿宋_GB2312" w:eastAsia="仿宋_GB2312"/>
          <w:sz w:val="32"/>
          <w:szCs w:val="32"/>
        </w:rPr>
        <w:t>.</w:t>
      </w:r>
      <w:r w:rsidR="00CE6F0B">
        <w:rPr>
          <w:rFonts w:ascii="仿宋_GB2312" w:eastAsia="仿宋_GB2312" w:hint="eastAsia"/>
          <w:sz w:val="32"/>
          <w:szCs w:val="32"/>
        </w:rPr>
        <w:t>48</w:t>
      </w:r>
      <w:r>
        <w:rPr>
          <w:rFonts w:ascii="仿宋_GB2312" w:eastAsia="仿宋_GB2312"/>
          <w:sz w:val="32"/>
          <w:szCs w:val="32"/>
        </w:rPr>
        <w:t>%</w:t>
      </w:r>
      <w:r>
        <w:rPr>
          <w:rFonts w:ascii="仿宋_GB2312" w:eastAsia="仿宋_GB2312" w:hint="eastAsia"/>
          <w:sz w:val="32"/>
          <w:szCs w:val="32"/>
        </w:rPr>
        <w:t>；</w:t>
      </w:r>
      <w:r w:rsidRPr="00CC09B5">
        <w:rPr>
          <w:rFonts w:ascii="仿宋_GB2312" w:eastAsia="仿宋_GB2312" w:hint="eastAsia"/>
          <w:sz w:val="32"/>
          <w:szCs w:val="32"/>
        </w:rPr>
        <w:t>政务微信公开政府信息</w:t>
      </w:r>
      <w:r w:rsidRPr="00BA0A39">
        <w:rPr>
          <w:rFonts w:ascii="仿宋_GB2312" w:eastAsia="仿宋_GB2312"/>
          <w:sz w:val="32"/>
          <w:szCs w:val="32"/>
        </w:rPr>
        <w:t>66479</w:t>
      </w:r>
      <w:r>
        <w:rPr>
          <w:rFonts w:ascii="仿宋_GB2312" w:eastAsia="仿宋_GB2312" w:hint="eastAsia"/>
          <w:sz w:val="32"/>
          <w:szCs w:val="32"/>
        </w:rPr>
        <w:t>条，占总数的</w:t>
      </w:r>
      <w:r w:rsidR="00CE6F0B">
        <w:rPr>
          <w:rFonts w:ascii="仿宋_GB2312" w:eastAsia="仿宋_GB2312" w:hint="eastAsia"/>
          <w:sz w:val="32"/>
          <w:szCs w:val="32"/>
        </w:rPr>
        <w:t>5.13</w:t>
      </w:r>
      <w:r>
        <w:rPr>
          <w:rFonts w:ascii="仿宋_GB2312" w:eastAsia="仿宋_GB2312"/>
          <w:sz w:val="32"/>
          <w:szCs w:val="32"/>
        </w:rPr>
        <w:t>%</w:t>
      </w:r>
      <w:r>
        <w:rPr>
          <w:rFonts w:ascii="仿宋_GB2312" w:eastAsia="仿宋_GB2312" w:hint="eastAsia"/>
          <w:sz w:val="32"/>
          <w:szCs w:val="32"/>
        </w:rPr>
        <w:t>；</w:t>
      </w:r>
      <w:r w:rsidRPr="00CC09B5">
        <w:rPr>
          <w:rFonts w:ascii="仿宋_GB2312" w:eastAsia="仿宋_GB2312" w:hint="eastAsia"/>
          <w:sz w:val="32"/>
          <w:szCs w:val="32"/>
        </w:rPr>
        <w:t>其他方式公开政府信息</w:t>
      </w:r>
      <w:r>
        <w:rPr>
          <w:rFonts w:ascii="仿宋_GB2312" w:eastAsia="仿宋_GB2312"/>
          <w:sz w:val="32"/>
          <w:szCs w:val="32"/>
        </w:rPr>
        <w:t>75367</w:t>
      </w:r>
      <w:r>
        <w:rPr>
          <w:rFonts w:ascii="仿宋_GB2312" w:eastAsia="仿宋_GB2312" w:hint="eastAsia"/>
          <w:sz w:val="32"/>
          <w:szCs w:val="32"/>
        </w:rPr>
        <w:t>条，占总数的</w:t>
      </w:r>
      <w:r w:rsidR="00CE6F0B">
        <w:rPr>
          <w:rFonts w:ascii="仿宋_GB2312" w:eastAsia="仿宋_GB2312" w:hint="eastAsia"/>
          <w:sz w:val="32"/>
          <w:szCs w:val="32"/>
        </w:rPr>
        <w:t>5.82</w:t>
      </w:r>
      <w:r>
        <w:rPr>
          <w:rFonts w:ascii="仿宋_GB2312" w:eastAsia="仿宋_GB2312"/>
          <w:sz w:val="32"/>
          <w:szCs w:val="32"/>
        </w:rPr>
        <w:t>%</w:t>
      </w:r>
      <w:r>
        <w:rPr>
          <w:rFonts w:ascii="仿宋_GB2312" w:eastAsia="仿宋_GB2312" w:hint="eastAsia"/>
          <w:sz w:val="32"/>
          <w:szCs w:val="32"/>
        </w:rPr>
        <w:t>。</w:t>
      </w:r>
    </w:p>
    <w:p w:rsidR="00643A42" w:rsidRDefault="00AE647D" w:rsidP="00275E97">
      <w:pPr>
        <w:spacing w:line="560" w:lineRule="exact"/>
        <w:ind w:firstLineChars="200" w:firstLine="640"/>
        <w:rPr>
          <w:rFonts w:ascii="楷体_GB2312" w:eastAsia="楷体_GB2312" w:hAnsi="仿宋_GB2312" w:cs="楷体_GB2312" w:hint="eastAsia"/>
          <w:color w:val="000000"/>
          <w:sz w:val="32"/>
          <w:szCs w:val="32"/>
        </w:rPr>
      </w:pPr>
      <w:r>
        <w:rPr>
          <w:rFonts w:ascii="仿宋_GB2312" w:eastAsia="仿宋_GB2312"/>
          <w:noProof/>
          <w:sz w:val="32"/>
          <w:szCs w:val="32"/>
        </w:rPr>
        <w:drawing>
          <wp:anchor distT="0" distB="0" distL="114300" distR="114300" simplePos="0" relativeHeight="251656192" behindDoc="0" locked="0" layoutInCell="1" allowOverlap="1">
            <wp:simplePos x="0" y="0"/>
            <wp:positionH relativeFrom="margin">
              <wp:posOffset>476250</wp:posOffset>
            </wp:positionH>
            <wp:positionV relativeFrom="paragraph">
              <wp:posOffset>168275</wp:posOffset>
            </wp:positionV>
            <wp:extent cx="4295140" cy="2199640"/>
            <wp:effectExtent l="19050" t="19050" r="10160" b="1016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srcRect/>
                    <a:stretch>
                      <a:fillRect/>
                    </a:stretch>
                  </pic:blipFill>
                  <pic:spPr bwMode="auto">
                    <a:xfrm>
                      <a:off x="0" y="0"/>
                      <a:ext cx="4295140" cy="2199640"/>
                    </a:xfrm>
                    <a:prstGeom prst="rect">
                      <a:avLst/>
                    </a:prstGeom>
                    <a:noFill/>
                    <a:ln w="9525">
                      <a:solidFill>
                        <a:srgbClr val="000000"/>
                      </a:solidFill>
                      <a:miter lim="800000"/>
                      <a:headEnd/>
                      <a:tailEnd/>
                    </a:ln>
                  </pic:spPr>
                </pic:pic>
              </a:graphicData>
            </a:graphic>
          </wp:anchor>
        </w:drawing>
      </w: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643A42" w:rsidRDefault="00643A42" w:rsidP="00275E97">
      <w:pPr>
        <w:spacing w:line="560" w:lineRule="exact"/>
        <w:ind w:firstLineChars="200" w:firstLine="640"/>
        <w:rPr>
          <w:rFonts w:ascii="楷体_GB2312" w:eastAsia="楷体_GB2312" w:hAnsi="仿宋_GB2312" w:cs="楷体_GB2312" w:hint="eastAsia"/>
          <w:color w:val="000000"/>
          <w:sz w:val="32"/>
          <w:szCs w:val="32"/>
        </w:rPr>
      </w:pPr>
    </w:p>
    <w:p w:rsidR="007B46D2" w:rsidRPr="007B46D2" w:rsidRDefault="007B46D2" w:rsidP="007B46D2">
      <w:pPr>
        <w:widowControl/>
        <w:jc w:val="center"/>
        <w:rPr>
          <w:rFonts w:ascii="宋体" w:hint="eastAsia"/>
          <w:kern w:val="0"/>
          <w:sz w:val="24"/>
        </w:rPr>
      </w:pPr>
      <w:r w:rsidRPr="005F4680">
        <w:rPr>
          <w:rFonts w:ascii="宋体" w:hAnsi="宋体" w:cs="宋体" w:hint="eastAsia"/>
          <w:kern w:val="0"/>
          <w:sz w:val="24"/>
        </w:rPr>
        <w:t>（因同一</w:t>
      </w:r>
      <w:r>
        <w:rPr>
          <w:rFonts w:ascii="宋体" w:hAnsi="宋体" w:cs="宋体" w:hint="eastAsia"/>
          <w:kern w:val="0"/>
          <w:sz w:val="24"/>
        </w:rPr>
        <w:t>政府信息可以多种渠道和方式公开</w:t>
      </w:r>
      <w:r w:rsidRPr="005F4680">
        <w:rPr>
          <w:rFonts w:ascii="宋体" w:hAnsi="宋体" w:cs="宋体" w:hint="eastAsia"/>
          <w:kern w:val="0"/>
          <w:sz w:val="24"/>
        </w:rPr>
        <w:t>，故分类</w:t>
      </w:r>
      <w:r>
        <w:rPr>
          <w:rFonts w:ascii="宋体" w:hAnsi="宋体" w:cs="宋体" w:hint="eastAsia"/>
          <w:kern w:val="0"/>
          <w:sz w:val="24"/>
        </w:rPr>
        <w:t>之和大于主动公开</w:t>
      </w:r>
      <w:r w:rsidRPr="005F4680">
        <w:rPr>
          <w:rFonts w:ascii="宋体" w:hAnsi="宋体" w:cs="宋体" w:hint="eastAsia"/>
          <w:kern w:val="0"/>
          <w:sz w:val="24"/>
        </w:rPr>
        <w:t>总数。）</w:t>
      </w:r>
    </w:p>
    <w:p w:rsidR="00275E97" w:rsidRPr="00030D6F" w:rsidRDefault="00275E97" w:rsidP="00275E97">
      <w:pPr>
        <w:spacing w:line="560" w:lineRule="exact"/>
        <w:ind w:firstLineChars="200" w:firstLine="640"/>
        <w:rPr>
          <w:rFonts w:ascii="楷体_GB2312" w:eastAsia="楷体_GB2312" w:hAnsi="仿宋_GB2312" w:cs="楷体_GB2312"/>
          <w:color w:val="000000"/>
          <w:sz w:val="32"/>
          <w:szCs w:val="32"/>
        </w:rPr>
      </w:pPr>
      <w:r w:rsidRPr="00030D6F">
        <w:rPr>
          <w:rFonts w:ascii="楷体_GB2312" w:eastAsia="楷体_GB2312" w:hAnsi="仿宋_GB2312" w:cs="楷体_GB2312" w:hint="eastAsia"/>
          <w:color w:val="000000"/>
          <w:sz w:val="32"/>
          <w:szCs w:val="32"/>
        </w:rPr>
        <w:t>（二）回应解读情况</w:t>
      </w:r>
    </w:p>
    <w:p w:rsidR="00275E97" w:rsidRDefault="00275E97" w:rsidP="00275E97">
      <w:pPr>
        <w:spacing w:line="560" w:lineRule="exact"/>
        <w:ind w:firstLine="600"/>
        <w:rPr>
          <w:rFonts w:ascii="仿宋_GB2312" w:eastAsia="仿宋_GB2312" w:hint="eastAsia"/>
          <w:sz w:val="32"/>
          <w:szCs w:val="32"/>
        </w:rPr>
      </w:pPr>
      <w:r>
        <w:rPr>
          <w:rFonts w:ascii="仿宋_GB2312" w:eastAsia="仿宋_GB2312"/>
          <w:sz w:val="32"/>
          <w:szCs w:val="32"/>
        </w:rPr>
        <w:t>2016</w:t>
      </w:r>
      <w:r>
        <w:rPr>
          <w:rFonts w:ascii="仿宋_GB2312" w:eastAsia="仿宋_GB2312" w:hint="eastAsia"/>
          <w:sz w:val="32"/>
          <w:szCs w:val="32"/>
        </w:rPr>
        <w:t>年，全市</w:t>
      </w:r>
      <w:r w:rsidRPr="00CC09B5">
        <w:rPr>
          <w:rFonts w:ascii="仿宋_GB2312" w:eastAsia="仿宋_GB2312" w:hint="eastAsia"/>
          <w:sz w:val="32"/>
          <w:szCs w:val="32"/>
        </w:rPr>
        <w:t>回应公众关注热点或重大舆情</w:t>
      </w:r>
      <w:r>
        <w:rPr>
          <w:rFonts w:ascii="仿宋_GB2312" w:eastAsia="仿宋_GB2312"/>
          <w:sz w:val="32"/>
          <w:szCs w:val="32"/>
        </w:rPr>
        <w:t>22305</w:t>
      </w:r>
      <w:r>
        <w:rPr>
          <w:rFonts w:ascii="仿宋_GB2312" w:eastAsia="仿宋_GB2312" w:hint="eastAsia"/>
          <w:sz w:val="32"/>
          <w:szCs w:val="32"/>
        </w:rPr>
        <w:t>次。在回应解读的渠道方式上，参加或举办新闻发布会</w:t>
      </w:r>
      <w:r>
        <w:rPr>
          <w:rFonts w:ascii="仿宋_GB2312" w:eastAsia="仿宋_GB2312"/>
          <w:sz w:val="32"/>
          <w:szCs w:val="32"/>
        </w:rPr>
        <w:t>1093</w:t>
      </w:r>
      <w:r>
        <w:rPr>
          <w:rFonts w:ascii="仿宋_GB2312" w:eastAsia="仿宋_GB2312" w:hint="eastAsia"/>
          <w:sz w:val="32"/>
          <w:szCs w:val="32"/>
        </w:rPr>
        <w:t>次（</w:t>
      </w:r>
      <w:r w:rsidRPr="00CC09B5">
        <w:rPr>
          <w:rFonts w:ascii="仿宋_GB2312" w:eastAsia="仿宋_GB2312" w:hint="eastAsia"/>
          <w:sz w:val="32"/>
          <w:szCs w:val="32"/>
        </w:rPr>
        <w:t>主要负责同志参加新闻发布会</w:t>
      </w:r>
      <w:r>
        <w:rPr>
          <w:rFonts w:ascii="仿宋_GB2312" w:eastAsia="仿宋_GB2312"/>
          <w:sz w:val="32"/>
          <w:szCs w:val="32"/>
        </w:rPr>
        <w:t>395</w:t>
      </w:r>
      <w:r w:rsidRPr="00CC09B5">
        <w:rPr>
          <w:rFonts w:ascii="仿宋_GB2312" w:eastAsia="仿宋_GB2312" w:hint="eastAsia"/>
          <w:sz w:val="32"/>
          <w:szCs w:val="32"/>
        </w:rPr>
        <w:t>次</w:t>
      </w:r>
      <w:r>
        <w:rPr>
          <w:rFonts w:ascii="仿宋_GB2312" w:eastAsia="仿宋_GB2312" w:hint="eastAsia"/>
          <w:sz w:val="32"/>
          <w:szCs w:val="32"/>
        </w:rPr>
        <w:t>）；政府网站在线访谈</w:t>
      </w:r>
      <w:r>
        <w:rPr>
          <w:rFonts w:ascii="仿宋_GB2312" w:eastAsia="仿宋_GB2312"/>
          <w:sz w:val="32"/>
          <w:szCs w:val="32"/>
        </w:rPr>
        <w:t>350</w:t>
      </w:r>
      <w:r>
        <w:rPr>
          <w:rFonts w:ascii="仿宋_GB2312" w:eastAsia="仿宋_GB2312" w:hint="eastAsia"/>
          <w:sz w:val="32"/>
          <w:szCs w:val="32"/>
        </w:rPr>
        <w:t>次（</w:t>
      </w:r>
      <w:r w:rsidRPr="00CC09B5">
        <w:rPr>
          <w:rFonts w:ascii="仿宋_GB2312" w:eastAsia="仿宋_GB2312" w:hint="eastAsia"/>
          <w:sz w:val="32"/>
          <w:szCs w:val="32"/>
        </w:rPr>
        <w:t>主要负责同志参加政府网站在线访谈</w:t>
      </w:r>
      <w:r>
        <w:rPr>
          <w:rFonts w:ascii="仿宋_GB2312" w:eastAsia="仿宋_GB2312"/>
          <w:sz w:val="32"/>
          <w:szCs w:val="32"/>
        </w:rPr>
        <w:t>156</w:t>
      </w:r>
      <w:r w:rsidRPr="00CC09B5">
        <w:rPr>
          <w:rFonts w:ascii="仿宋_GB2312" w:eastAsia="仿宋_GB2312" w:hint="eastAsia"/>
          <w:sz w:val="32"/>
          <w:szCs w:val="32"/>
        </w:rPr>
        <w:t>次</w:t>
      </w:r>
      <w:r>
        <w:rPr>
          <w:rFonts w:ascii="仿宋_GB2312" w:eastAsia="仿宋_GB2312" w:hint="eastAsia"/>
          <w:sz w:val="32"/>
          <w:szCs w:val="32"/>
        </w:rPr>
        <w:t>）；</w:t>
      </w:r>
      <w:r w:rsidRPr="00CC09B5">
        <w:rPr>
          <w:rFonts w:ascii="仿宋_GB2312" w:eastAsia="仿宋_GB2312" w:hint="eastAsia"/>
          <w:sz w:val="32"/>
          <w:szCs w:val="32"/>
        </w:rPr>
        <w:t>政策解读稿件发布</w:t>
      </w:r>
      <w:r w:rsidRPr="00D147C5">
        <w:rPr>
          <w:rFonts w:ascii="仿宋_GB2312" w:eastAsia="仿宋_GB2312"/>
          <w:sz w:val="32"/>
          <w:szCs w:val="32"/>
        </w:rPr>
        <w:t>10719</w:t>
      </w:r>
      <w:r>
        <w:rPr>
          <w:rFonts w:ascii="仿宋_GB2312" w:eastAsia="仿宋_GB2312" w:hint="eastAsia"/>
          <w:sz w:val="32"/>
          <w:szCs w:val="32"/>
        </w:rPr>
        <w:t>篇；</w:t>
      </w:r>
      <w:r w:rsidRPr="00CC09B5">
        <w:rPr>
          <w:rFonts w:ascii="仿宋_GB2312" w:eastAsia="仿宋_GB2312" w:hint="eastAsia"/>
          <w:sz w:val="32"/>
          <w:szCs w:val="32"/>
        </w:rPr>
        <w:t>微博微信回应事件</w:t>
      </w:r>
      <w:r w:rsidRPr="00D147C5">
        <w:rPr>
          <w:rFonts w:ascii="仿宋_GB2312" w:eastAsia="仿宋_GB2312"/>
          <w:sz w:val="32"/>
          <w:szCs w:val="32"/>
        </w:rPr>
        <w:t>34097</w:t>
      </w:r>
      <w:r>
        <w:rPr>
          <w:rFonts w:ascii="仿宋_GB2312" w:eastAsia="仿宋_GB2312" w:hint="eastAsia"/>
          <w:sz w:val="32"/>
          <w:szCs w:val="32"/>
        </w:rPr>
        <w:t>次；</w:t>
      </w:r>
      <w:r w:rsidRPr="00CC09B5">
        <w:rPr>
          <w:rFonts w:ascii="仿宋_GB2312" w:eastAsia="仿宋_GB2312" w:hint="eastAsia"/>
          <w:sz w:val="32"/>
          <w:szCs w:val="32"/>
        </w:rPr>
        <w:t>其他方式回应事件</w:t>
      </w:r>
      <w:r w:rsidRPr="00D147C5">
        <w:rPr>
          <w:rFonts w:ascii="仿宋_GB2312" w:eastAsia="仿宋_GB2312"/>
          <w:sz w:val="32"/>
          <w:szCs w:val="32"/>
        </w:rPr>
        <w:t>16933</w:t>
      </w:r>
      <w:r>
        <w:rPr>
          <w:rFonts w:ascii="仿宋_GB2312" w:eastAsia="仿宋_GB2312" w:hint="eastAsia"/>
          <w:sz w:val="32"/>
          <w:szCs w:val="32"/>
        </w:rPr>
        <w:t>次。</w:t>
      </w:r>
    </w:p>
    <w:p w:rsidR="007B46D2" w:rsidRDefault="007B46D2" w:rsidP="00275E97">
      <w:pPr>
        <w:spacing w:line="560" w:lineRule="exact"/>
        <w:ind w:firstLine="600"/>
        <w:rPr>
          <w:rFonts w:ascii="仿宋_GB2312" w:eastAsia="仿宋_GB2312" w:hint="eastAsia"/>
          <w:sz w:val="32"/>
          <w:szCs w:val="32"/>
        </w:rPr>
      </w:pPr>
    </w:p>
    <w:p w:rsidR="007B46D2" w:rsidRDefault="007B46D2" w:rsidP="00275E97">
      <w:pPr>
        <w:spacing w:line="560" w:lineRule="exact"/>
        <w:ind w:firstLine="600"/>
        <w:rPr>
          <w:rFonts w:ascii="仿宋_GB2312" w:eastAsia="仿宋_GB2312" w:hint="eastAsia"/>
          <w:sz w:val="32"/>
          <w:szCs w:val="32"/>
        </w:rPr>
      </w:pPr>
    </w:p>
    <w:p w:rsidR="007B46D2" w:rsidRDefault="007B46D2" w:rsidP="00275E97">
      <w:pPr>
        <w:spacing w:line="560" w:lineRule="exact"/>
        <w:ind w:firstLine="600"/>
        <w:rPr>
          <w:rFonts w:ascii="仿宋_GB2312" w:eastAsia="仿宋_GB2312" w:hint="eastAsia"/>
          <w:sz w:val="32"/>
          <w:szCs w:val="32"/>
        </w:rPr>
      </w:pPr>
    </w:p>
    <w:p w:rsidR="007B46D2" w:rsidRDefault="007B46D2" w:rsidP="00275E97">
      <w:pPr>
        <w:spacing w:line="560" w:lineRule="exact"/>
        <w:ind w:firstLine="600"/>
        <w:rPr>
          <w:rFonts w:ascii="仿宋_GB2312" w:eastAsia="仿宋_GB2312"/>
          <w:sz w:val="32"/>
          <w:szCs w:val="32"/>
        </w:rPr>
      </w:pPr>
    </w:p>
    <w:p w:rsidR="007B46D2" w:rsidRDefault="00AE647D" w:rsidP="007C45F7">
      <w:pPr>
        <w:spacing w:line="560" w:lineRule="exact"/>
        <w:ind w:firstLineChars="200" w:firstLine="640"/>
        <w:rPr>
          <w:rFonts w:ascii="楷体_GB2312" w:eastAsia="楷体_GB2312" w:hAnsi="仿宋_GB2312" w:cs="楷体_GB2312" w:hint="eastAsia"/>
          <w:color w:val="000000"/>
          <w:sz w:val="32"/>
          <w:szCs w:val="32"/>
        </w:rPr>
      </w:pPr>
      <w:r>
        <w:rPr>
          <w:rFonts w:ascii="楷体_GB2312" w:eastAsia="楷体_GB2312" w:hAnsi="仿宋_GB2312" w:cs="楷体_GB2312" w:hint="eastAsia"/>
          <w:noProof/>
          <w:color w:val="000000"/>
          <w:sz w:val="32"/>
          <w:szCs w:val="32"/>
        </w:rPr>
        <w:drawing>
          <wp:anchor distT="0" distB="0" distL="114300" distR="114300" simplePos="0" relativeHeight="251657216" behindDoc="0" locked="0" layoutInCell="1" allowOverlap="1">
            <wp:simplePos x="0" y="0"/>
            <wp:positionH relativeFrom="margin">
              <wp:posOffset>476250</wp:posOffset>
            </wp:positionH>
            <wp:positionV relativeFrom="paragraph">
              <wp:posOffset>212090</wp:posOffset>
            </wp:positionV>
            <wp:extent cx="3968750" cy="2181860"/>
            <wp:effectExtent l="19050" t="19050" r="12700" b="2794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srcRect/>
                    <a:stretch>
                      <a:fillRect/>
                    </a:stretch>
                  </pic:blipFill>
                  <pic:spPr bwMode="auto">
                    <a:xfrm>
                      <a:off x="0" y="0"/>
                      <a:ext cx="3968750" cy="2181860"/>
                    </a:xfrm>
                    <a:prstGeom prst="rect">
                      <a:avLst/>
                    </a:prstGeom>
                    <a:noFill/>
                    <a:ln w="9525">
                      <a:solidFill>
                        <a:srgbClr val="000000"/>
                      </a:solidFill>
                      <a:miter lim="800000"/>
                      <a:headEnd/>
                      <a:tailEnd/>
                    </a:ln>
                  </pic:spPr>
                </pic:pic>
              </a:graphicData>
            </a:graphic>
          </wp:anchor>
        </w:drawing>
      </w: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7B46D2" w:rsidRDefault="007B46D2" w:rsidP="007C45F7">
      <w:pPr>
        <w:spacing w:line="560" w:lineRule="exact"/>
        <w:ind w:firstLineChars="200" w:firstLine="640"/>
        <w:rPr>
          <w:rFonts w:ascii="楷体_GB2312" w:eastAsia="楷体_GB2312" w:hAnsi="仿宋_GB2312" w:cs="楷体_GB2312" w:hint="eastAsia"/>
          <w:color w:val="000000"/>
          <w:sz w:val="32"/>
          <w:szCs w:val="32"/>
        </w:rPr>
      </w:pPr>
    </w:p>
    <w:p w:rsidR="00275E97" w:rsidRPr="00EB6C4A" w:rsidRDefault="00275E97" w:rsidP="007C45F7">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三</w:t>
      </w:r>
      <w:r w:rsidRPr="00EB6C4A">
        <w:rPr>
          <w:rFonts w:ascii="楷体_GB2312" w:eastAsia="楷体_GB2312" w:hAnsi="仿宋_GB2312" w:cs="楷体_GB2312" w:hint="eastAsia"/>
          <w:color w:val="000000"/>
          <w:sz w:val="32"/>
          <w:szCs w:val="32"/>
        </w:rPr>
        <w:t>）依申请公开情况</w:t>
      </w:r>
    </w:p>
    <w:p w:rsidR="00275E97" w:rsidRPr="00B00C16" w:rsidRDefault="00275E97" w:rsidP="007C45F7">
      <w:pPr>
        <w:widowControl/>
        <w:spacing w:line="560" w:lineRule="exact"/>
        <w:ind w:firstLineChars="200" w:firstLine="640"/>
        <w:rPr>
          <w:rFonts w:ascii="仿宋_GB2312" w:eastAsia="仿宋_GB2312" w:hAnsi="宋体"/>
          <w:kern w:val="0"/>
          <w:sz w:val="32"/>
          <w:szCs w:val="32"/>
          <w:highlight w:val="yellow"/>
        </w:rPr>
      </w:pPr>
      <w:r w:rsidRPr="00B00C16">
        <w:rPr>
          <w:rFonts w:ascii="仿宋_GB2312" w:eastAsia="仿宋_GB2312" w:hAnsi="宋体" w:cs="仿宋_GB2312"/>
          <w:kern w:val="0"/>
          <w:sz w:val="32"/>
          <w:szCs w:val="32"/>
        </w:rPr>
        <w:t>1.</w:t>
      </w:r>
      <w:r w:rsidRPr="00B00C16">
        <w:rPr>
          <w:rFonts w:ascii="仿宋_GB2312" w:eastAsia="仿宋_GB2312" w:hAnsi="宋体" w:cs="仿宋_GB2312" w:hint="eastAsia"/>
          <w:kern w:val="0"/>
          <w:sz w:val="32"/>
          <w:szCs w:val="32"/>
        </w:rPr>
        <w:t>申请情况</w:t>
      </w:r>
    </w:p>
    <w:p w:rsidR="00275E97" w:rsidRDefault="00275E97" w:rsidP="007C45F7">
      <w:pPr>
        <w:widowControl/>
        <w:spacing w:line="560" w:lineRule="exact"/>
        <w:ind w:firstLineChars="200" w:firstLine="640"/>
        <w:rPr>
          <w:rFonts w:ascii="仿宋_GB2312" w:eastAsia="仿宋_GB2312" w:hAnsi="宋体" w:cs="仿宋_GB2312" w:hint="eastAsia"/>
          <w:kern w:val="0"/>
          <w:sz w:val="32"/>
          <w:szCs w:val="32"/>
        </w:rPr>
      </w:pPr>
      <w:r w:rsidRPr="005F4680">
        <w:rPr>
          <w:rFonts w:ascii="仿宋_GB2312" w:eastAsia="仿宋_GB2312" w:hAnsi="宋体" w:cs="仿宋_GB2312" w:hint="eastAsia"/>
          <w:kern w:val="0"/>
          <w:sz w:val="32"/>
          <w:szCs w:val="32"/>
        </w:rPr>
        <w:t>全市申请总数为</w:t>
      </w:r>
      <w:r>
        <w:rPr>
          <w:rFonts w:ascii="仿宋_GB2312" w:eastAsia="仿宋_GB2312" w:hAnsi="宋体" w:cs="仿宋_GB2312"/>
          <w:kern w:val="0"/>
          <w:sz w:val="32"/>
          <w:szCs w:val="32"/>
        </w:rPr>
        <w:t>34</w:t>
      </w:r>
      <w:r w:rsidR="00791BFF">
        <w:rPr>
          <w:rFonts w:ascii="仿宋_GB2312" w:eastAsia="仿宋_GB2312" w:hAnsi="宋体" w:cs="仿宋_GB2312" w:hint="eastAsia"/>
          <w:kern w:val="0"/>
          <w:sz w:val="32"/>
          <w:szCs w:val="32"/>
        </w:rPr>
        <w:t>200</w:t>
      </w:r>
      <w:r>
        <w:rPr>
          <w:rFonts w:ascii="仿宋_GB2312" w:eastAsia="仿宋_GB2312" w:hAnsi="宋体" w:cs="仿宋_GB2312" w:hint="eastAsia"/>
          <w:kern w:val="0"/>
          <w:sz w:val="32"/>
          <w:szCs w:val="32"/>
        </w:rPr>
        <w:t>件。</w:t>
      </w:r>
      <w:r w:rsidRPr="005F4680">
        <w:rPr>
          <w:rFonts w:ascii="仿宋_GB2312" w:eastAsia="仿宋_GB2312" w:hAnsi="宋体" w:cs="仿宋_GB2312" w:hint="eastAsia"/>
          <w:kern w:val="0"/>
          <w:sz w:val="32"/>
          <w:szCs w:val="32"/>
        </w:rPr>
        <w:t>申请方式中，当面申请</w:t>
      </w:r>
      <w:r>
        <w:rPr>
          <w:rFonts w:ascii="仿宋_GB2312" w:eastAsia="仿宋_GB2312" w:hAnsi="宋体" w:cs="仿宋_GB2312"/>
          <w:kern w:val="0"/>
          <w:sz w:val="32"/>
          <w:szCs w:val="32"/>
        </w:rPr>
        <w:t>18266</w:t>
      </w:r>
      <w:r w:rsidRPr="005F4680">
        <w:rPr>
          <w:rFonts w:ascii="仿宋_GB2312" w:eastAsia="仿宋_GB2312" w:hAnsi="宋体" w:cs="仿宋_GB2312" w:hint="eastAsia"/>
          <w:kern w:val="0"/>
          <w:sz w:val="32"/>
          <w:szCs w:val="32"/>
        </w:rPr>
        <w:t>件，占总数的</w:t>
      </w:r>
      <w:r>
        <w:rPr>
          <w:rFonts w:ascii="仿宋_GB2312" w:eastAsia="仿宋_GB2312" w:hAnsi="宋体" w:cs="仿宋_GB2312"/>
          <w:kern w:val="0"/>
          <w:sz w:val="32"/>
          <w:szCs w:val="32"/>
        </w:rPr>
        <w:t>53</w:t>
      </w:r>
      <w:r w:rsidRPr="005F4680">
        <w:rPr>
          <w:rFonts w:ascii="仿宋_GB2312" w:eastAsia="仿宋_GB2312" w:hAnsi="宋体" w:cs="仿宋_GB2312"/>
          <w:kern w:val="0"/>
          <w:sz w:val="32"/>
          <w:szCs w:val="32"/>
        </w:rPr>
        <w:t>.</w:t>
      </w:r>
      <w:r>
        <w:rPr>
          <w:rFonts w:ascii="仿宋_GB2312" w:eastAsia="仿宋_GB2312" w:hAnsi="宋体" w:cs="仿宋_GB2312"/>
          <w:kern w:val="0"/>
          <w:sz w:val="32"/>
          <w:szCs w:val="32"/>
        </w:rPr>
        <w:t>25</w:t>
      </w:r>
      <w:r w:rsidRPr="005F4680">
        <w:rPr>
          <w:rFonts w:ascii="仿宋_GB2312" w:eastAsia="仿宋_GB2312" w:hAnsi="宋体" w:cs="仿宋_GB2312"/>
          <w:kern w:val="0"/>
          <w:sz w:val="32"/>
          <w:szCs w:val="32"/>
        </w:rPr>
        <w:t>%</w:t>
      </w:r>
      <w:r w:rsidRPr="005F4680">
        <w:rPr>
          <w:rFonts w:ascii="仿宋_GB2312" w:eastAsia="仿宋_GB2312" w:hAnsi="宋体" w:cs="仿宋_GB2312" w:hint="eastAsia"/>
          <w:kern w:val="0"/>
          <w:sz w:val="32"/>
          <w:szCs w:val="32"/>
        </w:rPr>
        <w:t>；以传真形式申请</w:t>
      </w:r>
      <w:r>
        <w:rPr>
          <w:rFonts w:ascii="仿宋_GB2312" w:eastAsia="仿宋_GB2312" w:hAnsi="宋体" w:cs="仿宋_GB2312"/>
          <w:kern w:val="0"/>
          <w:sz w:val="32"/>
          <w:szCs w:val="32"/>
        </w:rPr>
        <w:t>84</w:t>
      </w:r>
      <w:r w:rsidRPr="005F4680">
        <w:rPr>
          <w:rFonts w:ascii="仿宋_GB2312" w:eastAsia="仿宋_GB2312" w:hAnsi="宋体" w:cs="仿宋_GB2312" w:hint="eastAsia"/>
          <w:kern w:val="0"/>
          <w:sz w:val="32"/>
          <w:szCs w:val="32"/>
        </w:rPr>
        <w:t>件，占总数的</w:t>
      </w:r>
      <w:r w:rsidRPr="005F4680">
        <w:rPr>
          <w:rFonts w:ascii="仿宋_GB2312" w:eastAsia="仿宋_GB2312" w:hAnsi="宋体" w:cs="仿宋_GB2312"/>
          <w:kern w:val="0"/>
          <w:sz w:val="32"/>
          <w:szCs w:val="32"/>
        </w:rPr>
        <w:t>0.</w:t>
      </w:r>
      <w:r>
        <w:rPr>
          <w:rFonts w:ascii="仿宋_GB2312" w:eastAsia="仿宋_GB2312" w:hAnsi="宋体" w:cs="仿宋_GB2312"/>
          <w:kern w:val="0"/>
          <w:sz w:val="32"/>
          <w:szCs w:val="32"/>
        </w:rPr>
        <w:t>24</w:t>
      </w:r>
      <w:r w:rsidRPr="005F4680">
        <w:rPr>
          <w:rFonts w:ascii="仿宋_GB2312" w:eastAsia="仿宋_GB2312" w:hAnsi="宋体" w:cs="仿宋_GB2312"/>
          <w:kern w:val="0"/>
          <w:sz w:val="32"/>
          <w:szCs w:val="32"/>
        </w:rPr>
        <w:t>%</w:t>
      </w:r>
      <w:r w:rsidRPr="005F4680">
        <w:rPr>
          <w:rFonts w:ascii="仿宋_GB2312" w:eastAsia="仿宋_GB2312" w:hAnsi="宋体" w:cs="仿宋_GB2312" w:hint="eastAsia"/>
          <w:kern w:val="0"/>
          <w:sz w:val="32"/>
          <w:szCs w:val="32"/>
        </w:rPr>
        <w:t>；通过</w:t>
      </w:r>
      <w:r>
        <w:rPr>
          <w:rFonts w:ascii="仿宋_GB2312" w:eastAsia="仿宋_GB2312" w:hAnsi="宋体" w:cs="仿宋_GB2312" w:hint="eastAsia"/>
          <w:kern w:val="0"/>
          <w:sz w:val="32"/>
          <w:szCs w:val="32"/>
        </w:rPr>
        <w:t>网络</w:t>
      </w:r>
      <w:r w:rsidRPr="005F4680">
        <w:rPr>
          <w:rFonts w:ascii="仿宋_GB2312" w:eastAsia="仿宋_GB2312" w:hAnsi="宋体" w:cs="仿宋_GB2312" w:hint="eastAsia"/>
          <w:kern w:val="0"/>
          <w:sz w:val="32"/>
          <w:szCs w:val="32"/>
        </w:rPr>
        <w:t>提交申请</w:t>
      </w:r>
      <w:r>
        <w:rPr>
          <w:rFonts w:ascii="仿宋_GB2312" w:eastAsia="仿宋_GB2312" w:hAnsi="宋体" w:cs="仿宋_GB2312"/>
          <w:kern w:val="0"/>
          <w:sz w:val="32"/>
          <w:szCs w:val="32"/>
        </w:rPr>
        <w:t>3394</w:t>
      </w:r>
      <w:r w:rsidRPr="005F4680">
        <w:rPr>
          <w:rFonts w:ascii="仿宋_GB2312" w:eastAsia="仿宋_GB2312" w:hAnsi="宋体" w:cs="仿宋_GB2312" w:hint="eastAsia"/>
          <w:kern w:val="0"/>
          <w:sz w:val="32"/>
          <w:szCs w:val="32"/>
        </w:rPr>
        <w:t>件，占总数的</w:t>
      </w:r>
      <w:r>
        <w:rPr>
          <w:rFonts w:ascii="仿宋_GB2312" w:eastAsia="仿宋_GB2312" w:hAnsi="宋体" w:cs="仿宋_GB2312"/>
          <w:kern w:val="0"/>
          <w:sz w:val="32"/>
          <w:szCs w:val="32"/>
        </w:rPr>
        <w:t>9</w:t>
      </w:r>
      <w:r w:rsidRPr="005F4680">
        <w:rPr>
          <w:rFonts w:ascii="仿宋_GB2312" w:eastAsia="仿宋_GB2312" w:hAnsi="宋体" w:cs="仿宋_GB2312"/>
          <w:kern w:val="0"/>
          <w:sz w:val="32"/>
          <w:szCs w:val="32"/>
        </w:rPr>
        <w:t>.</w:t>
      </w:r>
      <w:r>
        <w:rPr>
          <w:rFonts w:ascii="仿宋_GB2312" w:eastAsia="仿宋_GB2312" w:hAnsi="宋体" w:cs="仿宋_GB2312"/>
          <w:kern w:val="0"/>
          <w:sz w:val="32"/>
          <w:szCs w:val="32"/>
        </w:rPr>
        <w:t>89</w:t>
      </w:r>
      <w:r w:rsidRPr="005F4680">
        <w:rPr>
          <w:rFonts w:ascii="仿宋_GB2312" w:eastAsia="仿宋_GB2312" w:hAnsi="宋体" w:cs="仿宋_GB2312"/>
          <w:kern w:val="0"/>
          <w:sz w:val="32"/>
          <w:szCs w:val="32"/>
        </w:rPr>
        <w:t>%</w:t>
      </w:r>
      <w:r w:rsidRPr="005F4680">
        <w:rPr>
          <w:rFonts w:ascii="仿宋_GB2312" w:eastAsia="仿宋_GB2312" w:hAnsi="宋体" w:cs="仿宋_GB2312" w:hint="eastAsia"/>
          <w:kern w:val="0"/>
          <w:sz w:val="32"/>
          <w:szCs w:val="32"/>
        </w:rPr>
        <w:t>；以信函形式申请</w:t>
      </w:r>
      <w:r>
        <w:rPr>
          <w:rFonts w:ascii="仿宋_GB2312" w:eastAsia="仿宋_GB2312" w:hAnsi="宋体" w:cs="仿宋_GB2312"/>
          <w:kern w:val="0"/>
          <w:sz w:val="32"/>
          <w:szCs w:val="32"/>
        </w:rPr>
        <w:t>12558</w:t>
      </w:r>
      <w:r w:rsidRPr="005F4680">
        <w:rPr>
          <w:rFonts w:ascii="仿宋_GB2312" w:eastAsia="仿宋_GB2312" w:hAnsi="宋体" w:cs="仿宋_GB2312" w:hint="eastAsia"/>
          <w:kern w:val="0"/>
          <w:sz w:val="32"/>
          <w:szCs w:val="32"/>
        </w:rPr>
        <w:t>件，占总数的</w:t>
      </w:r>
      <w:r>
        <w:rPr>
          <w:rFonts w:ascii="仿宋_GB2312" w:eastAsia="仿宋_GB2312" w:hAnsi="宋体" w:cs="仿宋_GB2312"/>
          <w:kern w:val="0"/>
          <w:sz w:val="32"/>
          <w:szCs w:val="32"/>
        </w:rPr>
        <w:t>36</w:t>
      </w:r>
      <w:r w:rsidRPr="005F4680">
        <w:rPr>
          <w:rFonts w:ascii="仿宋_GB2312" w:eastAsia="仿宋_GB2312" w:hAnsi="宋体" w:cs="仿宋_GB2312"/>
          <w:kern w:val="0"/>
          <w:sz w:val="32"/>
          <w:szCs w:val="32"/>
        </w:rPr>
        <w:t>.</w:t>
      </w:r>
      <w:r>
        <w:rPr>
          <w:rFonts w:ascii="仿宋_GB2312" w:eastAsia="仿宋_GB2312" w:hAnsi="宋体" w:cs="仿宋_GB2312"/>
          <w:kern w:val="0"/>
          <w:sz w:val="32"/>
          <w:szCs w:val="32"/>
        </w:rPr>
        <w:t>62</w:t>
      </w:r>
      <w:r w:rsidRPr="005F4680">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w:t>
      </w:r>
      <w:r w:rsidR="00C65625">
        <w:rPr>
          <w:rFonts w:ascii="仿宋_GB2312" w:eastAsia="仿宋_GB2312" w:hAnsi="宋体" w:cs="仿宋_GB2312" w:hint="eastAsia"/>
          <w:kern w:val="0"/>
          <w:sz w:val="32"/>
          <w:szCs w:val="32"/>
        </w:rPr>
        <w:t>（因同一申请可以多种申请方式提出</w:t>
      </w:r>
      <w:r w:rsidR="00C31E85">
        <w:rPr>
          <w:rFonts w:ascii="仿宋_GB2312" w:eastAsia="仿宋_GB2312" w:hAnsi="宋体" w:cs="仿宋_GB2312" w:hint="eastAsia"/>
          <w:kern w:val="0"/>
          <w:sz w:val="32"/>
          <w:szCs w:val="32"/>
        </w:rPr>
        <w:t>，故分类申请之和大于申请总数。</w:t>
      </w:r>
      <w:r w:rsidR="00C65625">
        <w:rPr>
          <w:rFonts w:ascii="仿宋_GB2312" w:eastAsia="仿宋_GB2312" w:hAnsi="宋体" w:cs="仿宋_GB2312" w:hint="eastAsia"/>
          <w:kern w:val="0"/>
          <w:sz w:val="32"/>
          <w:szCs w:val="32"/>
        </w:rPr>
        <w:t>）</w:t>
      </w:r>
    </w:p>
    <w:p w:rsidR="002B1299" w:rsidRDefault="00AE647D" w:rsidP="007C45F7">
      <w:pPr>
        <w:widowControl/>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noProof/>
          <w:kern w:val="0"/>
          <w:sz w:val="32"/>
          <w:szCs w:val="32"/>
        </w:rPr>
        <w:drawing>
          <wp:anchor distT="0" distB="0" distL="114300" distR="114300" simplePos="0" relativeHeight="251658240" behindDoc="0" locked="0" layoutInCell="1" allowOverlap="1">
            <wp:simplePos x="0" y="0"/>
            <wp:positionH relativeFrom="column">
              <wp:posOffset>476250</wp:posOffset>
            </wp:positionH>
            <wp:positionV relativeFrom="paragraph">
              <wp:posOffset>114935</wp:posOffset>
            </wp:positionV>
            <wp:extent cx="4219575" cy="2608580"/>
            <wp:effectExtent l="19050" t="19050" r="28575" b="2032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srcRect/>
                    <a:stretch>
                      <a:fillRect/>
                    </a:stretch>
                  </pic:blipFill>
                  <pic:spPr bwMode="auto">
                    <a:xfrm>
                      <a:off x="0" y="0"/>
                      <a:ext cx="4219575" cy="2608580"/>
                    </a:xfrm>
                    <a:prstGeom prst="rect">
                      <a:avLst/>
                    </a:prstGeom>
                    <a:noFill/>
                    <a:ln w="9525">
                      <a:solidFill>
                        <a:srgbClr val="000000"/>
                      </a:solidFill>
                      <a:miter lim="800000"/>
                      <a:headEnd/>
                      <a:tailEnd/>
                    </a:ln>
                  </pic:spPr>
                </pic:pic>
              </a:graphicData>
            </a:graphic>
          </wp:anchor>
        </w:drawing>
      </w:r>
    </w:p>
    <w:p w:rsidR="002B1299" w:rsidRDefault="002B1299" w:rsidP="002B1299">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Default="002B1299" w:rsidP="007C45F7">
      <w:pPr>
        <w:widowControl/>
        <w:spacing w:line="560" w:lineRule="exact"/>
        <w:ind w:firstLineChars="200" w:firstLine="640"/>
        <w:rPr>
          <w:rFonts w:ascii="仿宋_GB2312" w:eastAsia="仿宋_GB2312" w:hAnsi="宋体" w:cs="仿宋_GB2312" w:hint="eastAsia"/>
          <w:kern w:val="0"/>
          <w:sz w:val="32"/>
          <w:szCs w:val="32"/>
        </w:rPr>
      </w:pPr>
    </w:p>
    <w:p w:rsidR="002B1299" w:rsidRPr="002B1299" w:rsidRDefault="002B1299" w:rsidP="002B1299">
      <w:pPr>
        <w:widowControl/>
        <w:jc w:val="center"/>
        <w:rPr>
          <w:rFonts w:ascii="宋体"/>
          <w:kern w:val="0"/>
          <w:sz w:val="24"/>
        </w:rPr>
      </w:pPr>
      <w:r w:rsidRPr="005F4680">
        <w:rPr>
          <w:rFonts w:ascii="宋体" w:hAnsi="宋体" w:cs="宋体" w:hint="eastAsia"/>
          <w:kern w:val="0"/>
          <w:sz w:val="24"/>
        </w:rPr>
        <w:t>（因同一申请可以多种申请方式提出，故分类申请之和大于申请总数。）</w:t>
      </w:r>
    </w:p>
    <w:p w:rsidR="00275E97" w:rsidRPr="005F4680" w:rsidRDefault="00C31E85" w:rsidP="00275E97">
      <w:pPr>
        <w:widowControl/>
        <w:spacing w:line="52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在市政府</w:t>
      </w:r>
      <w:r w:rsidR="00275E97" w:rsidRPr="005F4680">
        <w:rPr>
          <w:rFonts w:ascii="仿宋_GB2312" w:eastAsia="仿宋_GB2312" w:hAnsi="宋体" w:cs="仿宋_GB2312" w:hint="eastAsia"/>
          <w:kern w:val="0"/>
          <w:sz w:val="32"/>
          <w:szCs w:val="32"/>
        </w:rPr>
        <w:t>部门中，申请量列前五位的是市公安局、</w:t>
      </w:r>
      <w:r w:rsidR="00275E97">
        <w:rPr>
          <w:rFonts w:ascii="仿宋_GB2312" w:eastAsia="仿宋_GB2312" w:hAnsi="宋体" w:cs="仿宋_GB2312" w:hint="eastAsia"/>
          <w:kern w:val="0"/>
          <w:sz w:val="32"/>
          <w:szCs w:val="32"/>
        </w:rPr>
        <w:t>市</w:t>
      </w:r>
      <w:r w:rsidR="00A520E8">
        <w:rPr>
          <w:rFonts w:ascii="仿宋_GB2312" w:eastAsia="仿宋_GB2312" w:hAnsi="宋体" w:cs="仿宋_GB2312" w:hint="eastAsia"/>
          <w:kern w:val="0"/>
          <w:sz w:val="32"/>
          <w:szCs w:val="32"/>
        </w:rPr>
        <w:t>规划</w:t>
      </w:r>
      <w:r w:rsidR="00275E97">
        <w:rPr>
          <w:rFonts w:ascii="仿宋_GB2312" w:eastAsia="仿宋_GB2312" w:hAnsi="宋体" w:cs="仿宋_GB2312" w:hint="eastAsia"/>
          <w:kern w:val="0"/>
          <w:sz w:val="32"/>
          <w:szCs w:val="32"/>
        </w:rPr>
        <w:t>国土委、市住房城乡建设委、市工商局</w:t>
      </w:r>
      <w:r w:rsidR="00A520E8">
        <w:rPr>
          <w:rFonts w:ascii="仿宋_GB2312" w:eastAsia="仿宋_GB2312" w:hAnsi="宋体" w:cs="仿宋_GB2312" w:hint="eastAsia"/>
          <w:kern w:val="0"/>
          <w:sz w:val="32"/>
          <w:szCs w:val="32"/>
        </w:rPr>
        <w:t>、</w:t>
      </w:r>
      <w:r w:rsidR="007829E8">
        <w:rPr>
          <w:rFonts w:ascii="仿宋_GB2312" w:eastAsia="仿宋_GB2312" w:hAnsi="宋体" w:cs="仿宋_GB2312" w:hint="eastAsia"/>
          <w:kern w:val="0"/>
          <w:sz w:val="32"/>
          <w:szCs w:val="32"/>
        </w:rPr>
        <w:t>市食品药品监管局</w:t>
      </w:r>
      <w:r w:rsidR="00275E97">
        <w:rPr>
          <w:rFonts w:ascii="仿宋_GB2312" w:eastAsia="仿宋_GB2312" w:hAnsi="宋体" w:cs="仿宋_GB2312" w:hint="eastAsia"/>
          <w:kern w:val="0"/>
          <w:sz w:val="32"/>
          <w:szCs w:val="32"/>
        </w:rPr>
        <w:t>。在区</w:t>
      </w:r>
      <w:r w:rsidR="00275E97" w:rsidRPr="005F4680">
        <w:rPr>
          <w:rFonts w:ascii="仿宋_GB2312" w:eastAsia="仿宋_GB2312" w:hAnsi="宋体" w:cs="仿宋_GB2312" w:hint="eastAsia"/>
          <w:kern w:val="0"/>
          <w:sz w:val="32"/>
          <w:szCs w:val="32"/>
        </w:rPr>
        <w:t>政府中，申请量列前五位的是海淀区、西城区、东城区、丰台区、朝阳区。</w:t>
      </w:r>
    </w:p>
    <w:p w:rsidR="00275E97" w:rsidRPr="00B00C16" w:rsidRDefault="00275E97" w:rsidP="00275E97">
      <w:pPr>
        <w:widowControl/>
        <w:spacing w:line="560" w:lineRule="exact"/>
        <w:ind w:firstLineChars="200" w:firstLine="640"/>
        <w:rPr>
          <w:rFonts w:ascii="仿宋_GB2312" w:eastAsia="仿宋_GB2312" w:hAnsi="宋体"/>
          <w:kern w:val="0"/>
          <w:sz w:val="32"/>
          <w:szCs w:val="32"/>
        </w:rPr>
      </w:pPr>
      <w:r w:rsidRPr="00B00C16">
        <w:rPr>
          <w:rFonts w:ascii="仿宋_GB2312" w:eastAsia="仿宋_GB2312" w:hAnsi="宋体" w:cs="仿宋_GB2312"/>
          <w:kern w:val="0"/>
          <w:sz w:val="32"/>
          <w:szCs w:val="32"/>
        </w:rPr>
        <w:lastRenderedPageBreak/>
        <w:t>2.</w:t>
      </w:r>
      <w:r w:rsidRPr="00B00C16">
        <w:rPr>
          <w:rFonts w:ascii="仿宋_GB2312" w:eastAsia="仿宋_GB2312" w:hAnsi="宋体" w:cs="仿宋_GB2312" w:hint="eastAsia"/>
          <w:kern w:val="0"/>
          <w:sz w:val="32"/>
          <w:szCs w:val="32"/>
        </w:rPr>
        <w:t>答复情况</w:t>
      </w:r>
      <w:bookmarkStart w:id="0" w:name="_GoBack"/>
      <w:bookmarkEnd w:id="0"/>
    </w:p>
    <w:p w:rsidR="00275E97" w:rsidRPr="005F4680" w:rsidRDefault="00275E97" w:rsidP="00275E97">
      <w:pPr>
        <w:spacing w:line="520" w:lineRule="exact"/>
        <w:ind w:firstLineChars="200" w:firstLine="640"/>
        <w:rPr>
          <w:rFonts w:ascii="仿宋_GB2312" w:eastAsia="仿宋_GB2312"/>
          <w:noProof/>
          <w:sz w:val="32"/>
          <w:szCs w:val="32"/>
        </w:rPr>
      </w:pPr>
      <w:r w:rsidRPr="005F4680">
        <w:rPr>
          <w:rFonts w:ascii="仿宋_GB2312" w:eastAsia="仿宋_GB2312" w:hAnsi="宋体" w:cs="仿宋_GB2312" w:hint="eastAsia"/>
          <w:kern w:val="0"/>
          <w:sz w:val="32"/>
          <w:szCs w:val="32"/>
        </w:rPr>
        <w:t>全市</w:t>
      </w:r>
      <w:r>
        <w:rPr>
          <w:rFonts w:ascii="仿宋_GB2312" w:eastAsia="仿宋_GB2312" w:hAnsi="宋体" w:cs="仿宋_GB2312"/>
          <w:kern w:val="0"/>
          <w:sz w:val="32"/>
          <w:szCs w:val="32"/>
        </w:rPr>
        <w:t>34</w:t>
      </w:r>
      <w:r w:rsidR="00791BFF">
        <w:rPr>
          <w:rFonts w:ascii="仿宋_GB2312" w:eastAsia="仿宋_GB2312" w:hAnsi="宋体" w:cs="仿宋_GB2312" w:hint="eastAsia"/>
          <w:kern w:val="0"/>
          <w:sz w:val="32"/>
          <w:szCs w:val="32"/>
        </w:rPr>
        <w:t>200</w:t>
      </w:r>
      <w:r>
        <w:rPr>
          <w:rFonts w:ascii="仿宋_GB2312" w:eastAsia="仿宋_GB2312" w:hAnsi="宋体" w:cs="仿宋_GB2312" w:hint="eastAsia"/>
          <w:kern w:val="0"/>
          <w:sz w:val="32"/>
          <w:szCs w:val="32"/>
        </w:rPr>
        <w:t>件</w:t>
      </w:r>
      <w:r w:rsidRPr="005F4680">
        <w:rPr>
          <w:rFonts w:ascii="仿宋_GB2312" w:eastAsia="仿宋_GB2312" w:hAnsi="宋体" w:cs="仿宋_GB2312" w:hint="eastAsia"/>
          <w:kern w:val="0"/>
          <w:sz w:val="32"/>
          <w:szCs w:val="32"/>
        </w:rPr>
        <w:t>申请</w:t>
      </w:r>
      <w:r>
        <w:rPr>
          <w:rFonts w:ascii="仿宋_GB2312" w:eastAsia="仿宋_GB2312" w:hAnsi="宋体" w:cs="仿宋_GB2312" w:hint="eastAsia"/>
          <w:kern w:val="0"/>
          <w:sz w:val="32"/>
          <w:szCs w:val="32"/>
        </w:rPr>
        <w:t>办结数为</w:t>
      </w:r>
      <w:r w:rsidRPr="00CE6F0B">
        <w:rPr>
          <w:rFonts w:ascii="仿宋_GB2312" w:eastAsia="仿宋_GB2312" w:hAnsi="宋体" w:cs="仿宋_GB2312"/>
          <w:kern w:val="0"/>
          <w:sz w:val="32"/>
          <w:szCs w:val="32"/>
        </w:rPr>
        <w:t>33</w:t>
      </w:r>
      <w:r w:rsidR="00C31E85" w:rsidRPr="00CE6F0B">
        <w:rPr>
          <w:rFonts w:ascii="仿宋_GB2312" w:eastAsia="仿宋_GB2312" w:hAnsi="宋体" w:cs="仿宋_GB2312" w:hint="eastAsia"/>
          <w:kern w:val="0"/>
          <w:sz w:val="32"/>
          <w:szCs w:val="32"/>
        </w:rPr>
        <w:t>149</w:t>
      </w:r>
      <w:r>
        <w:rPr>
          <w:rFonts w:ascii="仿宋_GB2312" w:eastAsia="仿宋_GB2312" w:hAnsi="宋体" w:cs="仿宋_GB2312" w:hint="eastAsia"/>
          <w:kern w:val="0"/>
          <w:sz w:val="32"/>
          <w:szCs w:val="32"/>
        </w:rPr>
        <w:t>件，其中按时办结数</w:t>
      </w:r>
      <w:r>
        <w:rPr>
          <w:rFonts w:ascii="仿宋_GB2312" w:eastAsia="仿宋_GB2312" w:hAnsi="宋体" w:cs="仿宋_GB2312"/>
          <w:kern w:val="0"/>
          <w:sz w:val="32"/>
          <w:szCs w:val="32"/>
        </w:rPr>
        <w:t>31</w:t>
      </w:r>
      <w:r w:rsidR="00C31E85">
        <w:rPr>
          <w:rFonts w:ascii="仿宋_GB2312" w:eastAsia="仿宋_GB2312" w:hAnsi="宋体" w:cs="仿宋_GB2312" w:hint="eastAsia"/>
          <w:kern w:val="0"/>
          <w:sz w:val="32"/>
          <w:szCs w:val="32"/>
        </w:rPr>
        <w:t>290</w:t>
      </w:r>
      <w:r>
        <w:rPr>
          <w:rFonts w:ascii="仿宋_GB2312" w:eastAsia="仿宋_GB2312" w:hAnsi="宋体" w:cs="仿宋_GB2312" w:hint="eastAsia"/>
          <w:kern w:val="0"/>
          <w:sz w:val="32"/>
          <w:szCs w:val="32"/>
        </w:rPr>
        <w:t>件，延期办结数</w:t>
      </w:r>
      <w:r>
        <w:rPr>
          <w:rFonts w:ascii="仿宋_GB2312" w:eastAsia="仿宋_GB2312" w:hAnsi="宋体" w:cs="仿宋_GB2312"/>
          <w:kern w:val="0"/>
          <w:sz w:val="32"/>
          <w:szCs w:val="32"/>
        </w:rPr>
        <w:t>1859</w:t>
      </w:r>
      <w:r>
        <w:rPr>
          <w:rFonts w:ascii="仿宋_GB2312" w:eastAsia="仿宋_GB2312" w:hAnsi="宋体" w:cs="仿宋_GB2312" w:hint="eastAsia"/>
          <w:kern w:val="0"/>
          <w:sz w:val="32"/>
          <w:szCs w:val="32"/>
        </w:rPr>
        <w:t>件，</w:t>
      </w:r>
      <w:r w:rsidRPr="005F4680">
        <w:rPr>
          <w:rFonts w:ascii="仿宋_GB2312" w:eastAsia="仿宋_GB2312" w:cs="仿宋_GB2312" w:hint="eastAsia"/>
          <w:noProof/>
          <w:sz w:val="32"/>
          <w:szCs w:val="32"/>
        </w:rPr>
        <w:t>其余未到答复期的按照《</w:t>
      </w:r>
      <w:r w:rsidR="00B4649C">
        <w:rPr>
          <w:rFonts w:ascii="仿宋_GB2312" w:eastAsia="仿宋_GB2312" w:hAnsi="宋体" w:hint="eastAsia"/>
          <w:sz w:val="32"/>
          <w:szCs w:val="32"/>
        </w:rPr>
        <w:t>中华人民共和国政府信息公开</w:t>
      </w:r>
      <w:r w:rsidRPr="005F4680">
        <w:rPr>
          <w:rFonts w:ascii="仿宋_GB2312" w:eastAsia="仿宋_GB2312" w:cs="仿宋_GB2312" w:hint="eastAsia"/>
          <w:noProof/>
          <w:sz w:val="32"/>
          <w:szCs w:val="32"/>
        </w:rPr>
        <w:t>条例》时限规定在</w:t>
      </w:r>
      <w:r w:rsidRPr="005F4680">
        <w:rPr>
          <w:rFonts w:ascii="仿宋_GB2312" w:eastAsia="仿宋_GB2312" w:cs="仿宋_GB2312"/>
          <w:noProof/>
          <w:sz w:val="32"/>
          <w:szCs w:val="32"/>
        </w:rPr>
        <w:t>201</w:t>
      </w:r>
      <w:r>
        <w:rPr>
          <w:rFonts w:ascii="仿宋_GB2312" w:eastAsia="仿宋_GB2312" w:cs="仿宋_GB2312"/>
          <w:noProof/>
          <w:sz w:val="32"/>
          <w:szCs w:val="32"/>
        </w:rPr>
        <w:t>7</w:t>
      </w:r>
      <w:r w:rsidRPr="005F4680">
        <w:rPr>
          <w:rFonts w:ascii="仿宋_GB2312" w:eastAsia="仿宋_GB2312" w:cs="仿宋_GB2312" w:hint="eastAsia"/>
          <w:noProof/>
          <w:sz w:val="32"/>
          <w:szCs w:val="32"/>
        </w:rPr>
        <w:t>年答复。</w:t>
      </w:r>
    </w:p>
    <w:p w:rsidR="00275E97" w:rsidRPr="003D4824" w:rsidRDefault="00275E97" w:rsidP="00275E97">
      <w:pPr>
        <w:spacing w:line="520" w:lineRule="exact"/>
        <w:ind w:firstLineChars="200" w:firstLine="640"/>
        <w:rPr>
          <w:rFonts w:ascii="仿宋_GB2312" w:eastAsia="仿宋_GB2312" w:cs="仿宋_GB2312"/>
          <w:noProof/>
          <w:sz w:val="32"/>
          <w:szCs w:val="32"/>
        </w:rPr>
      </w:pPr>
      <w:r w:rsidRPr="005F4680">
        <w:rPr>
          <w:rFonts w:ascii="仿宋_GB2312" w:eastAsia="仿宋_GB2312" w:cs="仿宋_GB2312" w:hint="eastAsia"/>
          <w:noProof/>
          <w:sz w:val="32"/>
          <w:szCs w:val="32"/>
        </w:rPr>
        <w:t>已答复的</w:t>
      </w:r>
      <w:r w:rsidRPr="00CE6F0B">
        <w:rPr>
          <w:rFonts w:ascii="仿宋_GB2312" w:eastAsia="仿宋_GB2312" w:hAnsi="宋体" w:cs="仿宋_GB2312"/>
          <w:kern w:val="0"/>
          <w:sz w:val="32"/>
          <w:szCs w:val="32"/>
        </w:rPr>
        <w:t>33149</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申请中</w:t>
      </w:r>
      <w:r>
        <w:rPr>
          <w:rFonts w:ascii="仿宋_GB2312" w:eastAsia="仿宋_GB2312" w:cs="仿宋_GB2312" w:hint="eastAsia"/>
          <w:noProof/>
          <w:sz w:val="32"/>
          <w:szCs w:val="32"/>
        </w:rPr>
        <w:t>，“属于已主动公开范围”</w:t>
      </w:r>
      <w:r w:rsidRPr="002F167C">
        <w:rPr>
          <w:rFonts w:ascii="仿宋_GB2312" w:eastAsia="仿宋_GB2312" w:cs="仿宋_GB2312"/>
          <w:noProof/>
          <w:sz w:val="32"/>
          <w:szCs w:val="32"/>
        </w:rPr>
        <w:t>1293</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3.90</w:t>
      </w:r>
      <w:r w:rsidRPr="005F4680">
        <w:rPr>
          <w:rFonts w:ascii="仿宋_GB2312" w:eastAsia="仿宋_GB2312" w:cs="仿宋_GB2312"/>
          <w:noProof/>
          <w:sz w:val="32"/>
          <w:szCs w:val="32"/>
        </w:rPr>
        <w:t>%</w:t>
      </w:r>
      <w:r w:rsidRPr="005F4680">
        <w:rPr>
          <w:rFonts w:ascii="仿宋_GB2312" w:eastAsia="仿宋_GB2312" w:cs="仿宋_GB2312" w:hint="eastAsia"/>
          <w:noProof/>
          <w:sz w:val="32"/>
          <w:szCs w:val="32"/>
        </w:rPr>
        <w:t>；“同意公开”</w:t>
      </w:r>
      <w:r>
        <w:rPr>
          <w:rFonts w:ascii="仿宋_GB2312" w:eastAsia="仿宋_GB2312" w:cs="仿宋_GB2312"/>
          <w:noProof/>
          <w:sz w:val="32"/>
          <w:szCs w:val="32"/>
        </w:rPr>
        <w:t>11909</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35.93</w:t>
      </w:r>
      <w:r w:rsidRPr="005F4680">
        <w:rPr>
          <w:rFonts w:ascii="仿宋_GB2312" w:eastAsia="仿宋_GB2312" w:cs="仿宋_GB2312"/>
          <w:noProof/>
          <w:sz w:val="32"/>
          <w:szCs w:val="32"/>
        </w:rPr>
        <w:t>%</w:t>
      </w:r>
      <w:r w:rsidRPr="005F4680">
        <w:rPr>
          <w:rFonts w:ascii="仿宋_GB2312" w:eastAsia="仿宋_GB2312" w:cs="仿宋_GB2312" w:hint="eastAsia"/>
          <w:noProof/>
          <w:sz w:val="32"/>
          <w:szCs w:val="32"/>
        </w:rPr>
        <w:t>；“同意部分公开”</w:t>
      </w:r>
      <w:r>
        <w:rPr>
          <w:rFonts w:ascii="仿宋_GB2312" w:eastAsia="仿宋_GB2312" w:cs="仿宋_GB2312"/>
          <w:noProof/>
          <w:sz w:val="32"/>
          <w:szCs w:val="32"/>
        </w:rPr>
        <w:t>296</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0.89</w:t>
      </w:r>
      <w:r w:rsidRPr="005F4680">
        <w:rPr>
          <w:rFonts w:ascii="仿宋_GB2312" w:eastAsia="仿宋_GB2312" w:cs="仿宋_GB2312"/>
          <w:noProof/>
          <w:sz w:val="32"/>
          <w:szCs w:val="32"/>
        </w:rPr>
        <w:t>%</w:t>
      </w:r>
      <w:r>
        <w:rPr>
          <w:rFonts w:ascii="仿宋_GB2312" w:eastAsia="仿宋_GB2312" w:cs="仿宋_GB2312" w:hint="eastAsia"/>
          <w:noProof/>
          <w:sz w:val="32"/>
          <w:szCs w:val="32"/>
        </w:rPr>
        <w:t>。</w:t>
      </w:r>
    </w:p>
    <w:p w:rsidR="00275E97" w:rsidRPr="000F505A" w:rsidRDefault="00275E97" w:rsidP="00275E97">
      <w:pPr>
        <w:widowControl/>
        <w:spacing w:line="560" w:lineRule="exact"/>
        <w:ind w:firstLineChars="200" w:firstLine="640"/>
        <w:rPr>
          <w:rFonts w:ascii="仿宋_GB2312" w:eastAsia="仿宋_GB2312" w:hAnsi="宋体" w:cs="仿宋_GB2312"/>
          <w:kern w:val="0"/>
          <w:sz w:val="32"/>
          <w:szCs w:val="32"/>
        </w:rPr>
      </w:pPr>
      <w:r>
        <w:rPr>
          <w:rFonts w:ascii="仿宋_GB2312" w:eastAsia="仿宋_GB2312" w:cs="仿宋_GB2312" w:hint="eastAsia"/>
          <w:noProof/>
          <w:sz w:val="32"/>
          <w:szCs w:val="32"/>
        </w:rPr>
        <w:t>“</w:t>
      </w:r>
      <w:r w:rsidRPr="00CC09B5">
        <w:rPr>
          <w:rFonts w:ascii="仿宋_GB2312" w:eastAsia="仿宋_GB2312" w:hint="eastAsia"/>
          <w:sz w:val="32"/>
          <w:szCs w:val="32"/>
        </w:rPr>
        <w:t>不同意公开</w:t>
      </w:r>
      <w:r>
        <w:rPr>
          <w:rFonts w:ascii="仿宋_GB2312" w:eastAsia="仿宋_GB2312" w:hint="eastAsia"/>
          <w:sz w:val="32"/>
          <w:szCs w:val="32"/>
        </w:rPr>
        <w:t>”</w:t>
      </w:r>
      <w:r>
        <w:rPr>
          <w:rFonts w:ascii="仿宋_GB2312" w:eastAsia="仿宋_GB2312"/>
          <w:sz w:val="32"/>
          <w:szCs w:val="32"/>
        </w:rPr>
        <w:t>6689</w:t>
      </w:r>
      <w:r>
        <w:rPr>
          <w:rFonts w:ascii="仿宋_GB2312" w:eastAsia="仿宋_GB2312" w:hint="eastAsia"/>
          <w:sz w:val="32"/>
          <w:szCs w:val="32"/>
        </w:rPr>
        <w:t>件，占总数的</w:t>
      </w:r>
      <w:r>
        <w:rPr>
          <w:rFonts w:ascii="仿宋_GB2312" w:eastAsia="仿宋_GB2312"/>
          <w:sz w:val="32"/>
          <w:szCs w:val="32"/>
        </w:rPr>
        <w:t>20.18%</w:t>
      </w:r>
      <w:r>
        <w:rPr>
          <w:rFonts w:ascii="仿宋_GB2312" w:eastAsia="仿宋_GB2312" w:hint="eastAsia"/>
          <w:sz w:val="32"/>
          <w:szCs w:val="32"/>
        </w:rPr>
        <w:t>。其中，</w:t>
      </w:r>
      <w:r w:rsidRPr="00CC09B5">
        <w:rPr>
          <w:rFonts w:ascii="仿宋_GB2312" w:eastAsia="仿宋_GB2312" w:hint="eastAsia"/>
          <w:sz w:val="32"/>
          <w:szCs w:val="32"/>
        </w:rPr>
        <w:t>涉及国家秘密</w:t>
      </w:r>
      <w:r>
        <w:rPr>
          <w:rFonts w:ascii="仿宋_GB2312" w:eastAsia="仿宋_GB2312"/>
          <w:sz w:val="32"/>
          <w:szCs w:val="32"/>
        </w:rPr>
        <w:t>80</w:t>
      </w:r>
      <w:r>
        <w:rPr>
          <w:rFonts w:ascii="仿宋_GB2312" w:eastAsia="仿宋_GB2312" w:hint="eastAsia"/>
          <w:sz w:val="32"/>
          <w:szCs w:val="32"/>
        </w:rPr>
        <w:t>件；</w:t>
      </w:r>
      <w:r w:rsidRPr="00CC09B5">
        <w:rPr>
          <w:rFonts w:ascii="仿宋_GB2312" w:eastAsia="仿宋_GB2312" w:hint="eastAsia"/>
          <w:sz w:val="32"/>
          <w:szCs w:val="32"/>
        </w:rPr>
        <w:t>涉及商业秘密</w:t>
      </w:r>
      <w:r>
        <w:rPr>
          <w:rFonts w:ascii="仿宋_GB2312" w:eastAsia="仿宋_GB2312"/>
          <w:sz w:val="32"/>
          <w:szCs w:val="32"/>
        </w:rPr>
        <w:t>53</w:t>
      </w:r>
      <w:r>
        <w:rPr>
          <w:rFonts w:ascii="仿宋_GB2312" w:eastAsia="仿宋_GB2312" w:hint="eastAsia"/>
          <w:sz w:val="32"/>
          <w:szCs w:val="32"/>
        </w:rPr>
        <w:t>件；</w:t>
      </w:r>
      <w:r w:rsidRPr="00CC09B5">
        <w:rPr>
          <w:rFonts w:ascii="仿宋_GB2312" w:eastAsia="仿宋_GB2312" w:hint="eastAsia"/>
          <w:sz w:val="32"/>
          <w:szCs w:val="32"/>
        </w:rPr>
        <w:t>涉及个人隐私</w:t>
      </w:r>
      <w:r>
        <w:rPr>
          <w:rFonts w:ascii="仿宋_GB2312" w:eastAsia="仿宋_GB2312"/>
          <w:sz w:val="32"/>
          <w:szCs w:val="32"/>
        </w:rPr>
        <w:t>99</w:t>
      </w:r>
      <w:r>
        <w:rPr>
          <w:rFonts w:ascii="仿宋_GB2312" w:eastAsia="仿宋_GB2312" w:hint="eastAsia"/>
          <w:sz w:val="32"/>
          <w:szCs w:val="32"/>
        </w:rPr>
        <w:t>件；</w:t>
      </w:r>
      <w:r w:rsidRPr="00CC09B5">
        <w:rPr>
          <w:rFonts w:ascii="仿宋_GB2312" w:eastAsia="仿宋_GB2312" w:hint="eastAsia"/>
          <w:sz w:val="32"/>
          <w:szCs w:val="32"/>
        </w:rPr>
        <w:t>危及国家安全、公共安全、经济安全和社会稳定</w:t>
      </w:r>
      <w:r>
        <w:rPr>
          <w:rFonts w:ascii="仿宋_GB2312" w:eastAsia="仿宋_GB2312"/>
          <w:sz w:val="32"/>
          <w:szCs w:val="32"/>
        </w:rPr>
        <w:t>25</w:t>
      </w:r>
      <w:r>
        <w:rPr>
          <w:rFonts w:ascii="仿宋_GB2312" w:eastAsia="仿宋_GB2312" w:hint="eastAsia"/>
          <w:sz w:val="32"/>
          <w:szCs w:val="32"/>
        </w:rPr>
        <w:t>件；</w:t>
      </w:r>
      <w:r w:rsidRPr="00CC09B5">
        <w:rPr>
          <w:rFonts w:ascii="仿宋_GB2312" w:eastAsia="仿宋_GB2312" w:hint="eastAsia"/>
          <w:sz w:val="32"/>
          <w:szCs w:val="32"/>
        </w:rPr>
        <w:t>不是《</w:t>
      </w:r>
      <w:r w:rsidR="00B4649C">
        <w:rPr>
          <w:rFonts w:ascii="仿宋_GB2312" w:eastAsia="仿宋_GB2312" w:hAnsi="宋体" w:hint="eastAsia"/>
          <w:sz w:val="32"/>
          <w:szCs w:val="32"/>
        </w:rPr>
        <w:t>中华人民共和国政府信息公开</w:t>
      </w:r>
      <w:r w:rsidRPr="00CC09B5">
        <w:rPr>
          <w:rFonts w:ascii="仿宋_GB2312" w:eastAsia="仿宋_GB2312" w:hint="eastAsia"/>
          <w:sz w:val="32"/>
          <w:szCs w:val="32"/>
        </w:rPr>
        <w:t>条例》所指政府信息</w:t>
      </w:r>
      <w:r w:rsidRPr="004A6AF7">
        <w:rPr>
          <w:rFonts w:ascii="仿宋_GB2312" w:eastAsia="仿宋_GB2312"/>
          <w:sz w:val="32"/>
          <w:szCs w:val="32"/>
        </w:rPr>
        <w:t>5829</w:t>
      </w:r>
      <w:r>
        <w:rPr>
          <w:rFonts w:ascii="仿宋_GB2312" w:eastAsia="仿宋_GB2312" w:hint="eastAsia"/>
          <w:sz w:val="32"/>
          <w:szCs w:val="32"/>
        </w:rPr>
        <w:t>件；</w:t>
      </w:r>
      <w:r w:rsidRPr="00CC09B5">
        <w:rPr>
          <w:rFonts w:ascii="仿宋_GB2312" w:eastAsia="仿宋_GB2312" w:hint="eastAsia"/>
          <w:sz w:val="32"/>
          <w:szCs w:val="32"/>
        </w:rPr>
        <w:t>法律法规规定的其他情形</w:t>
      </w:r>
      <w:r w:rsidRPr="004A6AF7">
        <w:rPr>
          <w:rFonts w:ascii="仿宋_GB2312" w:eastAsia="仿宋_GB2312"/>
          <w:sz w:val="32"/>
          <w:szCs w:val="32"/>
        </w:rPr>
        <w:t>618</w:t>
      </w:r>
      <w:r>
        <w:rPr>
          <w:rFonts w:ascii="仿宋_GB2312" w:eastAsia="仿宋_GB2312" w:hint="eastAsia"/>
          <w:sz w:val="32"/>
          <w:szCs w:val="32"/>
        </w:rPr>
        <w:t>件。（因同一申请</w:t>
      </w:r>
      <w:r w:rsidR="00B4649C">
        <w:rPr>
          <w:rFonts w:ascii="仿宋_GB2312" w:eastAsia="仿宋_GB2312" w:hint="eastAsia"/>
          <w:sz w:val="32"/>
          <w:szCs w:val="32"/>
        </w:rPr>
        <w:t>可能</w:t>
      </w:r>
      <w:r>
        <w:rPr>
          <w:rFonts w:ascii="仿宋_GB2312" w:eastAsia="仿宋_GB2312" w:hint="eastAsia"/>
          <w:sz w:val="32"/>
          <w:szCs w:val="32"/>
        </w:rPr>
        <w:t>涉及两种以上“不同意公开”情形，故分类之和大于总数。）</w:t>
      </w:r>
    </w:p>
    <w:p w:rsidR="00275E97" w:rsidRPr="00CC09B5" w:rsidRDefault="00275E97" w:rsidP="00275E97">
      <w:pPr>
        <w:spacing w:line="560" w:lineRule="exact"/>
        <w:ind w:firstLine="600"/>
        <w:rPr>
          <w:rFonts w:ascii="仿宋_GB2312" w:eastAsia="仿宋_GB2312"/>
          <w:sz w:val="32"/>
          <w:szCs w:val="32"/>
        </w:rPr>
      </w:pPr>
      <w:r w:rsidRPr="005F4680">
        <w:rPr>
          <w:rFonts w:ascii="仿宋_GB2312" w:eastAsia="仿宋_GB2312" w:cs="仿宋_GB2312" w:hint="eastAsia"/>
          <w:noProof/>
          <w:sz w:val="32"/>
          <w:szCs w:val="32"/>
        </w:rPr>
        <w:t>“</w:t>
      </w:r>
      <w:r>
        <w:rPr>
          <w:rFonts w:ascii="仿宋_GB2312" w:eastAsia="仿宋_GB2312" w:cs="仿宋_GB2312" w:hint="eastAsia"/>
          <w:noProof/>
          <w:sz w:val="32"/>
          <w:szCs w:val="32"/>
        </w:rPr>
        <w:t>不属于本行政机关公开</w:t>
      </w:r>
      <w:r w:rsidRPr="005F4680">
        <w:rPr>
          <w:rFonts w:ascii="仿宋_GB2312" w:eastAsia="仿宋_GB2312" w:cs="仿宋_GB2312" w:hint="eastAsia"/>
          <w:noProof/>
          <w:sz w:val="32"/>
          <w:szCs w:val="32"/>
        </w:rPr>
        <w:t>”</w:t>
      </w:r>
      <w:r>
        <w:rPr>
          <w:rFonts w:ascii="仿宋_GB2312" w:eastAsia="仿宋_GB2312" w:cs="仿宋_GB2312"/>
          <w:noProof/>
          <w:sz w:val="32"/>
          <w:szCs w:val="32"/>
        </w:rPr>
        <w:t>2424</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7.31</w:t>
      </w:r>
      <w:r w:rsidRPr="005F4680">
        <w:rPr>
          <w:rFonts w:ascii="仿宋_GB2312" w:eastAsia="仿宋_GB2312" w:cs="仿宋_GB2312"/>
          <w:noProof/>
          <w:sz w:val="32"/>
          <w:szCs w:val="32"/>
        </w:rPr>
        <w:t>%</w:t>
      </w:r>
      <w:r>
        <w:rPr>
          <w:rFonts w:ascii="仿宋_GB2312" w:eastAsia="仿宋_GB2312" w:cs="仿宋_GB2312" w:hint="eastAsia"/>
          <w:noProof/>
          <w:sz w:val="32"/>
          <w:szCs w:val="32"/>
        </w:rPr>
        <w:t>。</w:t>
      </w:r>
    </w:p>
    <w:p w:rsidR="00275E97" w:rsidRPr="005F4680" w:rsidRDefault="00275E97" w:rsidP="00275E97">
      <w:pPr>
        <w:spacing w:line="520" w:lineRule="exact"/>
        <w:ind w:firstLineChars="200" w:firstLine="640"/>
        <w:rPr>
          <w:rFonts w:ascii="仿宋_GB2312" w:eastAsia="仿宋_GB2312"/>
          <w:noProof/>
          <w:sz w:val="32"/>
          <w:szCs w:val="32"/>
        </w:rPr>
      </w:pPr>
      <w:r w:rsidRPr="005F4680">
        <w:rPr>
          <w:rFonts w:ascii="仿宋_GB2312" w:eastAsia="仿宋_GB2312" w:cs="仿宋_GB2312" w:hint="eastAsia"/>
          <w:noProof/>
          <w:sz w:val="32"/>
          <w:szCs w:val="32"/>
        </w:rPr>
        <w:t>“</w:t>
      </w:r>
      <w:r>
        <w:rPr>
          <w:rFonts w:ascii="仿宋_GB2312" w:eastAsia="仿宋_GB2312" w:cs="仿宋_GB2312" w:hint="eastAsia"/>
          <w:noProof/>
          <w:sz w:val="32"/>
          <w:szCs w:val="32"/>
        </w:rPr>
        <w:t>申请</w:t>
      </w:r>
      <w:r w:rsidRPr="005F4680">
        <w:rPr>
          <w:rFonts w:ascii="仿宋_GB2312" w:eastAsia="仿宋_GB2312" w:cs="仿宋_GB2312" w:hint="eastAsia"/>
          <w:noProof/>
          <w:sz w:val="32"/>
          <w:szCs w:val="32"/>
        </w:rPr>
        <w:t>信息不存在”</w:t>
      </w:r>
      <w:r>
        <w:rPr>
          <w:rFonts w:ascii="仿宋_GB2312" w:eastAsia="仿宋_GB2312" w:cs="仿宋_GB2312"/>
          <w:noProof/>
          <w:sz w:val="32"/>
          <w:szCs w:val="32"/>
        </w:rPr>
        <w:t>9020</w:t>
      </w:r>
      <w:r>
        <w:rPr>
          <w:rFonts w:ascii="仿宋_GB2312" w:eastAsia="仿宋_GB2312" w:cs="仿宋_GB2312" w:hint="eastAsia"/>
          <w:noProof/>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27.21</w:t>
      </w:r>
      <w:r w:rsidRPr="005F4680">
        <w:rPr>
          <w:rFonts w:ascii="仿宋_GB2312" w:eastAsia="仿宋_GB2312" w:cs="仿宋_GB2312"/>
          <w:noProof/>
          <w:sz w:val="32"/>
          <w:szCs w:val="32"/>
        </w:rPr>
        <w:t>%</w:t>
      </w:r>
      <w:r>
        <w:rPr>
          <w:rFonts w:ascii="仿宋_GB2312" w:eastAsia="仿宋_GB2312" w:cs="仿宋_GB2312" w:hint="eastAsia"/>
          <w:noProof/>
          <w:sz w:val="32"/>
          <w:szCs w:val="32"/>
        </w:rPr>
        <w:t>。</w:t>
      </w:r>
    </w:p>
    <w:p w:rsidR="00275E97" w:rsidRDefault="00275E97" w:rsidP="00275E97">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Pr="00CC09B5">
        <w:rPr>
          <w:rFonts w:ascii="仿宋_GB2312" w:eastAsia="仿宋_GB2312" w:hint="eastAsia"/>
          <w:sz w:val="32"/>
          <w:szCs w:val="32"/>
        </w:rPr>
        <w:t>告知作出更改补充</w:t>
      </w:r>
      <w:r>
        <w:rPr>
          <w:rFonts w:ascii="仿宋_GB2312" w:eastAsia="仿宋_GB2312" w:hint="eastAsia"/>
          <w:sz w:val="32"/>
          <w:szCs w:val="32"/>
        </w:rPr>
        <w:t>”</w:t>
      </w:r>
      <w:r>
        <w:rPr>
          <w:rFonts w:ascii="仿宋_GB2312" w:eastAsia="仿宋_GB2312"/>
          <w:sz w:val="32"/>
          <w:szCs w:val="32"/>
        </w:rPr>
        <w:t>1104</w:t>
      </w:r>
      <w:r>
        <w:rPr>
          <w:rFonts w:ascii="仿宋_GB2312" w:eastAsia="仿宋_GB2312" w:hint="eastAsia"/>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3.33</w:t>
      </w:r>
      <w:r w:rsidRPr="005F4680">
        <w:rPr>
          <w:rFonts w:ascii="仿宋_GB2312" w:eastAsia="仿宋_GB2312" w:cs="仿宋_GB2312"/>
          <w:noProof/>
          <w:sz w:val="32"/>
          <w:szCs w:val="32"/>
        </w:rPr>
        <w:t>%</w:t>
      </w:r>
      <w:r>
        <w:rPr>
          <w:rFonts w:ascii="仿宋_GB2312" w:eastAsia="仿宋_GB2312" w:hint="eastAsia"/>
          <w:sz w:val="32"/>
          <w:szCs w:val="32"/>
        </w:rPr>
        <w:t>。</w:t>
      </w:r>
    </w:p>
    <w:p w:rsidR="00275E97" w:rsidRDefault="00275E97" w:rsidP="00275E9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CC09B5">
        <w:rPr>
          <w:rFonts w:ascii="仿宋_GB2312" w:eastAsia="仿宋_GB2312" w:hint="eastAsia"/>
          <w:sz w:val="32"/>
          <w:szCs w:val="32"/>
        </w:rPr>
        <w:t>告知通过其他途径办理</w:t>
      </w:r>
      <w:r>
        <w:rPr>
          <w:rFonts w:ascii="仿宋_GB2312" w:eastAsia="仿宋_GB2312" w:hint="eastAsia"/>
          <w:sz w:val="32"/>
          <w:szCs w:val="32"/>
        </w:rPr>
        <w:t>”</w:t>
      </w:r>
      <w:r>
        <w:rPr>
          <w:rFonts w:ascii="仿宋_GB2312" w:eastAsia="仿宋_GB2312"/>
          <w:sz w:val="32"/>
          <w:szCs w:val="32"/>
        </w:rPr>
        <w:t>414</w:t>
      </w:r>
      <w:r>
        <w:rPr>
          <w:rFonts w:ascii="仿宋_GB2312" w:eastAsia="仿宋_GB2312" w:hint="eastAsia"/>
          <w:sz w:val="32"/>
          <w:szCs w:val="32"/>
        </w:rPr>
        <w:t>件，</w:t>
      </w:r>
      <w:r w:rsidRPr="005F4680">
        <w:rPr>
          <w:rFonts w:ascii="仿宋_GB2312" w:eastAsia="仿宋_GB2312" w:cs="仿宋_GB2312" w:hint="eastAsia"/>
          <w:noProof/>
          <w:sz w:val="32"/>
          <w:szCs w:val="32"/>
        </w:rPr>
        <w:t>占总数的</w:t>
      </w:r>
      <w:r>
        <w:rPr>
          <w:rFonts w:ascii="仿宋_GB2312" w:eastAsia="仿宋_GB2312" w:cs="仿宋_GB2312"/>
          <w:noProof/>
          <w:sz w:val="32"/>
          <w:szCs w:val="32"/>
        </w:rPr>
        <w:t>1.25</w:t>
      </w:r>
      <w:r w:rsidRPr="005F4680">
        <w:rPr>
          <w:rFonts w:ascii="仿宋_GB2312" w:eastAsia="仿宋_GB2312" w:cs="仿宋_GB2312"/>
          <w:noProof/>
          <w:sz w:val="32"/>
          <w:szCs w:val="32"/>
        </w:rPr>
        <w:t>%</w:t>
      </w:r>
      <w:r>
        <w:rPr>
          <w:rFonts w:ascii="仿宋_GB2312" w:eastAsia="仿宋_GB2312" w:hint="eastAsia"/>
          <w:sz w:val="32"/>
          <w:szCs w:val="32"/>
        </w:rPr>
        <w:t>。</w:t>
      </w:r>
    </w:p>
    <w:p w:rsidR="002B1299" w:rsidRDefault="00AE647D" w:rsidP="002B1299">
      <w:pPr>
        <w:spacing w:line="560" w:lineRule="exact"/>
        <w:ind w:firstLineChars="200" w:firstLine="640"/>
        <w:rPr>
          <w:rFonts w:ascii="仿宋_GB2312" w:eastAsia="仿宋_GB2312" w:hint="eastAsia"/>
          <w:sz w:val="32"/>
          <w:szCs w:val="32"/>
        </w:rPr>
      </w:pPr>
      <w:r>
        <w:rPr>
          <w:rFonts w:ascii="仿宋_GB2312" w:eastAsia="仿宋_GB2312"/>
          <w:noProof/>
          <w:sz w:val="32"/>
          <w:szCs w:val="32"/>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73025</wp:posOffset>
            </wp:positionV>
            <wp:extent cx="4641850" cy="2155825"/>
            <wp:effectExtent l="19050" t="19050" r="25400" b="1587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4641850" cy="2155825"/>
                    </a:xfrm>
                    <a:prstGeom prst="rect">
                      <a:avLst/>
                    </a:prstGeom>
                    <a:noFill/>
                    <a:ln w="9525">
                      <a:solidFill>
                        <a:srgbClr val="000000"/>
                      </a:solidFill>
                      <a:miter lim="800000"/>
                      <a:headEnd/>
                      <a:tailEnd/>
                    </a:ln>
                  </pic:spPr>
                </pic:pic>
              </a:graphicData>
            </a:graphic>
          </wp:anchor>
        </w:drawing>
      </w:r>
    </w:p>
    <w:p w:rsidR="002B1299" w:rsidRDefault="002B1299" w:rsidP="00275E97">
      <w:pPr>
        <w:spacing w:line="560" w:lineRule="exact"/>
        <w:ind w:firstLineChars="200" w:firstLine="640"/>
        <w:rPr>
          <w:rFonts w:ascii="仿宋_GB2312" w:eastAsia="仿宋_GB2312" w:hint="eastAsia"/>
          <w:sz w:val="32"/>
          <w:szCs w:val="32"/>
        </w:rPr>
      </w:pPr>
    </w:p>
    <w:p w:rsidR="002B1299" w:rsidRDefault="002B1299" w:rsidP="00275E97">
      <w:pPr>
        <w:spacing w:line="560" w:lineRule="exact"/>
        <w:ind w:firstLineChars="200" w:firstLine="640"/>
        <w:rPr>
          <w:rFonts w:ascii="仿宋_GB2312" w:eastAsia="仿宋_GB2312" w:hint="eastAsia"/>
          <w:sz w:val="32"/>
          <w:szCs w:val="32"/>
        </w:rPr>
      </w:pPr>
    </w:p>
    <w:p w:rsidR="002B1299" w:rsidRDefault="002B1299" w:rsidP="00275E97">
      <w:pPr>
        <w:spacing w:line="560" w:lineRule="exact"/>
        <w:ind w:firstLineChars="200" w:firstLine="640"/>
        <w:rPr>
          <w:rFonts w:ascii="仿宋_GB2312" w:eastAsia="仿宋_GB2312" w:hint="eastAsia"/>
          <w:sz w:val="32"/>
          <w:szCs w:val="32"/>
        </w:rPr>
      </w:pPr>
    </w:p>
    <w:p w:rsidR="002B1299" w:rsidRDefault="002B1299" w:rsidP="00275E97">
      <w:pPr>
        <w:spacing w:line="560" w:lineRule="exact"/>
        <w:ind w:firstLineChars="200" w:firstLine="640"/>
        <w:rPr>
          <w:rFonts w:ascii="仿宋_GB2312" w:eastAsia="仿宋_GB2312" w:hint="eastAsia"/>
          <w:sz w:val="32"/>
          <w:szCs w:val="32"/>
        </w:rPr>
      </w:pPr>
    </w:p>
    <w:p w:rsidR="002B1299" w:rsidRDefault="002B1299" w:rsidP="00275E97">
      <w:pPr>
        <w:spacing w:line="560" w:lineRule="exact"/>
        <w:ind w:firstLineChars="200" w:firstLine="640"/>
        <w:rPr>
          <w:rFonts w:ascii="仿宋_GB2312" w:eastAsia="仿宋_GB2312"/>
          <w:sz w:val="32"/>
          <w:szCs w:val="32"/>
        </w:rPr>
      </w:pPr>
    </w:p>
    <w:p w:rsidR="00275E97" w:rsidRPr="00276BDB" w:rsidRDefault="00275E97" w:rsidP="00275E97">
      <w:pPr>
        <w:spacing w:line="560" w:lineRule="exact"/>
        <w:ind w:firstLineChars="200" w:firstLine="640"/>
        <w:rPr>
          <w:rFonts w:ascii="仿宋_GB2312" w:eastAsia="仿宋_GB2312"/>
          <w:sz w:val="32"/>
          <w:szCs w:val="32"/>
        </w:rPr>
      </w:pPr>
      <w:r w:rsidRPr="00276BDB">
        <w:rPr>
          <w:rFonts w:ascii="仿宋_GB2312" w:eastAsia="仿宋_GB2312"/>
          <w:sz w:val="32"/>
          <w:szCs w:val="32"/>
        </w:rPr>
        <w:t>3.</w:t>
      </w:r>
      <w:r w:rsidRPr="00276BDB">
        <w:rPr>
          <w:rFonts w:ascii="仿宋_GB2312" w:eastAsia="仿宋_GB2312" w:hint="eastAsia"/>
          <w:sz w:val="32"/>
          <w:szCs w:val="32"/>
        </w:rPr>
        <w:t>依申请公开政府信息收费情况</w:t>
      </w:r>
    </w:p>
    <w:p w:rsidR="00275E97" w:rsidRPr="00635408" w:rsidRDefault="00275E97" w:rsidP="00635408">
      <w:pPr>
        <w:widowControl/>
        <w:spacing w:line="520" w:lineRule="exact"/>
        <w:ind w:firstLineChars="200" w:firstLine="640"/>
        <w:rPr>
          <w:rFonts w:ascii="仿宋_GB2312" w:eastAsia="仿宋_GB2312" w:hint="eastAsia"/>
          <w:sz w:val="32"/>
          <w:szCs w:val="32"/>
        </w:rPr>
      </w:pPr>
      <w:r w:rsidRPr="00276BDB">
        <w:rPr>
          <w:rFonts w:ascii="仿宋_GB2312" w:eastAsia="仿宋_GB2312" w:hint="eastAsia"/>
          <w:sz w:val="32"/>
          <w:szCs w:val="32"/>
        </w:rPr>
        <w:lastRenderedPageBreak/>
        <w:t>全市各行政机关按照《北京市行政机关依申请提供政府公开信息收费办法》</w:t>
      </w:r>
      <w:r>
        <w:rPr>
          <w:rFonts w:ascii="仿宋_GB2312" w:eastAsia="仿宋_GB2312" w:hint="eastAsia"/>
          <w:sz w:val="32"/>
          <w:szCs w:val="32"/>
        </w:rPr>
        <w:t>（京发改〔</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2571</w:t>
      </w:r>
      <w:r>
        <w:rPr>
          <w:rFonts w:ascii="仿宋_GB2312" w:eastAsia="仿宋_GB2312" w:hint="eastAsia"/>
          <w:sz w:val="32"/>
          <w:szCs w:val="32"/>
        </w:rPr>
        <w:t>号）</w:t>
      </w:r>
      <w:r w:rsidRPr="00276BDB">
        <w:rPr>
          <w:rFonts w:ascii="仿宋_GB2312" w:eastAsia="仿宋_GB2312" w:hint="eastAsia"/>
          <w:sz w:val="32"/>
          <w:szCs w:val="32"/>
        </w:rPr>
        <w:t>规定，对依申请提供政府信息收取检索、复制、邮寄等费用共计</w:t>
      </w:r>
      <w:r>
        <w:rPr>
          <w:rFonts w:ascii="仿宋_GB2312" w:eastAsia="仿宋_GB2312"/>
          <w:sz w:val="32"/>
          <w:szCs w:val="32"/>
        </w:rPr>
        <w:t>7.1</w:t>
      </w:r>
      <w:r>
        <w:rPr>
          <w:rFonts w:ascii="仿宋_GB2312" w:eastAsia="仿宋_GB2312" w:hint="eastAsia"/>
          <w:sz w:val="32"/>
          <w:szCs w:val="32"/>
        </w:rPr>
        <w:t>万</w:t>
      </w:r>
      <w:r w:rsidRPr="00276BDB">
        <w:rPr>
          <w:rFonts w:ascii="仿宋_GB2312" w:eastAsia="仿宋_GB2312" w:hint="eastAsia"/>
          <w:sz w:val="32"/>
          <w:szCs w:val="32"/>
        </w:rPr>
        <w:t>元。</w:t>
      </w:r>
      <w:r w:rsidRPr="005F4680">
        <w:rPr>
          <w:rFonts w:ascii="仿宋_GB2312" w:eastAsia="仿宋_GB2312" w:hAnsi="宋体" w:cs="仿宋_GB2312" w:hint="eastAsia"/>
          <w:kern w:val="0"/>
          <w:sz w:val="32"/>
          <w:szCs w:val="32"/>
        </w:rPr>
        <w:t>同时，对农村五保供养对象、城乡居民最低生活保障对象、领取国家抚恤补助的优抚对象，依法免收相关费用共计</w:t>
      </w:r>
      <w:r>
        <w:rPr>
          <w:rFonts w:ascii="仿宋_GB2312" w:eastAsia="仿宋_GB2312" w:hAnsi="宋体" w:cs="仿宋_GB2312"/>
          <w:kern w:val="0"/>
          <w:sz w:val="32"/>
          <w:szCs w:val="32"/>
        </w:rPr>
        <w:t>3205.89</w:t>
      </w:r>
      <w:r w:rsidRPr="005F4680">
        <w:rPr>
          <w:rFonts w:ascii="仿宋_GB2312" w:eastAsia="仿宋_GB2312" w:hAnsi="宋体" w:cs="仿宋_GB2312" w:hint="eastAsia"/>
          <w:kern w:val="0"/>
          <w:sz w:val="32"/>
          <w:szCs w:val="32"/>
        </w:rPr>
        <w:t>元。</w:t>
      </w:r>
    </w:p>
    <w:p w:rsidR="00505B7F" w:rsidRPr="00EB6C4A" w:rsidRDefault="00505B7F" w:rsidP="00505B7F">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四</w:t>
      </w: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行政</w:t>
      </w:r>
      <w:r w:rsidRPr="00EB6C4A">
        <w:rPr>
          <w:rFonts w:ascii="楷体_GB2312" w:eastAsia="楷体_GB2312" w:hAnsi="仿宋_GB2312" w:cs="楷体_GB2312" w:hint="eastAsia"/>
          <w:color w:val="000000"/>
          <w:sz w:val="32"/>
          <w:szCs w:val="32"/>
        </w:rPr>
        <w:t>复议、诉讼及举报情况</w:t>
      </w:r>
    </w:p>
    <w:p w:rsidR="00505B7F" w:rsidRDefault="00505B7F" w:rsidP="00505B7F">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行政复议</w:t>
      </w:r>
    </w:p>
    <w:p w:rsidR="00505B7F" w:rsidRPr="005F4680" w:rsidRDefault="008B5049" w:rsidP="00505B7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cs="仿宋_GB2312" w:hint="eastAsia"/>
          <w:color w:val="000000"/>
          <w:sz w:val="32"/>
          <w:szCs w:val="32"/>
        </w:rPr>
        <w:t>全市行政机关受理</w:t>
      </w:r>
      <w:r w:rsidR="00505B7F" w:rsidRPr="005F4680">
        <w:rPr>
          <w:rFonts w:ascii="仿宋_GB2312" w:eastAsia="仿宋_GB2312" w:hAnsi="宋体" w:cs="仿宋_GB2312" w:hint="eastAsia"/>
          <w:color w:val="000000"/>
          <w:sz w:val="32"/>
          <w:szCs w:val="32"/>
        </w:rPr>
        <w:t>政府信息公开行政复议案件</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827</w:t>
      </w:r>
      <w:r w:rsidR="00505B7F" w:rsidRPr="005F4680">
        <w:rPr>
          <w:rFonts w:ascii="仿宋_GB2312" w:eastAsia="仿宋_GB2312" w:hAnsi="宋体" w:cs="仿宋_GB2312" w:hint="eastAsia"/>
          <w:color w:val="000000"/>
          <w:sz w:val="32"/>
          <w:szCs w:val="32"/>
        </w:rPr>
        <w:t>件，包括市政府</w:t>
      </w:r>
      <w:r>
        <w:rPr>
          <w:rFonts w:ascii="仿宋_GB2312" w:eastAsia="仿宋_GB2312" w:hAnsi="宋体" w:cs="仿宋_GB2312" w:hint="eastAsia"/>
          <w:color w:val="000000"/>
          <w:sz w:val="32"/>
          <w:szCs w:val="32"/>
        </w:rPr>
        <w:t>受理631</w:t>
      </w:r>
      <w:r w:rsidR="00505B7F" w:rsidRPr="005F4680">
        <w:rPr>
          <w:rFonts w:ascii="仿宋_GB2312" w:eastAsia="仿宋_GB2312" w:hAnsi="宋体" w:cs="仿宋_GB2312" w:hint="eastAsia"/>
          <w:color w:val="000000"/>
          <w:sz w:val="32"/>
          <w:szCs w:val="32"/>
        </w:rPr>
        <w:t>件，</w:t>
      </w:r>
      <w:r w:rsidR="00505B7F" w:rsidRPr="005F4680">
        <w:rPr>
          <w:rFonts w:ascii="仿宋_GB2312" w:eastAsia="仿宋_GB2312" w:hAnsi="宋体" w:cs="仿宋_GB2312"/>
          <w:color w:val="000000"/>
          <w:sz w:val="32"/>
          <w:szCs w:val="32"/>
        </w:rPr>
        <w:t>16</w:t>
      </w:r>
      <w:r w:rsidR="00505B7F" w:rsidRPr="005F4680">
        <w:rPr>
          <w:rFonts w:ascii="仿宋_GB2312" w:eastAsia="仿宋_GB2312" w:hAnsi="宋体" w:cs="仿宋_GB2312" w:hint="eastAsia"/>
          <w:color w:val="000000"/>
          <w:sz w:val="32"/>
          <w:szCs w:val="32"/>
        </w:rPr>
        <w:t>区政府</w:t>
      </w:r>
      <w:r>
        <w:rPr>
          <w:rFonts w:ascii="仿宋_GB2312" w:eastAsia="仿宋_GB2312" w:hAnsi="宋体" w:cs="仿宋_GB2312" w:hint="eastAsia"/>
          <w:color w:val="000000"/>
          <w:sz w:val="32"/>
          <w:szCs w:val="32"/>
        </w:rPr>
        <w:t>受理850</w:t>
      </w:r>
      <w:r w:rsidR="00505B7F" w:rsidRPr="005F4680">
        <w:rPr>
          <w:rFonts w:ascii="仿宋_GB2312" w:eastAsia="仿宋_GB2312" w:hAnsi="宋体" w:cs="仿宋_GB2312" w:hint="eastAsia"/>
          <w:color w:val="000000"/>
          <w:sz w:val="32"/>
          <w:szCs w:val="32"/>
        </w:rPr>
        <w:t>件、具有行政复议职能的市政府工作部门</w:t>
      </w:r>
      <w:r>
        <w:rPr>
          <w:rFonts w:ascii="仿宋_GB2312" w:eastAsia="仿宋_GB2312" w:hAnsi="宋体" w:cs="仿宋_GB2312" w:hint="eastAsia"/>
          <w:color w:val="000000"/>
          <w:sz w:val="32"/>
          <w:szCs w:val="32"/>
        </w:rPr>
        <w:t>受理346</w:t>
      </w:r>
      <w:r w:rsidR="00505B7F" w:rsidRPr="005F4680">
        <w:rPr>
          <w:rFonts w:ascii="仿宋_GB2312" w:eastAsia="仿宋_GB2312" w:hAnsi="宋体" w:cs="仿宋_GB2312" w:hint="eastAsia"/>
          <w:color w:val="000000"/>
          <w:sz w:val="32"/>
          <w:szCs w:val="32"/>
        </w:rPr>
        <w:t>件。</w:t>
      </w:r>
      <w:r>
        <w:rPr>
          <w:rFonts w:ascii="仿宋_GB2312" w:eastAsia="仿宋_GB2312" w:hAnsi="宋体" w:cs="仿宋_GB2312" w:hint="eastAsia"/>
          <w:color w:val="000000"/>
          <w:sz w:val="32"/>
          <w:szCs w:val="32"/>
        </w:rPr>
        <w:t>其中，</w:t>
      </w:r>
      <w:r w:rsidR="00505B7F" w:rsidRPr="005F4680">
        <w:rPr>
          <w:rFonts w:ascii="仿宋_GB2312" w:eastAsia="仿宋_GB2312" w:hAnsi="宋体" w:cs="仿宋_GB2312" w:hint="eastAsia"/>
          <w:color w:val="000000"/>
          <w:sz w:val="32"/>
          <w:szCs w:val="32"/>
        </w:rPr>
        <w:t>维持行政机关做出的信息公开答复告知的</w:t>
      </w:r>
      <w:r>
        <w:rPr>
          <w:rFonts w:ascii="仿宋_GB2312" w:eastAsia="仿宋_GB2312" w:hAnsi="宋体" w:cs="仿宋_GB2312" w:hint="eastAsia"/>
          <w:color w:val="000000"/>
          <w:sz w:val="32"/>
          <w:szCs w:val="32"/>
        </w:rPr>
        <w:t>1005</w:t>
      </w:r>
      <w:r w:rsidR="00505B7F" w:rsidRPr="005F4680">
        <w:rPr>
          <w:rFonts w:ascii="仿宋_GB2312" w:eastAsia="仿宋_GB2312" w:hAnsi="宋体" w:cs="仿宋_GB2312" w:hint="eastAsia"/>
          <w:color w:val="000000"/>
          <w:sz w:val="32"/>
          <w:szCs w:val="32"/>
        </w:rPr>
        <w:t>件，</w:t>
      </w:r>
      <w:r w:rsidRPr="005F4680">
        <w:rPr>
          <w:rFonts w:ascii="仿宋_GB2312" w:eastAsia="仿宋_GB2312" w:hAnsi="宋体" w:cs="仿宋_GB2312" w:hint="eastAsia"/>
          <w:color w:val="000000"/>
          <w:sz w:val="32"/>
          <w:szCs w:val="32"/>
        </w:rPr>
        <w:t>撤销行政机关做出的告知书的</w:t>
      </w: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56</w:t>
      </w:r>
      <w:r w:rsidRPr="005F4680">
        <w:rPr>
          <w:rFonts w:ascii="仿宋_GB2312" w:eastAsia="仿宋_GB2312" w:hAnsi="宋体" w:cs="仿宋_GB2312" w:hint="eastAsia"/>
          <w:color w:val="000000"/>
          <w:sz w:val="32"/>
          <w:szCs w:val="32"/>
        </w:rPr>
        <w:t>件，</w:t>
      </w:r>
      <w:r>
        <w:rPr>
          <w:rFonts w:ascii="仿宋_GB2312" w:eastAsia="仿宋_GB2312" w:hAnsi="宋体" w:cs="仿宋_GB2312" w:hint="eastAsia"/>
          <w:color w:val="000000"/>
          <w:sz w:val="32"/>
          <w:szCs w:val="32"/>
        </w:rPr>
        <w:t>确认行政机关</w:t>
      </w:r>
      <w:r w:rsidRPr="005F4680">
        <w:rPr>
          <w:rFonts w:ascii="仿宋_GB2312" w:eastAsia="仿宋_GB2312" w:hAnsi="宋体" w:cs="仿宋_GB2312" w:hint="eastAsia"/>
          <w:color w:val="000000"/>
          <w:sz w:val="32"/>
          <w:szCs w:val="32"/>
        </w:rPr>
        <w:t>做出的政府信息公开告知书违法的</w:t>
      </w:r>
      <w:r>
        <w:rPr>
          <w:rFonts w:ascii="仿宋_GB2312" w:eastAsia="仿宋_GB2312" w:hAnsi="宋体" w:cs="仿宋_GB2312" w:hint="eastAsia"/>
          <w:color w:val="000000"/>
          <w:sz w:val="32"/>
          <w:szCs w:val="32"/>
        </w:rPr>
        <w:t>50</w:t>
      </w:r>
      <w:r w:rsidRPr="005F4680">
        <w:rPr>
          <w:rFonts w:ascii="仿宋_GB2312" w:eastAsia="仿宋_GB2312" w:hAnsi="宋体" w:cs="仿宋_GB2312" w:hint="eastAsia"/>
          <w:color w:val="000000"/>
          <w:sz w:val="32"/>
          <w:szCs w:val="32"/>
        </w:rPr>
        <w:t>件，责令行政机关限期履行法定职责的</w:t>
      </w:r>
      <w:r>
        <w:rPr>
          <w:rFonts w:ascii="仿宋_GB2312" w:eastAsia="仿宋_GB2312" w:hAnsi="宋体" w:cs="仿宋_GB2312" w:hint="eastAsia"/>
          <w:color w:val="000000"/>
          <w:sz w:val="32"/>
          <w:szCs w:val="32"/>
        </w:rPr>
        <w:t>6</w:t>
      </w:r>
      <w:r w:rsidRPr="005F4680">
        <w:rPr>
          <w:rFonts w:ascii="仿宋_GB2312" w:eastAsia="仿宋_GB2312" w:hAnsi="宋体" w:cs="仿宋_GB2312" w:hint="eastAsia"/>
          <w:color w:val="000000"/>
          <w:sz w:val="32"/>
          <w:szCs w:val="32"/>
        </w:rPr>
        <w:t>件，驳回申请人行政复议申请的</w:t>
      </w: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2</w:t>
      </w:r>
      <w:r w:rsidRPr="005F4680">
        <w:rPr>
          <w:rFonts w:ascii="仿宋_GB2312" w:eastAsia="仿宋_GB2312" w:hAnsi="宋体" w:cs="仿宋_GB2312" w:hint="eastAsia"/>
          <w:color w:val="000000"/>
          <w:sz w:val="32"/>
          <w:szCs w:val="32"/>
        </w:rPr>
        <w:t>件，</w:t>
      </w:r>
      <w:r w:rsidR="00505B7F" w:rsidRPr="005F4680">
        <w:rPr>
          <w:rFonts w:ascii="仿宋_GB2312" w:eastAsia="仿宋_GB2312" w:hAnsi="宋体" w:cs="仿宋_GB2312" w:hint="eastAsia"/>
          <w:color w:val="000000"/>
          <w:sz w:val="32"/>
          <w:szCs w:val="32"/>
        </w:rPr>
        <w:t>申请人自愿撤回申请</w:t>
      </w:r>
      <w:r>
        <w:rPr>
          <w:rFonts w:ascii="仿宋_GB2312" w:eastAsia="仿宋_GB2312" w:hAnsi="宋体" w:cs="仿宋_GB2312" w:hint="eastAsia"/>
          <w:color w:val="000000"/>
          <w:sz w:val="32"/>
          <w:szCs w:val="32"/>
        </w:rPr>
        <w:t>、</w:t>
      </w:r>
      <w:r w:rsidR="00505B7F" w:rsidRPr="005F4680">
        <w:rPr>
          <w:rFonts w:ascii="仿宋_GB2312" w:eastAsia="仿宋_GB2312" w:hAnsi="宋体" w:cs="仿宋_GB2312" w:hint="eastAsia"/>
          <w:color w:val="000000"/>
          <w:sz w:val="32"/>
          <w:szCs w:val="32"/>
        </w:rPr>
        <w:t>复议终止审理的</w:t>
      </w:r>
      <w:r>
        <w:rPr>
          <w:rFonts w:ascii="仿宋_GB2312" w:eastAsia="仿宋_GB2312" w:hAnsi="宋体" w:cs="仿宋_GB2312" w:hint="eastAsia"/>
          <w:color w:val="000000"/>
          <w:sz w:val="32"/>
          <w:szCs w:val="32"/>
        </w:rPr>
        <w:t>68</w:t>
      </w:r>
      <w:r w:rsidR="00505B7F" w:rsidRPr="005F4680">
        <w:rPr>
          <w:rFonts w:ascii="仿宋_GB2312" w:eastAsia="仿宋_GB2312" w:hAnsi="宋体" w:cs="仿宋_GB2312" w:hint="eastAsia"/>
          <w:color w:val="000000"/>
          <w:sz w:val="32"/>
          <w:szCs w:val="32"/>
        </w:rPr>
        <w:t>件，其他方式结案</w:t>
      </w:r>
      <w:r>
        <w:rPr>
          <w:rFonts w:ascii="仿宋_GB2312" w:eastAsia="仿宋_GB2312" w:hAnsi="宋体" w:cs="仿宋_GB2312" w:hint="eastAsia"/>
          <w:color w:val="000000"/>
          <w:sz w:val="32"/>
          <w:szCs w:val="32"/>
        </w:rPr>
        <w:t>238</w:t>
      </w:r>
      <w:r w:rsidR="00505B7F" w:rsidRPr="005F4680">
        <w:rPr>
          <w:rFonts w:ascii="仿宋_GB2312" w:eastAsia="仿宋_GB2312" w:hAnsi="宋体" w:cs="仿宋_GB2312" w:hint="eastAsia"/>
          <w:color w:val="000000"/>
          <w:sz w:val="32"/>
          <w:szCs w:val="32"/>
        </w:rPr>
        <w:t>件</w:t>
      </w:r>
      <w:r>
        <w:rPr>
          <w:rFonts w:ascii="仿宋_GB2312" w:eastAsia="仿宋_GB2312" w:hAnsi="宋体" w:cs="仿宋_GB2312" w:hint="eastAsia"/>
          <w:color w:val="000000"/>
          <w:sz w:val="32"/>
          <w:szCs w:val="32"/>
        </w:rPr>
        <w:t>，未审结162件</w:t>
      </w:r>
      <w:r w:rsidR="00505B7F" w:rsidRPr="005F4680">
        <w:rPr>
          <w:rFonts w:ascii="仿宋_GB2312" w:eastAsia="仿宋_GB2312" w:hAnsi="宋体" w:cs="仿宋_GB2312" w:hint="eastAsia"/>
          <w:color w:val="000000"/>
          <w:sz w:val="32"/>
          <w:szCs w:val="32"/>
        </w:rPr>
        <w:t>。</w:t>
      </w:r>
    </w:p>
    <w:p w:rsidR="00505B7F" w:rsidRDefault="00505B7F" w:rsidP="00505B7F">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行政诉讼</w:t>
      </w:r>
    </w:p>
    <w:p w:rsidR="00505B7F" w:rsidRDefault="00505B7F" w:rsidP="00505B7F">
      <w:pPr>
        <w:spacing w:line="560" w:lineRule="exact"/>
        <w:ind w:firstLineChars="200" w:firstLine="640"/>
        <w:rPr>
          <w:rFonts w:ascii="仿宋_GB2312" w:eastAsia="仿宋_GB2312" w:hAnsi="宋体"/>
          <w:kern w:val="0"/>
          <w:sz w:val="32"/>
          <w:szCs w:val="32"/>
        </w:rPr>
      </w:pPr>
      <w:r w:rsidRPr="004C3FB2">
        <w:rPr>
          <w:rFonts w:ascii="仿宋_GB2312" w:eastAsia="仿宋_GB2312" w:hAnsi="宋体" w:cs="仿宋_GB2312" w:hint="eastAsia"/>
          <w:kern w:val="0"/>
          <w:sz w:val="32"/>
          <w:szCs w:val="32"/>
        </w:rPr>
        <w:t>全市法院共审理与政府信息公开有关的行政诉讼案件</w:t>
      </w:r>
      <w:r>
        <w:rPr>
          <w:rFonts w:ascii="仿宋_GB2312" w:eastAsia="仿宋_GB2312" w:hAnsi="宋体" w:cs="仿宋_GB2312" w:hint="eastAsia"/>
          <w:kern w:val="0"/>
          <w:sz w:val="32"/>
          <w:szCs w:val="32"/>
        </w:rPr>
        <w:t>2576</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受理</w:t>
      </w:r>
      <w:r w:rsidRPr="004C3FB2">
        <w:rPr>
          <w:rFonts w:ascii="仿宋_GB2312" w:eastAsia="仿宋_GB2312" w:hAnsi="宋体" w:cs="仿宋_GB2312" w:hint="eastAsia"/>
          <w:kern w:val="0"/>
          <w:sz w:val="32"/>
          <w:szCs w:val="32"/>
        </w:rPr>
        <w:t>一审案件</w:t>
      </w:r>
      <w:r>
        <w:rPr>
          <w:rFonts w:ascii="仿宋_GB2312" w:eastAsia="仿宋_GB2312" w:hAnsi="宋体" w:cs="仿宋_GB2312" w:hint="eastAsia"/>
          <w:kern w:val="0"/>
          <w:sz w:val="32"/>
          <w:szCs w:val="32"/>
        </w:rPr>
        <w:t>1574</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。其中，</w:t>
      </w:r>
      <w:r w:rsidRPr="004C3FB2">
        <w:rPr>
          <w:rFonts w:ascii="仿宋_GB2312" w:eastAsia="仿宋_GB2312" w:hAnsi="宋体" w:cs="仿宋_GB2312" w:hint="eastAsia"/>
          <w:kern w:val="0"/>
          <w:sz w:val="32"/>
          <w:szCs w:val="32"/>
        </w:rPr>
        <w:t>判决驳回诉讼请求</w:t>
      </w:r>
      <w:r>
        <w:rPr>
          <w:rFonts w:ascii="仿宋_GB2312" w:eastAsia="仿宋_GB2312" w:hAnsi="宋体" w:cs="仿宋_GB2312" w:hint="eastAsia"/>
          <w:kern w:val="0"/>
          <w:sz w:val="32"/>
          <w:szCs w:val="32"/>
        </w:rPr>
        <w:t>395</w:t>
      </w:r>
      <w:r w:rsidRPr="004C3FB2">
        <w:rPr>
          <w:rFonts w:ascii="仿宋_GB2312" w:eastAsia="仿宋_GB2312" w:hAnsi="宋体" w:cs="仿宋_GB2312" w:hint="eastAsia"/>
          <w:kern w:val="0"/>
          <w:sz w:val="32"/>
          <w:szCs w:val="32"/>
        </w:rPr>
        <w:t>件，判决</w:t>
      </w:r>
      <w:r>
        <w:rPr>
          <w:rFonts w:ascii="仿宋_GB2312" w:eastAsia="仿宋_GB2312" w:hAnsi="宋体" w:cs="仿宋_GB2312" w:hint="eastAsia"/>
          <w:kern w:val="0"/>
          <w:sz w:val="32"/>
          <w:szCs w:val="32"/>
        </w:rPr>
        <w:t>全部</w:t>
      </w:r>
      <w:r w:rsidRPr="004C3FB2">
        <w:rPr>
          <w:rFonts w:ascii="仿宋_GB2312" w:eastAsia="仿宋_GB2312" w:hAnsi="宋体" w:cs="仿宋_GB2312" w:hint="eastAsia"/>
          <w:kern w:val="0"/>
          <w:sz w:val="32"/>
          <w:szCs w:val="32"/>
        </w:rPr>
        <w:t>撤销行政行为</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33</w:t>
      </w:r>
      <w:r w:rsidRPr="004C3FB2">
        <w:rPr>
          <w:rFonts w:ascii="仿宋_GB2312" w:eastAsia="仿宋_GB2312" w:hAnsi="宋体" w:cs="仿宋_GB2312" w:hint="eastAsia"/>
          <w:kern w:val="0"/>
          <w:sz w:val="32"/>
          <w:szCs w:val="32"/>
        </w:rPr>
        <w:t>件，判决</w:t>
      </w:r>
      <w:r>
        <w:rPr>
          <w:rFonts w:ascii="仿宋_GB2312" w:eastAsia="仿宋_GB2312" w:hAnsi="宋体" w:cs="仿宋_GB2312" w:hint="eastAsia"/>
          <w:kern w:val="0"/>
          <w:sz w:val="32"/>
          <w:szCs w:val="32"/>
        </w:rPr>
        <w:t>部分</w:t>
      </w:r>
      <w:r w:rsidRPr="004C3FB2">
        <w:rPr>
          <w:rFonts w:ascii="仿宋_GB2312" w:eastAsia="仿宋_GB2312" w:hAnsi="宋体" w:cs="仿宋_GB2312" w:hint="eastAsia"/>
          <w:kern w:val="0"/>
          <w:sz w:val="32"/>
          <w:szCs w:val="32"/>
        </w:rPr>
        <w:t>撤销行政行为</w:t>
      </w:r>
      <w:r>
        <w:rPr>
          <w:rFonts w:ascii="仿宋_GB2312" w:eastAsia="仿宋_GB2312" w:hAnsi="宋体" w:cs="仿宋_GB2312" w:hint="eastAsia"/>
          <w:kern w:val="0"/>
          <w:sz w:val="32"/>
          <w:szCs w:val="32"/>
        </w:rPr>
        <w:t>8</w:t>
      </w:r>
      <w:r w:rsidRPr="004C3FB2">
        <w:rPr>
          <w:rFonts w:ascii="仿宋_GB2312" w:eastAsia="仿宋_GB2312" w:hAnsi="宋体" w:cs="仿宋_GB2312" w:hint="eastAsia"/>
          <w:kern w:val="0"/>
          <w:sz w:val="32"/>
          <w:szCs w:val="32"/>
        </w:rPr>
        <w:t>件，判决行政机关履行</w:t>
      </w:r>
      <w:r>
        <w:rPr>
          <w:rFonts w:ascii="仿宋_GB2312" w:eastAsia="仿宋_GB2312" w:hAnsi="宋体" w:cs="仿宋_GB2312" w:hint="eastAsia"/>
          <w:kern w:val="0"/>
          <w:sz w:val="32"/>
          <w:szCs w:val="32"/>
        </w:rPr>
        <w:t>法定</w:t>
      </w:r>
      <w:r w:rsidRPr="004C3FB2">
        <w:rPr>
          <w:rFonts w:ascii="仿宋_GB2312" w:eastAsia="仿宋_GB2312" w:hAnsi="宋体" w:cs="仿宋_GB2312" w:hint="eastAsia"/>
          <w:kern w:val="0"/>
          <w:sz w:val="32"/>
          <w:szCs w:val="32"/>
        </w:rPr>
        <w:t>职责</w:t>
      </w:r>
      <w:r>
        <w:rPr>
          <w:rFonts w:ascii="仿宋_GB2312" w:eastAsia="仿宋_GB2312" w:hAnsi="宋体" w:cs="仿宋_GB2312" w:hint="eastAsia"/>
          <w:kern w:val="0"/>
          <w:sz w:val="32"/>
          <w:szCs w:val="32"/>
        </w:rPr>
        <w:t>5</w:t>
      </w:r>
      <w:r w:rsidRPr="004C3FB2">
        <w:rPr>
          <w:rFonts w:ascii="仿宋_GB2312" w:eastAsia="仿宋_GB2312" w:hAnsi="宋体" w:cs="仿宋_GB2312" w:hint="eastAsia"/>
          <w:kern w:val="0"/>
          <w:sz w:val="32"/>
          <w:szCs w:val="32"/>
        </w:rPr>
        <w:t>件，判决确认违法</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9</w:t>
      </w:r>
      <w:r w:rsidRPr="004C3FB2">
        <w:rPr>
          <w:rFonts w:ascii="仿宋_GB2312" w:eastAsia="仿宋_GB2312" w:hAnsi="宋体" w:cs="仿宋_GB2312" w:hint="eastAsia"/>
          <w:kern w:val="0"/>
          <w:sz w:val="32"/>
          <w:szCs w:val="32"/>
        </w:rPr>
        <w:t>件，裁定驳回起诉</w:t>
      </w:r>
      <w:r>
        <w:rPr>
          <w:rFonts w:ascii="仿宋_GB2312" w:eastAsia="仿宋_GB2312" w:hAnsi="宋体" w:cs="仿宋_GB2312" w:hint="eastAsia"/>
          <w:kern w:val="0"/>
          <w:sz w:val="32"/>
          <w:szCs w:val="32"/>
        </w:rPr>
        <w:t>727件，裁定</w:t>
      </w:r>
      <w:r w:rsidRPr="004C3FB2">
        <w:rPr>
          <w:rFonts w:ascii="仿宋_GB2312" w:eastAsia="仿宋_GB2312" w:hAnsi="宋体" w:cs="仿宋_GB2312" w:hint="eastAsia"/>
          <w:kern w:val="0"/>
          <w:sz w:val="32"/>
          <w:szCs w:val="32"/>
        </w:rPr>
        <w:t>撤诉</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6</w:t>
      </w:r>
      <w:r w:rsidRPr="004C3FB2">
        <w:rPr>
          <w:rFonts w:ascii="仿宋_GB2312" w:eastAsia="仿宋_GB2312" w:hAnsi="宋体" w:cs="仿宋_GB2312" w:hint="eastAsia"/>
          <w:kern w:val="0"/>
          <w:sz w:val="32"/>
          <w:szCs w:val="32"/>
        </w:rPr>
        <w:t>件，裁定移送其他法院审理</w:t>
      </w:r>
      <w:r>
        <w:rPr>
          <w:rFonts w:ascii="仿宋_GB2312" w:eastAsia="仿宋_GB2312" w:hAnsi="宋体" w:cs="仿宋_GB2312" w:hint="eastAsia"/>
          <w:kern w:val="0"/>
          <w:sz w:val="32"/>
          <w:szCs w:val="32"/>
        </w:rPr>
        <w:t>58</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w:t>
      </w:r>
      <w:r w:rsidRPr="004C3FB2">
        <w:rPr>
          <w:rFonts w:ascii="仿宋_GB2312" w:eastAsia="仿宋_GB2312" w:hAnsi="宋体" w:cs="仿宋_GB2312" w:hint="eastAsia"/>
          <w:kern w:val="0"/>
          <w:sz w:val="32"/>
          <w:szCs w:val="32"/>
        </w:rPr>
        <w:t>未审结</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13</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。受理</w:t>
      </w:r>
      <w:r w:rsidRPr="004C3FB2">
        <w:rPr>
          <w:rFonts w:ascii="仿宋_GB2312" w:eastAsia="仿宋_GB2312" w:hAnsi="宋体" w:cs="仿宋_GB2312" w:hint="eastAsia"/>
          <w:kern w:val="0"/>
          <w:sz w:val="32"/>
          <w:szCs w:val="32"/>
        </w:rPr>
        <w:t>二审案件</w:t>
      </w:r>
      <w:r w:rsidR="009574B1">
        <w:rPr>
          <w:rFonts w:ascii="仿宋_GB2312" w:eastAsia="仿宋_GB2312" w:hAnsi="宋体" w:cs="仿宋_GB2312" w:hint="eastAsia"/>
          <w:kern w:val="0"/>
          <w:sz w:val="32"/>
          <w:szCs w:val="32"/>
        </w:rPr>
        <w:t>1002</w:t>
      </w:r>
      <w:r w:rsidRPr="004C3FB2">
        <w:rPr>
          <w:rFonts w:ascii="仿宋_GB2312" w:eastAsia="仿宋_GB2312" w:hAnsi="宋体" w:cs="仿宋_GB2312" w:hint="eastAsia"/>
          <w:kern w:val="0"/>
          <w:sz w:val="32"/>
          <w:szCs w:val="32"/>
        </w:rPr>
        <w:t>件</w:t>
      </w:r>
      <w:r w:rsidR="009574B1">
        <w:rPr>
          <w:rFonts w:ascii="仿宋_GB2312" w:eastAsia="仿宋_GB2312" w:hAnsi="宋体" w:cs="仿宋_GB2312" w:hint="eastAsia"/>
          <w:kern w:val="0"/>
          <w:sz w:val="32"/>
          <w:szCs w:val="32"/>
        </w:rPr>
        <w:t>。其中，</w:t>
      </w:r>
      <w:r w:rsidRPr="004C3FB2">
        <w:rPr>
          <w:rFonts w:ascii="仿宋_GB2312" w:eastAsia="仿宋_GB2312" w:hAnsi="宋体" w:cs="仿宋_GB2312" w:hint="eastAsia"/>
          <w:kern w:val="0"/>
          <w:sz w:val="32"/>
          <w:szCs w:val="32"/>
        </w:rPr>
        <w:t>判决维持</w:t>
      </w:r>
      <w:r w:rsidR="009574B1">
        <w:rPr>
          <w:rFonts w:ascii="仿宋_GB2312" w:eastAsia="仿宋_GB2312" w:hAnsi="宋体" w:cs="仿宋_GB2312" w:hint="eastAsia"/>
          <w:kern w:val="0"/>
          <w:sz w:val="32"/>
          <w:szCs w:val="32"/>
        </w:rPr>
        <w:t>288</w:t>
      </w:r>
      <w:r w:rsidRPr="004C3FB2">
        <w:rPr>
          <w:rFonts w:ascii="仿宋_GB2312" w:eastAsia="仿宋_GB2312" w:hAnsi="宋体" w:cs="仿宋_GB2312" w:hint="eastAsia"/>
          <w:kern w:val="0"/>
          <w:sz w:val="32"/>
          <w:szCs w:val="32"/>
        </w:rPr>
        <w:t>件，判决撤销</w:t>
      </w:r>
      <w:r w:rsidR="009574B1">
        <w:rPr>
          <w:rFonts w:ascii="仿宋_GB2312" w:eastAsia="仿宋_GB2312" w:hAnsi="宋体" w:cs="仿宋_GB2312" w:hint="eastAsia"/>
          <w:kern w:val="0"/>
          <w:sz w:val="32"/>
          <w:szCs w:val="32"/>
        </w:rPr>
        <w:t>4</w:t>
      </w:r>
      <w:r w:rsidRPr="004C3FB2">
        <w:rPr>
          <w:rFonts w:ascii="仿宋_GB2312" w:eastAsia="仿宋_GB2312" w:hAnsi="宋体" w:cs="仿宋_GB2312" w:hint="eastAsia"/>
          <w:kern w:val="0"/>
          <w:sz w:val="32"/>
          <w:szCs w:val="32"/>
        </w:rPr>
        <w:t>件，裁定驳回</w:t>
      </w:r>
      <w:r w:rsidR="009574B1">
        <w:rPr>
          <w:rFonts w:ascii="仿宋_GB2312" w:eastAsia="仿宋_GB2312" w:hAnsi="宋体" w:cs="仿宋_GB2312" w:hint="eastAsia"/>
          <w:kern w:val="0"/>
          <w:sz w:val="32"/>
          <w:szCs w:val="32"/>
        </w:rPr>
        <w:t>597</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lastRenderedPageBreak/>
        <w:t>裁定发回重审</w:t>
      </w:r>
      <w:r w:rsidR="009574B1">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件，</w:t>
      </w:r>
      <w:r w:rsidRPr="004C3FB2">
        <w:rPr>
          <w:rFonts w:ascii="仿宋_GB2312" w:eastAsia="仿宋_GB2312" w:hAnsi="宋体" w:cs="仿宋_GB2312" w:hint="eastAsia"/>
          <w:kern w:val="0"/>
          <w:sz w:val="32"/>
          <w:szCs w:val="32"/>
        </w:rPr>
        <w:t>裁定撤诉</w:t>
      </w:r>
      <w:r w:rsidR="009574B1">
        <w:rPr>
          <w:rFonts w:ascii="仿宋_GB2312" w:eastAsia="仿宋_GB2312" w:hAnsi="宋体" w:cs="仿宋_GB2312" w:hint="eastAsia"/>
          <w:kern w:val="0"/>
          <w:sz w:val="32"/>
          <w:szCs w:val="32"/>
        </w:rPr>
        <w:t>5</w:t>
      </w:r>
      <w:r w:rsidRPr="004C3FB2">
        <w:rPr>
          <w:rFonts w:ascii="仿宋_GB2312" w:eastAsia="仿宋_GB2312" w:hAnsi="宋体" w:cs="仿宋_GB2312" w:hint="eastAsia"/>
          <w:kern w:val="0"/>
          <w:sz w:val="32"/>
          <w:szCs w:val="32"/>
        </w:rPr>
        <w:t>件，</w:t>
      </w:r>
      <w:r w:rsidR="009574B1" w:rsidRPr="004C3FB2">
        <w:rPr>
          <w:rFonts w:ascii="仿宋_GB2312" w:eastAsia="仿宋_GB2312" w:hAnsi="宋体" w:cs="仿宋_GB2312" w:hint="eastAsia"/>
          <w:kern w:val="0"/>
          <w:sz w:val="32"/>
          <w:szCs w:val="32"/>
        </w:rPr>
        <w:t>未审结</w:t>
      </w:r>
      <w:r w:rsidR="009574B1">
        <w:rPr>
          <w:rFonts w:ascii="仿宋_GB2312" w:eastAsia="仿宋_GB2312" w:hAnsi="宋体" w:cs="仿宋_GB2312" w:hint="eastAsia"/>
          <w:kern w:val="0"/>
          <w:sz w:val="32"/>
          <w:szCs w:val="32"/>
        </w:rPr>
        <w:t>10</w:t>
      </w:r>
      <w:r w:rsidR="009574B1">
        <w:rPr>
          <w:rFonts w:ascii="仿宋_GB2312" w:eastAsia="仿宋_GB2312" w:hAnsi="宋体" w:cs="仿宋_GB2312"/>
          <w:kern w:val="0"/>
          <w:sz w:val="32"/>
          <w:szCs w:val="32"/>
        </w:rPr>
        <w:t>7</w:t>
      </w:r>
      <w:r w:rsidR="009574B1" w:rsidRPr="004C3FB2">
        <w:rPr>
          <w:rFonts w:ascii="仿宋_GB2312" w:eastAsia="仿宋_GB2312" w:hAnsi="宋体" w:cs="仿宋_GB2312" w:hint="eastAsia"/>
          <w:kern w:val="0"/>
          <w:sz w:val="32"/>
          <w:szCs w:val="32"/>
        </w:rPr>
        <w:t>件。</w:t>
      </w:r>
    </w:p>
    <w:p w:rsidR="00505B7F" w:rsidRPr="00276BDB" w:rsidRDefault="00505B7F" w:rsidP="00505B7F">
      <w:pPr>
        <w:spacing w:line="560" w:lineRule="exact"/>
        <w:ind w:firstLineChars="200" w:firstLine="640"/>
        <w:rPr>
          <w:rFonts w:ascii="仿宋_GB2312" w:eastAsia="仿宋_GB2312" w:hAnsi="宋体" w:cs="仿宋_GB2312"/>
          <w:kern w:val="0"/>
          <w:sz w:val="32"/>
          <w:szCs w:val="32"/>
        </w:rPr>
      </w:pPr>
      <w:r w:rsidRPr="00276BDB">
        <w:rPr>
          <w:rFonts w:ascii="仿宋_GB2312" w:eastAsia="仿宋_GB2312" w:hAnsi="宋体" w:cs="仿宋_GB2312"/>
          <w:kern w:val="0"/>
          <w:sz w:val="32"/>
          <w:szCs w:val="32"/>
        </w:rPr>
        <w:t>3.</w:t>
      </w:r>
      <w:r w:rsidRPr="00276BDB">
        <w:rPr>
          <w:rFonts w:ascii="仿宋_GB2312" w:eastAsia="仿宋_GB2312" w:hAnsi="宋体" w:cs="仿宋_GB2312" w:hint="eastAsia"/>
          <w:kern w:val="0"/>
          <w:sz w:val="32"/>
          <w:szCs w:val="32"/>
        </w:rPr>
        <w:t>举报</w:t>
      </w:r>
    </w:p>
    <w:p w:rsidR="00505B7F" w:rsidRPr="00276BDB" w:rsidRDefault="00A520E8" w:rsidP="00505B7F">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全市行政机关接到与政府信息公开有关的举报519件。其中，</w:t>
      </w:r>
      <w:r w:rsidR="00CA6817">
        <w:rPr>
          <w:rFonts w:ascii="仿宋_GB2312" w:eastAsia="仿宋_GB2312" w:hAnsi="宋体" w:cs="仿宋_GB2312" w:hint="eastAsia"/>
          <w:kern w:val="0"/>
          <w:sz w:val="32"/>
          <w:szCs w:val="32"/>
        </w:rPr>
        <w:t>市政府信息和政务公开办公室共接到与政府信息公开有关的举报65件</w:t>
      </w:r>
      <w:r w:rsidR="00C65625">
        <w:rPr>
          <w:rFonts w:ascii="仿宋_GB2312" w:eastAsia="仿宋_GB2312" w:hAnsi="宋体" w:cs="仿宋_GB2312" w:hint="eastAsia"/>
          <w:kern w:val="0"/>
          <w:sz w:val="32"/>
          <w:szCs w:val="32"/>
        </w:rPr>
        <w:t>（</w:t>
      </w:r>
      <w:r w:rsidR="00791BFF">
        <w:rPr>
          <w:rFonts w:ascii="仿宋_GB2312" w:eastAsia="仿宋_GB2312" w:hAnsi="宋体" w:cs="仿宋_GB2312" w:hint="eastAsia"/>
          <w:kern w:val="0"/>
          <w:sz w:val="32"/>
          <w:szCs w:val="32"/>
        </w:rPr>
        <w:t>含</w:t>
      </w:r>
      <w:r w:rsidR="00370419" w:rsidRPr="00275E97">
        <w:rPr>
          <w:rFonts w:ascii="仿宋_GB2312" w:eastAsia="仿宋_GB2312" w:hAnsi="宋体" w:cs="仿宋_GB2312" w:hint="eastAsia"/>
          <w:kern w:val="0"/>
          <w:sz w:val="32"/>
          <w:szCs w:val="32"/>
        </w:rPr>
        <w:t>建</w:t>
      </w:r>
      <w:r w:rsidR="00370419">
        <w:rPr>
          <w:rFonts w:ascii="仿宋_GB2312" w:eastAsia="仿宋_GB2312" w:hAnsi="宋体" w:cs="仿宋_GB2312" w:hint="eastAsia"/>
          <w:kern w:val="0"/>
          <w:sz w:val="32"/>
          <w:szCs w:val="32"/>
        </w:rPr>
        <w:t>议举报人向其他</w:t>
      </w:r>
      <w:r w:rsidR="00C65625">
        <w:rPr>
          <w:rFonts w:ascii="仿宋_GB2312" w:eastAsia="仿宋_GB2312" w:hAnsi="宋体" w:cs="仿宋_GB2312" w:hint="eastAsia"/>
          <w:kern w:val="0"/>
          <w:sz w:val="32"/>
          <w:szCs w:val="32"/>
        </w:rPr>
        <w:t>相关</w:t>
      </w:r>
      <w:r w:rsidR="00791BFF">
        <w:rPr>
          <w:rFonts w:ascii="仿宋_GB2312" w:eastAsia="仿宋_GB2312" w:hAnsi="宋体" w:cs="仿宋_GB2312" w:hint="eastAsia"/>
          <w:kern w:val="0"/>
          <w:sz w:val="32"/>
          <w:szCs w:val="32"/>
        </w:rPr>
        <w:t>单位</w:t>
      </w:r>
      <w:r w:rsidR="00370419">
        <w:rPr>
          <w:rFonts w:ascii="仿宋_GB2312" w:eastAsia="仿宋_GB2312" w:hAnsi="宋体" w:cs="仿宋_GB2312" w:hint="eastAsia"/>
          <w:kern w:val="0"/>
          <w:sz w:val="32"/>
          <w:szCs w:val="32"/>
        </w:rPr>
        <w:t>举报</w:t>
      </w:r>
      <w:r w:rsidRPr="00275E97">
        <w:rPr>
          <w:rFonts w:ascii="仿宋_GB2312" w:eastAsia="仿宋_GB2312" w:hAnsi="宋体" w:cs="仿宋_GB2312" w:hint="eastAsia"/>
          <w:kern w:val="0"/>
          <w:sz w:val="32"/>
          <w:szCs w:val="32"/>
        </w:rPr>
        <w:t>13件</w:t>
      </w:r>
      <w:r w:rsidR="00C65625">
        <w:rPr>
          <w:rFonts w:ascii="仿宋_GB2312" w:eastAsia="仿宋_GB2312" w:hAnsi="宋体" w:cs="仿宋_GB2312" w:hint="eastAsia"/>
          <w:kern w:val="0"/>
          <w:sz w:val="32"/>
          <w:szCs w:val="32"/>
        </w:rPr>
        <w:t>），</w:t>
      </w:r>
      <w:r w:rsidR="00791BFF">
        <w:rPr>
          <w:rFonts w:ascii="仿宋_GB2312" w:eastAsia="仿宋_GB2312" w:hAnsi="宋体" w:cs="仿宋_GB2312" w:hint="eastAsia"/>
          <w:kern w:val="0"/>
          <w:sz w:val="32"/>
          <w:szCs w:val="32"/>
        </w:rPr>
        <w:t>受</w:t>
      </w:r>
      <w:r w:rsidR="00B11ADA">
        <w:rPr>
          <w:rFonts w:ascii="仿宋_GB2312" w:eastAsia="仿宋_GB2312" w:hAnsi="宋体" w:cs="仿宋_GB2312" w:hint="eastAsia"/>
          <w:kern w:val="0"/>
          <w:sz w:val="32"/>
          <w:szCs w:val="32"/>
        </w:rPr>
        <w:t>理的52件中，</w:t>
      </w:r>
      <w:r w:rsidR="00370419">
        <w:rPr>
          <w:rFonts w:ascii="仿宋_GB2312" w:eastAsia="仿宋_GB2312" w:hAnsi="宋体" w:cs="仿宋_GB2312" w:hint="eastAsia"/>
          <w:kern w:val="0"/>
          <w:sz w:val="32"/>
          <w:szCs w:val="32"/>
        </w:rPr>
        <w:t>经查</w:t>
      </w:r>
      <w:r w:rsidR="00B11ADA">
        <w:rPr>
          <w:rFonts w:ascii="仿宋_GB2312" w:eastAsia="仿宋_GB2312" w:hAnsi="宋体" w:cs="仿宋_GB2312" w:hint="eastAsia"/>
          <w:kern w:val="0"/>
          <w:sz w:val="32"/>
          <w:szCs w:val="32"/>
        </w:rPr>
        <w:t>4件属实，48件失实。</w:t>
      </w:r>
      <w:r w:rsidR="00F16CCD">
        <w:rPr>
          <w:rFonts w:ascii="仿宋_GB2312" w:eastAsia="仿宋_GB2312" w:hAnsi="宋体" w:cs="仿宋_GB2312" w:hint="eastAsia"/>
          <w:kern w:val="0"/>
          <w:sz w:val="32"/>
          <w:szCs w:val="32"/>
        </w:rPr>
        <w:t>市行政投诉中心共接到与政府信息公开有关的投诉</w:t>
      </w:r>
      <w:r w:rsidR="00505B7F" w:rsidRPr="00276BDB">
        <w:rPr>
          <w:rFonts w:ascii="仿宋_GB2312" w:eastAsia="仿宋_GB2312" w:hAnsi="宋体" w:cs="仿宋_GB2312"/>
          <w:kern w:val="0"/>
          <w:sz w:val="32"/>
          <w:szCs w:val="32"/>
        </w:rPr>
        <w:t>1</w:t>
      </w:r>
      <w:r w:rsidR="00505B7F" w:rsidRPr="00276BDB">
        <w:rPr>
          <w:rFonts w:ascii="仿宋_GB2312" w:eastAsia="仿宋_GB2312" w:hAnsi="宋体" w:cs="仿宋_GB2312" w:hint="eastAsia"/>
          <w:kern w:val="0"/>
          <w:sz w:val="32"/>
          <w:szCs w:val="32"/>
        </w:rPr>
        <w:t>件</w:t>
      </w:r>
      <w:r w:rsidR="00370419">
        <w:rPr>
          <w:rFonts w:ascii="仿宋_GB2312" w:eastAsia="仿宋_GB2312" w:hAnsi="宋体" w:cs="仿宋_GB2312" w:hint="eastAsia"/>
          <w:kern w:val="0"/>
          <w:sz w:val="32"/>
          <w:szCs w:val="32"/>
        </w:rPr>
        <w:t>，</w:t>
      </w:r>
      <w:r w:rsidR="00505B7F" w:rsidRPr="00276BDB">
        <w:rPr>
          <w:rFonts w:ascii="仿宋_GB2312" w:eastAsia="仿宋_GB2312" w:hAnsi="宋体" w:cs="仿宋_GB2312" w:hint="eastAsia"/>
          <w:kern w:val="0"/>
          <w:sz w:val="32"/>
          <w:szCs w:val="32"/>
        </w:rPr>
        <w:t>按照工作程序转相关单位</w:t>
      </w:r>
      <w:r w:rsidR="00F16CCD">
        <w:rPr>
          <w:rFonts w:ascii="仿宋_GB2312" w:eastAsia="仿宋_GB2312" w:hAnsi="宋体" w:cs="仿宋_GB2312" w:hint="eastAsia"/>
          <w:kern w:val="0"/>
          <w:sz w:val="32"/>
          <w:szCs w:val="32"/>
        </w:rPr>
        <w:t>办理，</w:t>
      </w:r>
      <w:r w:rsidR="00505B7F" w:rsidRPr="00276BDB">
        <w:rPr>
          <w:rFonts w:ascii="仿宋_GB2312" w:eastAsia="仿宋_GB2312" w:hAnsi="宋体" w:cs="仿宋_GB2312" w:hint="eastAsia"/>
          <w:kern w:val="0"/>
          <w:sz w:val="32"/>
          <w:szCs w:val="32"/>
        </w:rPr>
        <w:t>经查失实。</w:t>
      </w:r>
    </w:p>
    <w:p w:rsidR="00505B7F" w:rsidRPr="00276BDB" w:rsidRDefault="00505B7F" w:rsidP="00505B7F">
      <w:pPr>
        <w:widowControl/>
        <w:spacing w:line="520" w:lineRule="exact"/>
        <w:ind w:firstLineChars="200" w:firstLine="640"/>
        <w:rPr>
          <w:rFonts w:ascii="楷体_GB2312" w:eastAsia="楷体_GB2312" w:hAnsi="宋体" w:cs="仿宋_GB2312" w:hint="eastAsia"/>
          <w:kern w:val="0"/>
          <w:sz w:val="32"/>
          <w:szCs w:val="32"/>
        </w:rPr>
      </w:pPr>
      <w:r w:rsidRPr="00276BDB">
        <w:rPr>
          <w:rFonts w:ascii="楷体_GB2312" w:eastAsia="楷体_GB2312" w:hAnsi="宋体" w:cs="仿宋_GB2312" w:hint="eastAsia"/>
          <w:kern w:val="0"/>
          <w:sz w:val="32"/>
          <w:szCs w:val="32"/>
        </w:rPr>
        <w:t>（五）机构建设及保障培训情况</w:t>
      </w:r>
    </w:p>
    <w:p w:rsidR="00505B7F" w:rsidRPr="00276BDB" w:rsidRDefault="00505B7F" w:rsidP="00505B7F">
      <w:pPr>
        <w:spacing w:line="560" w:lineRule="exact"/>
        <w:ind w:firstLine="600"/>
        <w:rPr>
          <w:rFonts w:ascii="仿宋_GB2312" w:eastAsia="仿宋_GB2312" w:hAnsi="宋体" w:cs="仿宋_GB2312" w:hint="eastAsia"/>
          <w:kern w:val="0"/>
          <w:sz w:val="32"/>
          <w:szCs w:val="32"/>
        </w:rPr>
      </w:pPr>
      <w:r w:rsidRPr="00276BDB">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Pr="00276BDB">
        <w:rPr>
          <w:rFonts w:ascii="仿宋_GB2312" w:eastAsia="仿宋_GB2312" w:hAnsi="宋体" w:cs="仿宋_GB2312" w:hint="eastAsia"/>
          <w:kern w:val="0"/>
          <w:sz w:val="32"/>
          <w:szCs w:val="32"/>
        </w:rPr>
        <w:t>年，本市政府信息公开工作专门机构数为</w:t>
      </w:r>
      <w:r w:rsidR="00635408">
        <w:rPr>
          <w:rFonts w:ascii="仿宋_GB2312" w:eastAsia="仿宋_GB2312" w:hAnsi="宋体" w:cs="仿宋_GB2312" w:hint="eastAsia"/>
          <w:kern w:val="0"/>
          <w:sz w:val="32"/>
          <w:szCs w:val="32"/>
        </w:rPr>
        <w:t>904个</w:t>
      </w:r>
      <w:r w:rsidRPr="00276BDB">
        <w:rPr>
          <w:rFonts w:ascii="仿宋_GB2312" w:eastAsia="仿宋_GB2312" w:hAnsi="宋体" w:cs="仿宋_GB2312" w:hint="eastAsia"/>
          <w:kern w:val="0"/>
          <w:sz w:val="32"/>
          <w:szCs w:val="32"/>
        </w:rPr>
        <w:t>，设置政府信息公开查阅点数</w:t>
      </w:r>
      <w:r w:rsidR="00635408">
        <w:rPr>
          <w:rFonts w:ascii="仿宋_GB2312" w:eastAsia="仿宋_GB2312" w:hAnsi="宋体" w:cs="仿宋_GB2312" w:hint="eastAsia"/>
          <w:kern w:val="0"/>
          <w:sz w:val="32"/>
          <w:szCs w:val="32"/>
        </w:rPr>
        <w:t>1489个</w:t>
      </w:r>
      <w:r w:rsidR="00CD70C7">
        <w:rPr>
          <w:rFonts w:ascii="仿宋_GB2312" w:eastAsia="仿宋_GB2312" w:hAnsi="宋体" w:cs="仿宋_GB2312" w:hint="eastAsia"/>
          <w:kern w:val="0"/>
          <w:sz w:val="32"/>
          <w:szCs w:val="32"/>
        </w:rPr>
        <w:t>。</w:t>
      </w:r>
      <w:r w:rsidRPr="00276BDB">
        <w:rPr>
          <w:rFonts w:ascii="仿宋_GB2312" w:eastAsia="仿宋_GB2312" w:hAnsi="宋体" w:cs="仿宋_GB2312" w:hint="eastAsia"/>
          <w:kern w:val="0"/>
          <w:sz w:val="32"/>
          <w:szCs w:val="32"/>
        </w:rPr>
        <w:t>从事政府信息公开工作人员</w:t>
      </w:r>
      <w:r w:rsidR="00635408">
        <w:rPr>
          <w:rFonts w:ascii="仿宋_GB2312" w:eastAsia="仿宋_GB2312" w:hAnsi="宋体" w:cs="仿宋_GB2312" w:hint="eastAsia"/>
          <w:kern w:val="0"/>
          <w:sz w:val="32"/>
          <w:szCs w:val="32"/>
        </w:rPr>
        <w:t>33</w:t>
      </w:r>
      <w:r w:rsidR="00813247">
        <w:rPr>
          <w:rFonts w:ascii="仿宋_GB2312" w:eastAsia="仿宋_GB2312" w:hAnsi="宋体" w:cs="仿宋_GB2312" w:hint="eastAsia"/>
          <w:kern w:val="0"/>
          <w:sz w:val="32"/>
          <w:szCs w:val="32"/>
        </w:rPr>
        <w:t>98</w:t>
      </w:r>
      <w:r w:rsidRPr="00276BDB">
        <w:rPr>
          <w:rFonts w:ascii="仿宋_GB2312" w:eastAsia="仿宋_GB2312" w:hAnsi="宋体" w:cs="仿宋_GB2312" w:hint="eastAsia"/>
          <w:kern w:val="0"/>
          <w:sz w:val="32"/>
          <w:szCs w:val="32"/>
        </w:rPr>
        <w:t>名，其中，专职人员</w:t>
      </w:r>
      <w:r w:rsidR="00813247">
        <w:rPr>
          <w:rFonts w:ascii="仿宋_GB2312" w:eastAsia="仿宋_GB2312" w:hAnsi="宋体" w:cs="仿宋_GB2312" w:hint="eastAsia"/>
          <w:kern w:val="0"/>
          <w:sz w:val="32"/>
          <w:szCs w:val="32"/>
        </w:rPr>
        <w:t>556</w:t>
      </w:r>
      <w:r w:rsidR="00635408">
        <w:rPr>
          <w:rFonts w:ascii="仿宋_GB2312" w:eastAsia="仿宋_GB2312" w:hAnsi="宋体" w:cs="仿宋_GB2312" w:hint="eastAsia"/>
          <w:kern w:val="0"/>
          <w:sz w:val="32"/>
          <w:szCs w:val="32"/>
        </w:rPr>
        <w:t>名</w:t>
      </w:r>
      <w:r w:rsidR="00CD70C7">
        <w:rPr>
          <w:rFonts w:ascii="仿宋_GB2312" w:eastAsia="仿宋_GB2312" w:hAnsi="宋体" w:cs="仿宋_GB2312" w:hint="eastAsia"/>
          <w:kern w:val="0"/>
          <w:sz w:val="32"/>
          <w:szCs w:val="32"/>
        </w:rPr>
        <w:t>，</w:t>
      </w:r>
      <w:r w:rsidRPr="00276BDB">
        <w:rPr>
          <w:rFonts w:ascii="仿宋_GB2312" w:eastAsia="仿宋_GB2312" w:hAnsi="宋体" w:cs="仿宋_GB2312" w:hint="eastAsia"/>
          <w:kern w:val="0"/>
          <w:sz w:val="32"/>
          <w:szCs w:val="32"/>
        </w:rPr>
        <w:t>兼职人员</w:t>
      </w:r>
      <w:r w:rsidR="00635408">
        <w:rPr>
          <w:rFonts w:ascii="仿宋_GB2312" w:eastAsia="仿宋_GB2312" w:hAnsi="宋体" w:cs="仿宋_GB2312" w:hint="eastAsia"/>
          <w:kern w:val="0"/>
          <w:sz w:val="32"/>
          <w:szCs w:val="32"/>
        </w:rPr>
        <w:t>2842名</w:t>
      </w:r>
      <w:r w:rsidRPr="00276BDB">
        <w:rPr>
          <w:rFonts w:ascii="仿宋_GB2312" w:eastAsia="仿宋_GB2312" w:hAnsi="宋体" w:cs="仿宋_GB2312" w:hint="eastAsia"/>
          <w:kern w:val="0"/>
          <w:sz w:val="32"/>
          <w:szCs w:val="32"/>
        </w:rPr>
        <w:t>。政府信息公开专项经费</w:t>
      </w:r>
      <w:r w:rsidR="00813247">
        <w:rPr>
          <w:rFonts w:ascii="仿宋_GB2312" w:eastAsia="仿宋_GB2312" w:hAnsi="宋体" w:cs="仿宋_GB2312" w:hint="eastAsia"/>
          <w:kern w:val="0"/>
          <w:sz w:val="32"/>
          <w:szCs w:val="32"/>
        </w:rPr>
        <w:t>901.07</w:t>
      </w:r>
      <w:r w:rsidR="00635408">
        <w:rPr>
          <w:rFonts w:ascii="仿宋_GB2312" w:eastAsia="仿宋_GB2312" w:hAnsi="宋体" w:cs="仿宋_GB2312" w:hint="eastAsia"/>
          <w:kern w:val="0"/>
          <w:sz w:val="32"/>
          <w:szCs w:val="32"/>
        </w:rPr>
        <w:t>万元</w:t>
      </w:r>
      <w:r w:rsidR="00CD70C7">
        <w:rPr>
          <w:rFonts w:ascii="仿宋_GB2312" w:eastAsia="仿宋_GB2312" w:hAnsi="宋体" w:cs="仿宋_GB2312" w:hint="eastAsia"/>
          <w:kern w:val="0"/>
          <w:sz w:val="32"/>
          <w:szCs w:val="32"/>
        </w:rPr>
        <w:t>。</w:t>
      </w:r>
      <w:r w:rsidRPr="00276BDB">
        <w:rPr>
          <w:rFonts w:ascii="仿宋_GB2312" w:eastAsia="仿宋_GB2312" w:hAnsi="宋体" w:cs="仿宋_GB2312" w:hint="eastAsia"/>
          <w:kern w:val="0"/>
          <w:sz w:val="32"/>
          <w:szCs w:val="32"/>
        </w:rPr>
        <w:t>本市全年召开政府信息公开工作会议或专题会议</w:t>
      </w:r>
      <w:r w:rsidR="00635408">
        <w:rPr>
          <w:rFonts w:ascii="仿宋_GB2312" w:eastAsia="仿宋_GB2312" w:hAnsi="宋体" w:cs="仿宋_GB2312" w:hint="eastAsia"/>
          <w:kern w:val="0"/>
          <w:sz w:val="32"/>
          <w:szCs w:val="32"/>
        </w:rPr>
        <w:t>2101次</w:t>
      </w:r>
      <w:r w:rsidR="00CD70C7">
        <w:rPr>
          <w:rFonts w:ascii="仿宋_GB2312" w:eastAsia="仿宋_GB2312" w:hAnsi="宋体" w:cs="仿宋_GB2312" w:hint="eastAsia"/>
          <w:kern w:val="0"/>
          <w:sz w:val="32"/>
          <w:szCs w:val="32"/>
        </w:rPr>
        <w:t>；</w:t>
      </w:r>
      <w:r w:rsidRPr="00276BDB">
        <w:rPr>
          <w:rFonts w:ascii="仿宋_GB2312" w:eastAsia="仿宋_GB2312" w:hAnsi="宋体" w:cs="仿宋_GB2312" w:hint="eastAsia"/>
          <w:kern w:val="0"/>
          <w:sz w:val="32"/>
          <w:szCs w:val="32"/>
        </w:rPr>
        <w:t>举办各类培训班</w:t>
      </w:r>
      <w:r w:rsidR="00635408">
        <w:rPr>
          <w:rFonts w:ascii="仿宋_GB2312" w:eastAsia="仿宋_GB2312" w:hAnsi="宋体" w:cs="仿宋_GB2312" w:hint="eastAsia"/>
          <w:kern w:val="0"/>
          <w:sz w:val="32"/>
          <w:szCs w:val="32"/>
        </w:rPr>
        <w:t>121</w:t>
      </w:r>
      <w:r w:rsidR="00813247">
        <w:rPr>
          <w:rFonts w:ascii="仿宋_GB2312" w:eastAsia="仿宋_GB2312" w:hAnsi="宋体" w:cs="仿宋_GB2312" w:hint="eastAsia"/>
          <w:kern w:val="0"/>
          <w:sz w:val="32"/>
          <w:szCs w:val="32"/>
        </w:rPr>
        <w:t>6</w:t>
      </w:r>
      <w:r w:rsidR="00635408">
        <w:rPr>
          <w:rFonts w:ascii="仿宋_GB2312" w:eastAsia="仿宋_GB2312" w:hAnsi="宋体" w:cs="仿宋_GB2312" w:hint="eastAsia"/>
          <w:kern w:val="0"/>
          <w:sz w:val="32"/>
          <w:szCs w:val="32"/>
        </w:rPr>
        <w:t>次</w:t>
      </w:r>
      <w:r w:rsidR="00CD70C7">
        <w:rPr>
          <w:rFonts w:ascii="仿宋_GB2312" w:eastAsia="仿宋_GB2312" w:hAnsi="宋体" w:cs="仿宋_GB2312" w:hint="eastAsia"/>
          <w:kern w:val="0"/>
          <w:sz w:val="32"/>
          <w:szCs w:val="32"/>
        </w:rPr>
        <w:t>；</w:t>
      </w:r>
      <w:r w:rsidRPr="00276BDB">
        <w:rPr>
          <w:rFonts w:ascii="仿宋_GB2312" w:eastAsia="仿宋_GB2312" w:hAnsi="宋体" w:cs="仿宋_GB2312" w:hint="eastAsia"/>
          <w:kern w:val="0"/>
          <w:sz w:val="32"/>
          <w:szCs w:val="32"/>
        </w:rPr>
        <w:t>接受培训人员</w:t>
      </w:r>
      <w:r w:rsidR="00635408">
        <w:rPr>
          <w:rFonts w:ascii="仿宋_GB2312" w:eastAsia="仿宋_GB2312" w:hAnsi="宋体" w:cs="仿宋_GB2312" w:hint="eastAsia"/>
          <w:kern w:val="0"/>
          <w:sz w:val="32"/>
          <w:szCs w:val="32"/>
        </w:rPr>
        <w:t>5</w:t>
      </w:r>
      <w:r w:rsidR="00813247">
        <w:rPr>
          <w:rFonts w:ascii="仿宋_GB2312" w:eastAsia="仿宋_GB2312" w:hAnsi="宋体" w:cs="仿宋_GB2312" w:hint="eastAsia"/>
          <w:kern w:val="0"/>
          <w:sz w:val="32"/>
          <w:szCs w:val="32"/>
        </w:rPr>
        <w:t>50</w:t>
      </w:r>
      <w:r w:rsidR="00635408">
        <w:rPr>
          <w:rFonts w:ascii="仿宋_GB2312" w:eastAsia="仿宋_GB2312" w:hAnsi="宋体" w:cs="仿宋_GB2312" w:hint="eastAsia"/>
          <w:kern w:val="0"/>
          <w:sz w:val="32"/>
          <w:szCs w:val="32"/>
        </w:rPr>
        <w:t>26人次</w:t>
      </w:r>
      <w:r w:rsidRPr="00276BDB">
        <w:rPr>
          <w:rFonts w:ascii="仿宋_GB2312" w:eastAsia="仿宋_GB2312" w:hAnsi="宋体" w:cs="仿宋_GB2312" w:hint="eastAsia"/>
          <w:kern w:val="0"/>
          <w:sz w:val="32"/>
          <w:szCs w:val="32"/>
        </w:rPr>
        <w:t>。</w:t>
      </w:r>
    </w:p>
    <w:p w:rsidR="001E04DA" w:rsidRPr="00CC6C04" w:rsidRDefault="002428E6" w:rsidP="00415ABB">
      <w:pPr>
        <w:tabs>
          <w:tab w:val="center" w:pos="4252"/>
        </w:tabs>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w:t>
      </w:r>
      <w:r w:rsidR="001E04DA" w:rsidRPr="00CC6C04">
        <w:rPr>
          <w:rFonts w:ascii="黑体" w:eastAsia="黑体" w:hAnsi="黑体" w:hint="eastAsia"/>
          <w:sz w:val="32"/>
          <w:szCs w:val="32"/>
        </w:rPr>
        <w:t>、存在的</w:t>
      </w:r>
      <w:r w:rsidR="001E04DA">
        <w:rPr>
          <w:rFonts w:ascii="黑体" w:eastAsia="黑体" w:hAnsi="黑体" w:hint="eastAsia"/>
          <w:sz w:val="32"/>
          <w:szCs w:val="32"/>
        </w:rPr>
        <w:t>不足及改进措施</w:t>
      </w:r>
    </w:p>
    <w:p w:rsidR="001E04DA" w:rsidRPr="00CC6C04" w:rsidRDefault="001E04DA" w:rsidP="00415ABB">
      <w:pPr>
        <w:spacing w:line="560" w:lineRule="exact"/>
        <w:ind w:firstLineChars="200" w:firstLine="640"/>
        <w:rPr>
          <w:rFonts w:ascii="楷体_GB2312" w:eastAsia="楷体_GB2312" w:hAnsi="仿宋_GB2312" w:hint="eastAsia"/>
          <w:color w:val="000000"/>
          <w:sz w:val="32"/>
          <w:szCs w:val="32"/>
        </w:rPr>
      </w:pPr>
      <w:r w:rsidRPr="00CC6C04">
        <w:rPr>
          <w:rFonts w:ascii="楷体_GB2312" w:eastAsia="楷体_GB2312" w:hAnsi="仿宋_GB2312" w:hint="eastAsia"/>
          <w:color w:val="000000"/>
          <w:sz w:val="32"/>
          <w:szCs w:val="32"/>
        </w:rPr>
        <w:t>（一）存在的</w:t>
      </w:r>
      <w:r w:rsidR="006A4907">
        <w:rPr>
          <w:rFonts w:ascii="楷体_GB2312" w:eastAsia="楷体_GB2312" w:hAnsi="仿宋_GB2312" w:hint="eastAsia"/>
          <w:color w:val="000000"/>
          <w:sz w:val="32"/>
          <w:szCs w:val="32"/>
        </w:rPr>
        <w:t>不足</w:t>
      </w:r>
    </w:p>
    <w:p w:rsidR="00CF0214" w:rsidRDefault="001E04DA" w:rsidP="00D33A85">
      <w:pPr>
        <w:spacing w:line="560" w:lineRule="exact"/>
        <w:ind w:firstLineChars="200" w:firstLine="640"/>
        <w:rPr>
          <w:rFonts w:ascii="仿宋_GB2312" w:eastAsia="仿宋_GB2312" w:hAnsi="宋体" w:hint="eastAsia"/>
          <w:color w:val="000000"/>
          <w:sz w:val="32"/>
          <w:szCs w:val="32"/>
        </w:rPr>
      </w:pPr>
      <w:r w:rsidRPr="00266CBF">
        <w:rPr>
          <w:rFonts w:ascii="仿宋_GB2312" w:eastAsia="仿宋_GB2312" w:hAnsi="宋体" w:hint="eastAsia"/>
          <w:color w:val="000000"/>
          <w:sz w:val="32"/>
          <w:szCs w:val="32"/>
        </w:rPr>
        <w:t>一是</w:t>
      </w:r>
      <w:r w:rsidR="001E0858">
        <w:rPr>
          <w:rFonts w:ascii="仿宋_GB2312" w:eastAsia="仿宋_GB2312" w:hAnsi="宋体" w:hint="eastAsia"/>
          <w:color w:val="000000"/>
          <w:sz w:val="32"/>
          <w:szCs w:val="32"/>
        </w:rPr>
        <w:t>公开的深度广度仍需进一步深化拓展</w:t>
      </w:r>
      <w:r w:rsidRPr="00E56758">
        <w:rPr>
          <w:rFonts w:ascii="仿宋_GB2312" w:eastAsia="仿宋_GB2312" w:hAnsi="宋体" w:hint="eastAsia"/>
          <w:color w:val="000000"/>
          <w:sz w:val="32"/>
          <w:szCs w:val="32"/>
        </w:rPr>
        <w:t>。</w:t>
      </w:r>
      <w:r>
        <w:rPr>
          <w:rFonts w:ascii="仿宋_GB2312" w:eastAsia="仿宋_GB2312" w:hAnsi="宋体" w:hint="eastAsia"/>
          <w:color w:val="000000"/>
          <w:sz w:val="32"/>
          <w:szCs w:val="32"/>
        </w:rPr>
        <w:t>政务公开工作涉及行政权力运行中“决策、执行、</w:t>
      </w:r>
      <w:r w:rsidR="001E0858">
        <w:rPr>
          <w:rFonts w:ascii="仿宋_GB2312" w:eastAsia="仿宋_GB2312" w:hAnsi="宋体" w:hint="eastAsia"/>
          <w:color w:val="000000"/>
          <w:sz w:val="32"/>
          <w:szCs w:val="32"/>
        </w:rPr>
        <w:t>结果、管理、服务</w:t>
      </w:r>
      <w:r>
        <w:rPr>
          <w:rFonts w:ascii="仿宋_GB2312" w:eastAsia="仿宋_GB2312" w:hAnsi="宋体" w:hint="eastAsia"/>
          <w:color w:val="000000"/>
          <w:sz w:val="32"/>
          <w:szCs w:val="32"/>
        </w:rPr>
        <w:t>”全过程，也涉及公众参与、会议开放、数据开放等新任务，</w:t>
      </w:r>
      <w:r w:rsidR="001E0858">
        <w:rPr>
          <w:rFonts w:ascii="仿宋_GB2312" w:eastAsia="仿宋_GB2312" w:hAnsi="宋体" w:hint="eastAsia"/>
          <w:color w:val="000000"/>
          <w:sz w:val="32"/>
          <w:szCs w:val="32"/>
        </w:rPr>
        <w:t>现有公开工作</w:t>
      </w:r>
      <w:r w:rsidR="00BF7F9D">
        <w:rPr>
          <w:rFonts w:ascii="仿宋_GB2312" w:eastAsia="仿宋_GB2312" w:hAnsi="宋体" w:hint="eastAsia"/>
          <w:color w:val="000000"/>
          <w:sz w:val="32"/>
          <w:szCs w:val="32"/>
        </w:rPr>
        <w:t>与社会公众的</w:t>
      </w:r>
      <w:r w:rsidR="00334F06">
        <w:rPr>
          <w:rFonts w:ascii="仿宋_GB2312" w:eastAsia="仿宋_GB2312" w:hAnsi="宋体" w:hint="eastAsia"/>
          <w:color w:val="000000"/>
          <w:sz w:val="32"/>
          <w:szCs w:val="32"/>
        </w:rPr>
        <w:t>期望</w:t>
      </w:r>
      <w:r w:rsidR="00BF7F9D">
        <w:rPr>
          <w:rFonts w:ascii="仿宋_GB2312" w:eastAsia="仿宋_GB2312" w:hAnsi="宋体" w:hint="eastAsia"/>
          <w:color w:val="000000"/>
          <w:sz w:val="32"/>
          <w:szCs w:val="32"/>
        </w:rPr>
        <w:t>仍</w:t>
      </w:r>
      <w:r w:rsidR="00334F06">
        <w:rPr>
          <w:rFonts w:ascii="仿宋_GB2312" w:eastAsia="仿宋_GB2312" w:hAnsi="宋体" w:hint="eastAsia"/>
          <w:color w:val="000000"/>
          <w:sz w:val="32"/>
          <w:szCs w:val="32"/>
        </w:rPr>
        <w:t>有一定</w:t>
      </w:r>
      <w:r w:rsidR="00BF7F9D">
        <w:rPr>
          <w:rFonts w:ascii="仿宋_GB2312" w:eastAsia="仿宋_GB2312" w:hAnsi="宋体" w:hint="eastAsia"/>
          <w:color w:val="000000"/>
          <w:sz w:val="32"/>
          <w:szCs w:val="32"/>
        </w:rPr>
        <w:t>差距。</w:t>
      </w:r>
      <w:r w:rsidRPr="00266CBF">
        <w:rPr>
          <w:rFonts w:ascii="仿宋_GB2312" w:eastAsia="仿宋_GB2312" w:hAnsi="宋体" w:hint="eastAsia"/>
          <w:color w:val="000000"/>
          <w:sz w:val="32"/>
          <w:szCs w:val="32"/>
        </w:rPr>
        <w:t>二是</w:t>
      </w:r>
      <w:r w:rsidR="001E0858">
        <w:rPr>
          <w:rFonts w:ascii="仿宋_GB2312" w:eastAsia="仿宋_GB2312" w:hAnsi="宋体" w:hint="eastAsia"/>
          <w:color w:val="000000"/>
          <w:sz w:val="32"/>
          <w:szCs w:val="32"/>
        </w:rPr>
        <w:t>政策解读和回应关切需</w:t>
      </w:r>
      <w:r w:rsidRPr="008A2AB0">
        <w:rPr>
          <w:rFonts w:ascii="仿宋_GB2312" w:eastAsia="仿宋_GB2312" w:hAnsi="宋体" w:hint="eastAsia"/>
          <w:color w:val="000000"/>
          <w:sz w:val="32"/>
          <w:szCs w:val="32"/>
        </w:rPr>
        <w:t>进一步加强。</w:t>
      </w:r>
      <w:r w:rsidRPr="00572494">
        <w:rPr>
          <w:rFonts w:ascii="仿宋_GB2312" w:eastAsia="仿宋_GB2312" w:hAnsi="楷体" w:hint="eastAsia"/>
          <w:sz w:val="32"/>
          <w:szCs w:val="32"/>
        </w:rPr>
        <w:t>政策解读针对性</w:t>
      </w:r>
      <w:r w:rsidR="00334F06">
        <w:rPr>
          <w:rFonts w:ascii="仿宋_GB2312" w:eastAsia="仿宋_GB2312" w:hAnsi="楷体" w:hint="eastAsia"/>
          <w:sz w:val="32"/>
          <w:szCs w:val="32"/>
        </w:rPr>
        <w:t>和有效性有待加强</w:t>
      </w:r>
      <w:r>
        <w:rPr>
          <w:rFonts w:ascii="仿宋_GB2312" w:eastAsia="仿宋_GB2312" w:hAnsi="楷体" w:hint="eastAsia"/>
          <w:sz w:val="32"/>
          <w:szCs w:val="32"/>
        </w:rPr>
        <w:t>，解读内容</w:t>
      </w:r>
      <w:r w:rsidR="00334F06">
        <w:rPr>
          <w:rFonts w:ascii="仿宋_GB2312" w:eastAsia="仿宋_GB2312" w:hAnsi="楷体" w:hint="eastAsia"/>
          <w:sz w:val="32"/>
          <w:szCs w:val="32"/>
        </w:rPr>
        <w:t>不够接地气，</w:t>
      </w:r>
      <w:r w:rsidR="00334F06" w:rsidRPr="00572494">
        <w:rPr>
          <w:rFonts w:ascii="仿宋_GB2312" w:eastAsia="仿宋_GB2312" w:hAnsi="楷体" w:hint="eastAsia"/>
          <w:sz w:val="32"/>
          <w:szCs w:val="32"/>
        </w:rPr>
        <w:t>虚假信息澄清</w:t>
      </w:r>
      <w:r w:rsidR="00370419">
        <w:rPr>
          <w:rFonts w:ascii="仿宋_GB2312" w:eastAsia="仿宋_GB2312" w:hAnsi="楷体" w:hint="eastAsia"/>
          <w:sz w:val="32"/>
          <w:szCs w:val="32"/>
        </w:rPr>
        <w:t>和</w:t>
      </w:r>
      <w:r w:rsidR="00334F06">
        <w:rPr>
          <w:rFonts w:ascii="仿宋_GB2312" w:eastAsia="仿宋_GB2312" w:hAnsi="楷体" w:hint="eastAsia"/>
          <w:sz w:val="32"/>
          <w:szCs w:val="32"/>
        </w:rPr>
        <w:t>回应关切</w:t>
      </w:r>
      <w:r w:rsidR="00370419">
        <w:rPr>
          <w:rFonts w:ascii="仿宋_GB2312" w:eastAsia="仿宋_GB2312" w:hAnsi="楷体" w:hint="eastAsia"/>
          <w:sz w:val="32"/>
          <w:szCs w:val="32"/>
        </w:rPr>
        <w:t>工作</w:t>
      </w:r>
      <w:r w:rsidR="00334F06">
        <w:rPr>
          <w:rFonts w:ascii="仿宋_GB2312" w:eastAsia="仿宋_GB2312" w:hAnsi="楷体" w:hint="eastAsia"/>
          <w:sz w:val="32"/>
          <w:szCs w:val="32"/>
        </w:rPr>
        <w:t>不够及时主动</w:t>
      </w:r>
      <w:r w:rsidRPr="00572494">
        <w:rPr>
          <w:rFonts w:ascii="仿宋_GB2312" w:eastAsia="仿宋_GB2312" w:hAnsi="楷体" w:hint="eastAsia"/>
          <w:sz w:val="32"/>
          <w:szCs w:val="32"/>
        </w:rPr>
        <w:t>。</w:t>
      </w:r>
      <w:r w:rsidR="00204CEA" w:rsidRPr="00266CBF">
        <w:rPr>
          <w:rFonts w:ascii="仿宋_GB2312" w:eastAsia="仿宋_GB2312" w:hAnsi="宋体" w:hint="eastAsia"/>
          <w:color w:val="000000"/>
          <w:sz w:val="32"/>
          <w:szCs w:val="32"/>
        </w:rPr>
        <w:t>三是</w:t>
      </w:r>
      <w:r w:rsidR="00204CEA">
        <w:rPr>
          <w:rFonts w:ascii="仿宋_GB2312" w:eastAsia="仿宋_GB2312" w:hAnsi="宋体" w:hint="eastAsia"/>
          <w:color w:val="000000"/>
          <w:sz w:val="32"/>
          <w:szCs w:val="32"/>
        </w:rPr>
        <w:t>基层</w:t>
      </w:r>
      <w:r w:rsidR="001E0858">
        <w:rPr>
          <w:rFonts w:ascii="仿宋_GB2312" w:eastAsia="仿宋_GB2312" w:hAnsi="宋体" w:hint="eastAsia"/>
          <w:color w:val="000000"/>
          <w:sz w:val="32"/>
          <w:szCs w:val="32"/>
        </w:rPr>
        <w:t>政府信息和</w:t>
      </w:r>
      <w:r w:rsidR="00204CEA">
        <w:rPr>
          <w:rFonts w:ascii="仿宋_GB2312" w:eastAsia="仿宋_GB2312" w:hAnsi="宋体" w:hint="eastAsia"/>
          <w:color w:val="000000"/>
          <w:sz w:val="32"/>
          <w:szCs w:val="32"/>
        </w:rPr>
        <w:t>政务公开水平</w:t>
      </w:r>
      <w:r w:rsidR="00CF0214">
        <w:rPr>
          <w:rFonts w:ascii="仿宋_GB2312" w:eastAsia="仿宋_GB2312" w:hAnsi="宋体" w:hint="eastAsia"/>
          <w:color w:val="000000"/>
          <w:sz w:val="32"/>
          <w:szCs w:val="32"/>
        </w:rPr>
        <w:t>需进一步</w:t>
      </w:r>
      <w:r w:rsidR="00204CEA">
        <w:rPr>
          <w:rFonts w:ascii="仿宋_GB2312" w:eastAsia="仿宋_GB2312" w:hAnsi="宋体" w:hint="eastAsia"/>
          <w:color w:val="000000"/>
          <w:sz w:val="32"/>
          <w:szCs w:val="32"/>
        </w:rPr>
        <w:t>提</w:t>
      </w:r>
      <w:r w:rsidR="00204CEA">
        <w:rPr>
          <w:rFonts w:ascii="仿宋_GB2312" w:eastAsia="仿宋_GB2312" w:hAnsi="宋体" w:hint="eastAsia"/>
          <w:color w:val="000000"/>
          <w:sz w:val="32"/>
          <w:szCs w:val="32"/>
        </w:rPr>
        <w:lastRenderedPageBreak/>
        <w:t>升</w:t>
      </w:r>
      <w:r w:rsidR="00204CEA" w:rsidRPr="0091082B">
        <w:rPr>
          <w:rFonts w:ascii="仿宋_GB2312" w:eastAsia="仿宋_GB2312" w:hAnsi="宋体" w:hint="eastAsia"/>
          <w:color w:val="000000"/>
          <w:sz w:val="32"/>
          <w:szCs w:val="32"/>
        </w:rPr>
        <w:t>。</w:t>
      </w:r>
      <w:r w:rsidR="00CF0214">
        <w:rPr>
          <w:rFonts w:ascii="仿宋_GB2312" w:eastAsia="仿宋_GB2312" w:hAnsi="宋体" w:hint="eastAsia"/>
          <w:color w:val="000000"/>
          <w:sz w:val="32"/>
          <w:szCs w:val="32"/>
        </w:rPr>
        <w:t>部分基层单位</w:t>
      </w:r>
      <w:r w:rsidR="00D33A85">
        <w:rPr>
          <w:rFonts w:ascii="仿宋_GB2312" w:eastAsia="仿宋_GB2312" w:hint="eastAsia"/>
          <w:sz w:val="32"/>
          <w:szCs w:val="32"/>
        </w:rPr>
        <w:t>公开</w:t>
      </w:r>
      <w:r w:rsidR="00CF0214">
        <w:rPr>
          <w:rFonts w:ascii="仿宋_GB2312" w:eastAsia="仿宋_GB2312" w:hAnsi="宋体" w:hint="eastAsia"/>
          <w:color w:val="000000"/>
          <w:sz w:val="32"/>
          <w:szCs w:val="32"/>
        </w:rPr>
        <w:t>工作力量相对薄弱，工作能力有待加强。</w:t>
      </w:r>
    </w:p>
    <w:p w:rsidR="00204CEA" w:rsidRDefault="00204CEA" w:rsidP="00CA5B6F">
      <w:pPr>
        <w:spacing w:line="560" w:lineRule="exact"/>
        <w:ind w:firstLineChars="200" w:firstLine="640"/>
        <w:rPr>
          <w:rFonts w:ascii="楷体_GB2312" w:eastAsia="楷体_GB2312" w:hAnsi="仿宋_GB2312" w:hint="eastAsia"/>
          <w:color w:val="000000"/>
          <w:sz w:val="32"/>
          <w:szCs w:val="32"/>
        </w:rPr>
      </w:pPr>
      <w:r w:rsidRPr="00204CEA">
        <w:rPr>
          <w:rFonts w:ascii="楷体_GB2312" w:eastAsia="楷体_GB2312" w:hAnsi="仿宋_GB2312" w:hint="eastAsia"/>
          <w:color w:val="000000"/>
          <w:sz w:val="32"/>
          <w:szCs w:val="32"/>
        </w:rPr>
        <w:t>（二）</w:t>
      </w:r>
      <w:r w:rsidR="001E04DA" w:rsidRPr="00204CEA">
        <w:rPr>
          <w:rFonts w:ascii="楷体_GB2312" w:eastAsia="楷体_GB2312" w:hAnsi="仿宋_GB2312"/>
          <w:color w:val="000000"/>
          <w:sz w:val="32"/>
          <w:szCs w:val="32"/>
        </w:rPr>
        <w:t>2017</w:t>
      </w:r>
      <w:r w:rsidR="001E04DA" w:rsidRPr="00204CEA">
        <w:rPr>
          <w:rFonts w:ascii="楷体_GB2312" w:eastAsia="楷体_GB2312" w:hAnsi="仿宋_GB2312" w:hint="eastAsia"/>
          <w:color w:val="000000"/>
          <w:sz w:val="32"/>
          <w:szCs w:val="32"/>
        </w:rPr>
        <w:t>年</w:t>
      </w:r>
      <w:r w:rsidRPr="00204CEA">
        <w:rPr>
          <w:rFonts w:ascii="楷体_GB2312" w:eastAsia="楷体_GB2312" w:hAnsi="仿宋_GB2312" w:hint="eastAsia"/>
          <w:color w:val="000000"/>
          <w:sz w:val="32"/>
          <w:szCs w:val="32"/>
        </w:rPr>
        <w:t>改进措施</w:t>
      </w:r>
    </w:p>
    <w:p w:rsidR="00102598" w:rsidRPr="007C5848" w:rsidRDefault="008A6E5B" w:rsidP="00415ABB">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w:t>
      </w:r>
      <w:r w:rsidR="00102598" w:rsidRPr="00102598">
        <w:rPr>
          <w:rFonts w:ascii="仿宋_GB2312" w:eastAsia="仿宋_GB2312" w:cs="仿宋_GB2312" w:hint="eastAsia"/>
          <w:sz w:val="32"/>
          <w:szCs w:val="32"/>
        </w:rPr>
        <w:t>是</w:t>
      </w:r>
      <w:r>
        <w:rPr>
          <w:rFonts w:ascii="仿宋_GB2312" w:eastAsia="仿宋_GB2312" w:cs="仿宋_GB2312" w:hint="eastAsia"/>
          <w:sz w:val="32"/>
          <w:szCs w:val="32"/>
        </w:rPr>
        <w:t>进一步</w:t>
      </w:r>
      <w:r w:rsidR="00102598" w:rsidRPr="00102598">
        <w:rPr>
          <w:rFonts w:ascii="仿宋_GB2312" w:eastAsia="仿宋_GB2312" w:cs="仿宋_GB2312" w:hint="eastAsia"/>
          <w:sz w:val="32"/>
          <w:szCs w:val="32"/>
        </w:rPr>
        <w:t>推进基层政务公开标准化规范化。</w:t>
      </w:r>
      <w:r w:rsidR="00102598" w:rsidRPr="00F52989">
        <w:rPr>
          <w:rFonts w:ascii="仿宋_GB2312" w:eastAsia="仿宋_GB2312" w:cs="仿宋_GB2312" w:hint="eastAsia"/>
          <w:sz w:val="32"/>
          <w:szCs w:val="32"/>
        </w:rPr>
        <w:t>在全市选取基层试点单位，重点围绕基层土地利用总体规划、税费收缴、征地补偿、环境治理、公共事业投入等群众关切信息，以及劳动就业、社会保险、社会救助、宅基地审批、涉农补贴、医疗卫生等方面的政务服务事</w:t>
      </w:r>
      <w:r w:rsidR="00102598">
        <w:rPr>
          <w:rFonts w:ascii="仿宋_GB2312" w:eastAsia="仿宋_GB2312" w:cs="仿宋_GB2312" w:hint="eastAsia"/>
          <w:sz w:val="32"/>
          <w:szCs w:val="32"/>
        </w:rPr>
        <w:t>项，开展“五公开”标准化规范化试点工作，形成基层</w:t>
      </w:r>
      <w:r w:rsidR="00102598" w:rsidRPr="00F52989">
        <w:rPr>
          <w:rFonts w:ascii="仿宋_GB2312" w:eastAsia="仿宋_GB2312" w:cs="仿宋_GB2312" w:hint="eastAsia"/>
          <w:sz w:val="32"/>
          <w:szCs w:val="32"/>
        </w:rPr>
        <w:t>政务公开标准规范。</w:t>
      </w:r>
    </w:p>
    <w:p w:rsidR="00BF7F7E" w:rsidRDefault="008A6E5B" w:rsidP="00415ABB">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二</w:t>
      </w:r>
      <w:r w:rsidR="00BF7F7E">
        <w:rPr>
          <w:rFonts w:ascii="仿宋_GB2312" w:eastAsia="仿宋_GB2312" w:cs="仿宋_GB2312" w:hint="eastAsia"/>
          <w:sz w:val="32"/>
          <w:szCs w:val="32"/>
        </w:rPr>
        <w:t>是</w:t>
      </w:r>
      <w:r>
        <w:rPr>
          <w:rFonts w:ascii="仿宋_GB2312" w:eastAsia="仿宋_GB2312" w:cs="仿宋_GB2312" w:hint="eastAsia"/>
          <w:sz w:val="32"/>
          <w:szCs w:val="32"/>
        </w:rPr>
        <w:t>进一步</w:t>
      </w:r>
      <w:r w:rsidR="00BF7F7E" w:rsidRPr="00BF7F7E">
        <w:rPr>
          <w:rFonts w:ascii="仿宋_GB2312" w:eastAsia="仿宋_GB2312" w:cs="仿宋_GB2312" w:hint="eastAsia"/>
          <w:sz w:val="32"/>
          <w:szCs w:val="32"/>
        </w:rPr>
        <w:t>推行政务公开三级清单</w:t>
      </w:r>
      <w:r>
        <w:rPr>
          <w:rFonts w:ascii="仿宋_GB2312" w:eastAsia="仿宋_GB2312" w:cs="仿宋_GB2312" w:hint="eastAsia"/>
          <w:sz w:val="32"/>
          <w:szCs w:val="32"/>
        </w:rPr>
        <w:t>动态</w:t>
      </w:r>
      <w:r w:rsidR="00BF7F7E" w:rsidRPr="00BF7F7E">
        <w:rPr>
          <w:rFonts w:ascii="仿宋_GB2312" w:eastAsia="仿宋_GB2312" w:cs="仿宋_GB2312" w:hint="eastAsia"/>
          <w:sz w:val="32"/>
          <w:szCs w:val="32"/>
        </w:rPr>
        <w:t>管理。</w:t>
      </w:r>
      <w:r w:rsidR="00BF7F7E" w:rsidRPr="00F52989">
        <w:rPr>
          <w:rFonts w:ascii="仿宋_GB2312" w:eastAsia="仿宋_GB2312" w:cs="仿宋_GB2312" w:hint="eastAsia"/>
          <w:sz w:val="32"/>
          <w:szCs w:val="32"/>
        </w:rPr>
        <w:t>推进重点领域政务公开三级清单落实，</w:t>
      </w:r>
      <w:r w:rsidR="00BF7F7E">
        <w:rPr>
          <w:rFonts w:ascii="仿宋_GB2312" w:eastAsia="仿宋_GB2312" w:cs="仿宋_GB2312" w:hint="eastAsia"/>
          <w:sz w:val="32"/>
          <w:szCs w:val="32"/>
        </w:rPr>
        <w:t>督促指导各级行政机关对</w:t>
      </w:r>
      <w:r w:rsidR="00BF7F7E" w:rsidRPr="00F52989">
        <w:rPr>
          <w:rFonts w:ascii="仿宋_GB2312" w:eastAsia="仿宋_GB2312" w:cs="仿宋_GB2312" w:hint="eastAsia"/>
          <w:sz w:val="32"/>
          <w:szCs w:val="32"/>
        </w:rPr>
        <w:t>清单涉及信息“应公开、尽公开”，并及时修订完善和动态更新政务公开三级清单</w:t>
      </w:r>
      <w:r w:rsidR="00BF7F7E">
        <w:rPr>
          <w:rFonts w:ascii="仿宋_GB2312" w:eastAsia="仿宋_GB2312" w:cs="仿宋_GB2312" w:hint="eastAsia"/>
          <w:sz w:val="32"/>
          <w:szCs w:val="32"/>
        </w:rPr>
        <w:t>。</w:t>
      </w:r>
    </w:p>
    <w:p w:rsidR="00BF7F7E" w:rsidRDefault="008A6E5B" w:rsidP="00415ABB">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w:t>
      </w:r>
      <w:r w:rsidR="00BF7F7E">
        <w:rPr>
          <w:rFonts w:ascii="仿宋_GB2312" w:eastAsia="仿宋_GB2312" w:cs="仿宋_GB2312" w:hint="eastAsia"/>
          <w:sz w:val="32"/>
          <w:szCs w:val="32"/>
        </w:rPr>
        <w:t>是</w:t>
      </w:r>
      <w:r>
        <w:rPr>
          <w:rFonts w:ascii="仿宋_GB2312" w:eastAsia="仿宋_GB2312" w:cs="仿宋_GB2312" w:hint="eastAsia"/>
          <w:sz w:val="32"/>
          <w:szCs w:val="32"/>
        </w:rPr>
        <w:t>进一步</w:t>
      </w:r>
      <w:r w:rsidR="00334F06">
        <w:rPr>
          <w:rFonts w:ascii="仿宋_GB2312" w:eastAsia="仿宋_GB2312" w:cs="仿宋_GB2312" w:hint="eastAsia"/>
          <w:sz w:val="32"/>
          <w:szCs w:val="32"/>
        </w:rPr>
        <w:t>强化政务舆情回应机制建设</w:t>
      </w:r>
      <w:r w:rsidR="00BF7F7E">
        <w:rPr>
          <w:rFonts w:ascii="仿宋_GB2312" w:eastAsia="仿宋_GB2312" w:cs="仿宋_GB2312" w:hint="eastAsia"/>
          <w:sz w:val="32"/>
          <w:szCs w:val="32"/>
        </w:rPr>
        <w:t>。</w:t>
      </w:r>
      <w:r w:rsidR="00BF7F7E" w:rsidRPr="00B303DE">
        <w:rPr>
          <w:rFonts w:ascii="仿宋_GB2312" w:eastAsia="仿宋_GB2312" w:cs="仿宋_GB2312" w:hint="eastAsia"/>
          <w:sz w:val="32"/>
          <w:szCs w:val="32"/>
        </w:rPr>
        <w:t>建立健全政务舆情收集、会商、研判、回应、评估机制，</w:t>
      </w:r>
      <w:r w:rsidR="00BF7F7E" w:rsidRPr="00BF7F7E">
        <w:rPr>
          <w:rFonts w:ascii="仿宋_GB2312" w:eastAsia="仿宋_GB2312" w:cs="仿宋_GB2312" w:hint="eastAsia"/>
          <w:sz w:val="32"/>
          <w:szCs w:val="32"/>
        </w:rPr>
        <w:t>出台本市行政机关政务舆情回应</w:t>
      </w:r>
      <w:r w:rsidR="00512C7B">
        <w:rPr>
          <w:rFonts w:ascii="仿宋_GB2312" w:eastAsia="仿宋_GB2312" w:cs="仿宋_GB2312" w:hint="eastAsia"/>
          <w:sz w:val="32"/>
          <w:szCs w:val="32"/>
        </w:rPr>
        <w:t>实施细则</w:t>
      </w:r>
      <w:r w:rsidR="00BF7F7E" w:rsidRPr="00BF7F7E">
        <w:rPr>
          <w:rFonts w:ascii="仿宋_GB2312" w:eastAsia="仿宋_GB2312" w:cs="仿宋_GB2312" w:hint="eastAsia"/>
          <w:sz w:val="32"/>
          <w:szCs w:val="32"/>
        </w:rPr>
        <w:t>。</w:t>
      </w:r>
      <w:r w:rsidR="00BF7F7E">
        <w:rPr>
          <w:rFonts w:ascii="仿宋_GB2312" w:eastAsia="仿宋_GB2312" w:cs="仿宋_GB2312" w:hint="eastAsia"/>
          <w:sz w:val="32"/>
          <w:szCs w:val="32"/>
        </w:rPr>
        <w:t>强化政府网站等公开平台的建设管理，</w:t>
      </w:r>
      <w:r w:rsidR="00BF7F7E" w:rsidRPr="00732DA5">
        <w:rPr>
          <w:rFonts w:ascii="仿宋_GB2312" w:eastAsia="仿宋_GB2312" w:cs="仿宋_GB2312" w:hint="eastAsia"/>
          <w:sz w:val="32"/>
          <w:szCs w:val="32"/>
        </w:rPr>
        <w:t>推进网站集约化建设，加强政府网站与主要新闻媒体、新闻网站、商业网站的联动，提升网站的集群和扩散效应。</w:t>
      </w:r>
    </w:p>
    <w:p w:rsidR="00694657" w:rsidRDefault="008A6E5B" w:rsidP="00415ABB">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w:t>
      </w:r>
      <w:r w:rsidR="00694657">
        <w:rPr>
          <w:rFonts w:ascii="仿宋_GB2312" w:eastAsia="仿宋_GB2312" w:hAnsi="仿宋" w:hint="eastAsia"/>
          <w:sz w:val="32"/>
          <w:szCs w:val="32"/>
        </w:rPr>
        <w:t>是</w:t>
      </w:r>
      <w:r>
        <w:rPr>
          <w:rFonts w:ascii="仿宋_GB2312" w:eastAsia="仿宋_GB2312" w:hAnsi="仿宋" w:hint="eastAsia"/>
          <w:sz w:val="32"/>
          <w:szCs w:val="32"/>
        </w:rPr>
        <w:t>进一步</w:t>
      </w:r>
      <w:r w:rsidR="00694657">
        <w:rPr>
          <w:rFonts w:ascii="仿宋_GB2312" w:eastAsia="仿宋_GB2312" w:hAnsi="仿宋" w:hint="eastAsia"/>
          <w:sz w:val="32"/>
          <w:szCs w:val="32"/>
        </w:rPr>
        <w:t>提升依申请公开依法规范水平。</w:t>
      </w:r>
      <w:r w:rsidR="00694657" w:rsidRPr="000937C4">
        <w:rPr>
          <w:rFonts w:ascii="仿宋_GB2312" w:eastAsia="仿宋_GB2312" w:hAnsi="仿宋" w:hint="eastAsia"/>
          <w:sz w:val="32"/>
          <w:szCs w:val="32"/>
        </w:rPr>
        <w:t>针对</w:t>
      </w:r>
      <w:r w:rsidR="00694657">
        <w:rPr>
          <w:rFonts w:ascii="仿宋_GB2312" w:eastAsia="仿宋_GB2312" w:hAnsi="仿宋" w:hint="eastAsia"/>
          <w:sz w:val="32"/>
          <w:szCs w:val="32"/>
        </w:rPr>
        <w:t>第三方评估</w:t>
      </w:r>
      <w:r w:rsidR="00694657" w:rsidRPr="000937C4">
        <w:rPr>
          <w:rFonts w:ascii="仿宋_GB2312" w:eastAsia="仿宋_GB2312" w:hAnsi="仿宋" w:hint="eastAsia"/>
          <w:sz w:val="32"/>
          <w:szCs w:val="32"/>
        </w:rPr>
        <w:t>依申请公开问题和败诉案件中存在的共性问题，</w:t>
      </w:r>
      <w:r w:rsidR="00694657">
        <w:rPr>
          <w:rFonts w:ascii="仿宋_GB2312" w:eastAsia="仿宋_GB2312" w:hAnsi="仿宋" w:hint="eastAsia"/>
          <w:sz w:val="32"/>
          <w:szCs w:val="32"/>
        </w:rPr>
        <w:t>梳理汇总申请受理、办理、答复</w:t>
      </w:r>
      <w:r w:rsidR="00370419">
        <w:rPr>
          <w:rFonts w:ascii="仿宋_GB2312" w:eastAsia="仿宋_GB2312" w:hAnsi="仿宋" w:hint="eastAsia"/>
          <w:sz w:val="32"/>
          <w:szCs w:val="32"/>
        </w:rPr>
        <w:t>各</w:t>
      </w:r>
      <w:r w:rsidR="00694657">
        <w:rPr>
          <w:rFonts w:ascii="仿宋_GB2312" w:eastAsia="仿宋_GB2312" w:hAnsi="仿宋" w:hint="eastAsia"/>
          <w:sz w:val="32"/>
          <w:szCs w:val="32"/>
        </w:rPr>
        <w:t>环节中的突出问题，逐项提出操作性工作建议，指导</w:t>
      </w:r>
      <w:r w:rsidR="00370419">
        <w:rPr>
          <w:rFonts w:ascii="仿宋_GB2312" w:eastAsia="仿宋_GB2312" w:hAnsi="仿宋" w:hint="eastAsia"/>
          <w:sz w:val="32"/>
          <w:szCs w:val="32"/>
        </w:rPr>
        <w:t>各级行政机关</w:t>
      </w:r>
      <w:r w:rsidR="00694657">
        <w:rPr>
          <w:rFonts w:ascii="仿宋_GB2312" w:eastAsia="仿宋_GB2312" w:hAnsi="仿宋" w:hint="eastAsia"/>
          <w:sz w:val="32"/>
          <w:szCs w:val="32"/>
        </w:rPr>
        <w:t>提升依申请公开依法规范水平。</w:t>
      </w:r>
    </w:p>
    <w:p w:rsidR="008A6E5B" w:rsidRDefault="008A6E5B" w:rsidP="008A6E5B">
      <w:pPr>
        <w:spacing w:line="560" w:lineRule="exact"/>
        <w:ind w:firstLineChars="200" w:firstLine="640"/>
        <w:rPr>
          <w:rFonts w:ascii="仿宋_GB2312" w:eastAsia="仿宋_GB2312" w:cs="仿宋_GB2312" w:hint="eastAsia"/>
          <w:bCs/>
          <w:sz w:val="32"/>
          <w:szCs w:val="32"/>
        </w:rPr>
      </w:pPr>
      <w:r>
        <w:rPr>
          <w:rFonts w:ascii="仿宋_GB2312" w:eastAsia="仿宋_GB2312" w:hAnsi="黑体" w:cs="黑体" w:hint="eastAsia"/>
          <w:sz w:val="32"/>
          <w:szCs w:val="32"/>
        </w:rPr>
        <w:t>五</w:t>
      </w:r>
      <w:r w:rsidRPr="00560FCC">
        <w:rPr>
          <w:rFonts w:ascii="仿宋_GB2312" w:eastAsia="仿宋_GB2312" w:hAnsi="黑体" w:cs="黑体" w:hint="eastAsia"/>
          <w:sz w:val="32"/>
          <w:szCs w:val="32"/>
        </w:rPr>
        <w:t>是</w:t>
      </w:r>
      <w:r>
        <w:rPr>
          <w:rFonts w:ascii="仿宋_GB2312" w:eastAsia="仿宋_GB2312" w:hAnsi="黑体" w:cs="黑体" w:hint="eastAsia"/>
          <w:sz w:val="32"/>
          <w:szCs w:val="32"/>
        </w:rPr>
        <w:t>进一步</w:t>
      </w:r>
      <w:r w:rsidRPr="00560FCC">
        <w:rPr>
          <w:rFonts w:ascii="仿宋_GB2312" w:eastAsia="仿宋_GB2312" w:hAnsi="宋体" w:cs="黑体" w:hint="eastAsia"/>
          <w:sz w:val="32"/>
          <w:szCs w:val="32"/>
        </w:rPr>
        <w:t>推进</w:t>
      </w:r>
      <w:r>
        <w:rPr>
          <w:rFonts w:ascii="仿宋_GB2312" w:eastAsia="仿宋_GB2312" w:hAnsi="宋体" w:hint="eastAsia"/>
          <w:color w:val="000000"/>
          <w:sz w:val="32"/>
          <w:szCs w:val="32"/>
        </w:rPr>
        <w:t>公众参与和政民互动</w:t>
      </w:r>
      <w:r w:rsidRPr="00560FCC">
        <w:rPr>
          <w:rFonts w:ascii="仿宋_GB2312" w:eastAsia="仿宋_GB2312" w:hAnsi="宋体" w:cs="黑体" w:hint="eastAsia"/>
          <w:sz w:val="32"/>
          <w:szCs w:val="32"/>
        </w:rPr>
        <w:t>。</w:t>
      </w:r>
      <w:r w:rsidRPr="00A53DE3">
        <w:rPr>
          <w:rFonts w:ascii="仿宋_GB2312" w:eastAsia="仿宋_GB2312" w:cs="仿宋_GB2312" w:hint="eastAsia"/>
          <w:sz w:val="32"/>
          <w:szCs w:val="32"/>
        </w:rPr>
        <w:t>围绕政府中心工</w:t>
      </w:r>
      <w:r w:rsidRPr="00A53DE3">
        <w:rPr>
          <w:rFonts w:ascii="仿宋_GB2312" w:eastAsia="仿宋_GB2312" w:cs="仿宋_GB2312" w:hint="eastAsia"/>
          <w:sz w:val="32"/>
          <w:szCs w:val="32"/>
        </w:rPr>
        <w:lastRenderedPageBreak/>
        <w:t>作，细化公众参与事项的范围，</w:t>
      </w:r>
      <w:r>
        <w:rPr>
          <w:rFonts w:ascii="仿宋_GB2312" w:eastAsia="仿宋_GB2312" w:cs="仿宋_GB2312" w:hint="eastAsia"/>
          <w:sz w:val="32"/>
          <w:szCs w:val="32"/>
        </w:rPr>
        <w:t>在</w:t>
      </w:r>
      <w:r w:rsidRPr="00A53DE3">
        <w:rPr>
          <w:rFonts w:ascii="仿宋_GB2312" w:eastAsia="仿宋_GB2312" w:cs="仿宋_GB2312" w:hint="eastAsia"/>
          <w:sz w:val="32"/>
          <w:szCs w:val="32"/>
        </w:rPr>
        <w:t>政策制定、执行和监督</w:t>
      </w:r>
      <w:r>
        <w:rPr>
          <w:rFonts w:ascii="仿宋_GB2312" w:eastAsia="仿宋_GB2312" w:cs="仿宋_GB2312" w:hint="eastAsia"/>
          <w:sz w:val="32"/>
          <w:szCs w:val="32"/>
        </w:rPr>
        <w:t>各环节充分引入公众参与</w:t>
      </w:r>
      <w:r w:rsidR="00370419">
        <w:rPr>
          <w:rFonts w:ascii="仿宋_GB2312" w:eastAsia="仿宋_GB2312" w:cs="仿宋_GB2312" w:hint="eastAsia"/>
          <w:sz w:val="32"/>
          <w:szCs w:val="32"/>
        </w:rPr>
        <w:t>机制</w:t>
      </w:r>
      <w:r>
        <w:rPr>
          <w:rFonts w:ascii="仿宋_GB2312" w:eastAsia="仿宋_GB2312" w:cs="仿宋_GB2312" w:hint="eastAsia"/>
          <w:sz w:val="32"/>
          <w:szCs w:val="32"/>
        </w:rPr>
        <w:t>，</w:t>
      </w:r>
      <w:r>
        <w:rPr>
          <w:rFonts w:ascii="仿宋_GB2312" w:eastAsia="仿宋_GB2312" w:hAnsi="宋体" w:cs="黑体" w:hint="eastAsia"/>
          <w:sz w:val="32"/>
          <w:szCs w:val="32"/>
        </w:rPr>
        <w:t>研究</w:t>
      </w:r>
      <w:r w:rsidRPr="00560FCC">
        <w:rPr>
          <w:rFonts w:ascii="仿宋_GB2312" w:eastAsia="仿宋_GB2312" w:cs="仿宋_GB2312" w:hint="eastAsia"/>
          <w:bCs/>
          <w:sz w:val="32"/>
          <w:szCs w:val="32"/>
        </w:rPr>
        <w:t>本市</w:t>
      </w:r>
      <w:r w:rsidRPr="00167C29">
        <w:rPr>
          <w:rFonts w:ascii="仿宋_GB2312" w:eastAsia="仿宋_GB2312" w:cs="仿宋_GB2312" w:hint="eastAsia"/>
          <w:bCs/>
          <w:sz w:val="32"/>
          <w:szCs w:val="32"/>
        </w:rPr>
        <w:t>重大行政决策公开</w:t>
      </w:r>
      <w:r>
        <w:rPr>
          <w:rFonts w:ascii="仿宋_GB2312" w:eastAsia="仿宋_GB2312" w:cs="仿宋_GB2312" w:hint="eastAsia"/>
          <w:bCs/>
          <w:sz w:val="32"/>
          <w:szCs w:val="32"/>
        </w:rPr>
        <w:t>、</w:t>
      </w:r>
      <w:r w:rsidRPr="00560FCC">
        <w:rPr>
          <w:rFonts w:ascii="仿宋_GB2312" w:eastAsia="仿宋_GB2312" w:cs="仿宋_GB2312" w:hint="eastAsia"/>
          <w:bCs/>
          <w:sz w:val="32"/>
          <w:szCs w:val="32"/>
        </w:rPr>
        <w:t>行政机关扩大公众参与、加强政民互动的</w:t>
      </w:r>
      <w:r>
        <w:rPr>
          <w:rFonts w:ascii="仿宋_GB2312" w:eastAsia="仿宋_GB2312" w:cs="仿宋_GB2312" w:hint="eastAsia"/>
          <w:bCs/>
          <w:sz w:val="32"/>
          <w:szCs w:val="32"/>
        </w:rPr>
        <w:t>相关</w:t>
      </w:r>
      <w:r w:rsidRPr="00560FCC">
        <w:rPr>
          <w:rFonts w:ascii="仿宋_GB2312" w:eastAsia="仿宋_GB2312" w:cs="仿宋_GB2312" w:hint="eastAsia"/>
          <w:bCs/>
          <w:sz w:val="32"/>
          <w:szCs w:val="32"/>
        </w:rPr>
        <w:t>工作意见。</w:t>
      </w:r>
    </w:p>
    <w:p w:rsidR="000F2F2F" w:rsidRDefault="00694657" w:rsidP="00415ABB">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bCs/>
          <w:sz w:val="32"/>
          <w:szCs w:val="32"/>
        </w:rPr>
        <w:t>六</w:t>
      </w:r>
      <w:r w:rsidR="000F2F2F" w:rsidRPr="000F2F2F">
        <w:rPr>
          <w:rFonts w:ascii="仿宋_GB2312" w:eastAsia="仿宋_GB2312" w:cs="仿宋_GB2312" w:hint="eastAsia"/>
          <w:bCs/>
          <w:sz w:val="32"/>
          <w:szCs w:val="32"/>
        </w:rPr>
        <w:t>是</w:t>
      </w:r>
      <w:r w:rsidR="008A6E5B">
        <w:rPr>
          <w:rFonts w:ascii="仿宋_GB2312" w:eastAsia="仿宋_GB2312" w:cs="仿宋_GB2312" w:hint="eastAsia"/>
          <w:bCs/>
          <w:sz w:val="32"/>
          <w:szCs w:val="32"/>
        </w:rPr>
        <w:t>进一步开展</w:t>
      </w:r>
      <w:r w:rsidR="000F2F2F" w:rsidRPr="000F2F2F">
        <w:rPr>
          <w:rFonts w:ascii="仿宋_GB2312" w:eastAsia="仿宋_GB2312" w:cs="仿宋_GB2312" w:hint="eastAsia"/>
          <w:bCs/>
          <w:sz w:val="32"/>
          <w:szCs w:val="32"/>
        </w:rPr>
        <w:t>全方位多层级多样化</w:t>
      </w:r>
      <w:r w:rsidR="008A6E5B">
        <w:rPr>
          <w:rFonts w:ascii="仿宋_GB2312" w:eastAsia="仿宋_GB2312" w:cs="仿宋_GB2312" w:hint="eastAsia"/>
          <w:bCs/>
          <w:sz w:val="32"/>
          <w:szCs w:val="32"/>
        </w:rPr>
        <w:t>的</w:t>
      </w:r>
      <w:r w:rsidR="000F2F2F" w:rsidRPr="000F2F2F">
        <w:rPr>
          <w:rFonts w:ascii="仿宋_GB2312" w:eastAsia="仿宋_GB2312" w:cs="仿宋_GB2312" w:hint="eastAsia"/>
          <w:bCs/>
          <w:sz w:val="32"/>
          <w:szCs w:val="32"/>
        </w:rPr>
        <w:t>业务培训。</w:t>
      </w:r>
      <w:r w:rsidR="00B4649C">
        <w:rPr>
          <w:rFonts w:ascii="仿宋_GB2312" w:eastAsia="仿宋_GB2312" w:cs="仿宋_GB2312" w:hint="eastAsia"/>
          <w:sz w:val="32"/>
          <w:szCs w:val="32"/>
        </w:rPr>
        <w:t>组织开展局级领导专题培训、处级骨干培训</w:t>
      </w:r>
      <w:r w:rsidR="000F2F2F" w:rsidRPr="00D7212B">
        <w:rPr>
          <w:rFonts w:ascii="仿宋_GB2312" w:eastAsia="仿宋_GB2312" w:cs="仿宋_GB2312" w:hint="eastAsia"/>
          <w:sz w:val="32"/>
          <w:szCs w:val="32"/>
        </w:rPr>
        <w:t>、系统业务培训、网上专题培训，将政务公开列入公务员初任培训和干部任职培训课程、“干部在线学习”课程体系，支持政务公开工作人员接受相关继续教育。</w:t>
      </w:r>
    </w:p>
    <w:p w:rsidR="008B5049" w:rsidRPr="00FD2ADE" w:rsidDel="00F41420" w:rsidRDefault="008B5049" w:rsidP="0009104B">
      <w:pPr>
        <w:spacing w:line="560" w:lineRule="exact"/>
        <w:rPr>
          <w:rFonts w:ascii="黑体" w:eastAsia="黑体" w:hAnsi="仿宋_GB2312" w:hint="eastAsia"/>
          <w:color w:val="000000"/>
          <w:sz w:val="32"/>
          <w:szCs w:val="32"/>
        </w:rPr>
      </w:pPr>
      <w:r>
        <w:rPr>
          <w:rFonts w:ascii="仿宋_GB2312" w:eastAsia="仿宋_GB2312" w:cs="仿宋_GB2312"/>
          <w:sz w:val="32"/>
          <w:szCs w:val="32"/>
        </w:rPr>
        <w:br w:type="page"/>
      </w:r>
      <w:r w:rsidRPr="00FD2ADE">
        <w:rPr>
          <w:rFonts w:ascii="黑体" w:eastAsia="黑体" w:cs="仿宋_GB2312" w:hint="eastAsia"/>
          <w:sz w:val="32"/>
          <w:szCs w:val="32"/>
        </w:rPr>
        <w:lastRenderedPageBreak/>
        <w:t>附表：</w:t>
      </w:r>
    </w:p>
    <w:tbl>
      <w:tblPr>
        <w:tblW w:w="9555" w:type="dxa"/>
        <w:jc w:val="center"/>
        <w:tblInd w:w="0" w:type="dxa"/>
        <w:tblLook w:val="0000"/>
      </w:tblPr>
      <w:tblGrid>
        <w:gridCol w:w="7755"/>
        <w:gridCol w:w="720"/>
        <w:gridCol w:w="1151"/>
      </w:tblGrid>
      <w:tr w:rsidR="008B5049" w:rsidRPr="00EE5027">
        <w:trPr>
          <w:trHeight w:val="540"/>
          <w:jc w:val="center"/>
        </w:trPr>
        <w:tc>
          <w:tcPr>
            <w:tcW w:w="9555" w:type="dxa"/>
            <w:gridSpan w:val="3"/>
            <w:tcBorders>
              <w:top w:val="nil"/>
              <w:left w:val="nil"/>
              <w:bottom w:val="nil"/>
              <w:right w:val="nil"/>
            </w:tcBorders>
            <w:shd w:val="clear" w:color="FFFFFF" w:fill="auto"/>
            <w:noWrap/>
            <w:vAlign w:val="center"/>
          </w:tcPr>
          <w:p w:rsidR="008B5049" w:rsidRPr="00EE5027" w:rsidRDefault="008B5049" w:rsidP="007B7EFF">
            <w:pPr>
              <w:widowControl/>
              <w:jc w:val="center"/>
              <w:rPr>
                <w:rFonts w:ascii="方正小标宋简体" w:eastAsia="方正小标宋简体" w:hAnsi="宋体" w:cs="宋体" w:hint="eastAsia"/>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8B5049" w:rsidRPr="0045596D">
        <w:trPr>
          <w:trHeight w:val="285"/>
          <w:jc w:val="center"/>
        </w:trPr>
        <w:tc>
          <w:tcPr>
            <w:tcW w:w="9555" w:type="dxa"/>
            <w:gridSpan w:val="3"/>
            <w:tcBorders>
              <w:top w:val="nil"/>
              <w:left w:val="nil"/>
              <w:bottom w:val="single" w:sz="8" w:space="0" w:color="auto"/>
              <w:right w:val="nil"/>
            </w:tcBorders>
            <w:shd w:val="clear" w:color="FFFFFF" w:fill="auto"/>
            <w:noWrap/>
            <w:vAlign w:val="center"/>
          </w:tcPr>
          <w:p w:rsidR="008B5049" w:rsidRPr="0045596D" w:rsidRDefault="008B5049" w:rsidP="007B7EFF">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2016</w:t>
            </w:r>
            <w:r w:rsidRPr="0045596D">
              <w:rPr>
                <w:rFonts w:ascii="楷体_GB2312" w:eastAsia="楷体_GB2312" w:hAnsi="宋体" w:cs="宋体" w:hint="eastAsia"/>
                <w:kern w:val="0"/>
                <w:sz w:val="32"/>
                <w:szCs w:val="32"/>
              </w:rPr>
              <w:t>年度）</w:t>
            </w:r>
          </w:p>
        </w:tc>
      </w:tr>
      <w:tr w:rsidR="008B5049" w:rsidRPr="0045596D">
        <w:trPr>
          <w:trHeight w:val="402"/>
          <w:jc w:val="center"/>
        </w:trPr>
        <w:tc>
          <w:tcPr>
            <w:tcW w:w="7755" w:type="dxa"/>
            <w:tcBorders>
              <w:top w:val="single" w:sz="8"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tcBorders>
              <w:top w:val="single" w:sz="8"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7B7EFF">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07329" w:rsidRDefault="008B5049" w:rsidP="007B7EFF">
            <w:pPr>
              <w:widowControl/>
              <w:jc w:val="center"/>
              <w:rPr>
                <w:rFonts w:ascii="宋体" w:hAns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7B7EFF">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8B5049" w:rsidRPr="0045596D">
        <w:trPr>
          <w:trHeight w:val="66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r w:rsidR="006561DF">
              <w:rPr>
                <w:rFonts w:ascii="仿宋_GB2312" w:eastAsia="仿宋_GB2312" w:hAnsi="宋体" w:cs="宋体" w:hint="eastAsia"/>
                <w:kern w:val="0"/>
                <w:sz w:val="24"/>
              </w:rPr>
              <w:t>0</w:t>
            </w:r>
            <w:r>
              <w:rPr>
                <w:rFonts w:ascii="仿宋_GB2312" w:eastAsia="仿宋_GB2312" w:hAnsi="宋体" w:cs="宋体" w:hint="eastAsia"/>
                <w:kern w:val="0"/>
                <w:sz w:val="24"/>
              </w:rPr>
              <w:t>0912</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9660</w:t>
            </w:r>
          </w:p>
        </w:tc>
      </w:tr>
      <w:tr w:rsidR="008B5049" w:rsidRPr="0045596D">
        <w:trPr>
          <w:trHeight w:val="66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732739</w:t>
            </w:r>
          </w:p>
        </w:tc>
      </w:tr>
      <w:tr w:rsidR="008B5049" w:rsidRPr="0045596D">
        <w:trPr>
          <w:trHeight w:val="60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3475</w:t>
            </w:r>
          </w:p>
        </w:tc>
      </w:tr>
      <w:tr w:rsidR="008B5049" w:rsidRPr="0045596D">
        <w:trPr>
          <w:trHeight w:val="64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1467</w:t>
            </w:r>
          </w:p>
        </w:tc>
      </w:tr>
      <w:tr w:rsidR="008B5049" w:rsidRPr="0045596D">
        <w:trPr>
          <w:trHeight w:val="57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373368</w:t>
            </w:r>
          </w:p>
        </w:tc>
      </w:tr>
      <w:tr w:rsidR="008B5049" w:rsidRPr="0045596D">
        <w:trPr>
          <w:trHeight w:val="58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5841</w:t>
            </w:r>
          </w:p>
        </w:tc>
      </w:tr>
      <w:tr w:rsidR="008B5049" w:rsidRPr="0045596D">
        <w:trPr>
          <w:trHeight w:val="78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3439</w:t>
            </w:r>
          </w:p>
        </w:tc>
      </w:tr>
      <w:tr w:rsidR="008B5049" w:rsidRPr="0045596D">
        <w:trPr>
          <w:trHeight w:val="55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CD5CBE"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5091</w:t>
            </w:r>
          </w:p>
        </w:tc>
      </w:tr>
      <w:tr w:rsidR="008B5049" w:rsidRPr="0045596D">
        <w:trPr>
          <w:trHeight w:val="69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w:t>
            </w:r>
            <w:r w:rsidRPr="0045596D">
              <w:rPr>
                <w:rFonts w:ascii="仿宋_GB2312" w:eastAsia="仿宋_GB2312" w:hAnsi="宋体" w:cs="宋体" w:hint="eastAsia"/>
                <w:kern w:val="0"/>
                <w:sz w:val="24"/>
              </w:rPr>
              <w:lastRenderedPageBreak/>
              <w:t>征地公告、征地补偿安置公示、集体土地征收结案等信息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lastRenderedPageBreak/>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3659</w:t>
            </w:r>
          </w:p>
        </w:tc>
      </w:tr>
      <w:tr w:rsidR="008B5049" w:rsidRPr="0045596D">
        <w:trPr>
          <w:trHeight w:val="72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388</w:t>
            </w:r>
          </w:p>
        </w:tc>
      </w:tr>
      <w:tr w:rsidR="008B5049" w:rsidRPr="0045596D">
        <w:trPr>
          <w:trHeight w:val="52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293985</w:t>
            </w:r>
          </w:p>
        </w:tc>
      </w:tr>
      <w:tr w:rsidR="008B5049" w:rsidRPr="0045596D">
        <w:trPr>
          <w:trHeight w:val="58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612</w:t>
            </w:r>
          </w:p>
        </w:tc>
      </w:tr>
      <w:tr w:rsidR="008B5049" w:rsidRPr="0045596D">
        <w:trPr>
          <w:trHeight w:val="67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14869</w:t>
            </w:r>
          </w:p>
        </w:tc>
      </w:tr>
      <w:tr w:rsidR="00637F3D" w:rsidRPr="0045596D">
        <w:trPr>
          <w:trHeight w:val="405"/>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vAlign w:val="center"/>
          </w:tcPr>
          <w:p w:rsidR="008B5049" w:rsidRPr="0045596D" w:rsidRDefault="00775200"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26545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635408">
            <w:pPr>
              <w:widowControl/>
              <w:jc w:val="center"/>
              <w:rPr>
                <w:rFonts w:ascii="仿宋_GB2312" w:eastAsia="仿宋_GB2312" w:hAnsi="宋体" w:cs="宋体"/>
                <w:kern w:val="0"/>
                <w:sz w:val="24"/>
              </w:rPr>
            </w:pP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4899</w:t>
            </w:r>
          </w:p>
        </w:tc>
      </w:tr>
      <w:tr w:rsidR="008B5049" w:rsidRPr="0045596D">
        <w:trPr>
          <w:trHeight w:val="402"/>
          <w:jc w:val="center"/>
        </w:trPr>
        <w:tc>
          <w:tcPr>
            <w:tcW w:w="7755" w:type="dxa"/>
            <w:tcBorders>
              <w:top w:val="single" w:sz="2" w:space="0" w:color="auto"/>
              <w:left w:val="single" w:sz="8" w:space="0" w:color="auto"/>
              <w:bottom w:val="single" w:sz="8"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tcBorders>
              <w:top w:val="single" w:sz="2" w:space="0" w:color="auto"/>
              <w:left w:val="single" w:sz="2" w:space="0" w:color="auto"/>
              <w:bottom w:val="single" w:sz="8"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8"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921908</w:t>
            </w:r>
          </w:p>
        </w:tc>
      </w:tr>
      <w:tr w:rsidR="008B5049" w:rsidRPr="0045596D">
        <w:trPr>
          <w:trHeight w:val="402"/>
          <w:jc w:val="center"/>
        </w:trPr>
        <w:tc>
          <w:tcPr>
            <w:tcW w:w="7755" w:type="dxa"/>
            <w:tcBorders>
              <w:top w:val="single" w:sz="8"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tcBorders>
              <w:top w:val="single" w:sz="8"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226278</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66479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CE25ED"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75367</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5596D" w:rsidRDefault="008B5049" w:rsidP="007B7EFF">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635408">
            <w:pPr>
              <w:widowControl/>
              <w:jc w:val="center"/>
              <w:rPr>
                <w:rFonts w:ascii="宋体" w:hAnsi="宋体" w:cs="宋体"/>
                <w:color w:val="000000"/>
                <w:kern w:val="0"/>
                <w:sz w:val="24"/>
              </w:rPr>
            </w:pPr>
          </w:p>
        </w:tc>
      </w:tr>
      <w:tr w:rsidR="008B5049" w:rsidRPr="0045596D">
        <w:trPr>
          <w:trHeight w:val="66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22305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635408">
            <w:pPr>
              <w:widowControl/>
              <w:jc w:val="center"/>
              <w:rPr>
                <w:rFonts w:ascii="仿宋_GB2312" w:eastAsia="仿宋_GB2312" w:hAnsi="宋体" w:cs="宋体"/>
                <w:kern w:val="0"/>
                <w:sz w:val="24"/>
              </w:rPr>
            </w:pP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1093</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395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2.政府网站在线访谈次数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350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156</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10719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34097</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16933</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5596D" w:rsidRDefault="008B5049" w:rsidP="007B7EFF">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635408">
            <w:pPr>
              <w:widowControl/>
              <w:jc w:val="center"/>
              <w:rPr>
                <w:rFonts w:ascii="宋体" w:hAnsi="宋体" w:cs="宋体"/>
                <w:color w:val="000000"/>
                <w:kern w:val="0"/>
                <w:sz w:val="24"/>
              </w:rPr>
            </w:pP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34</w:t>
            </w:r>
            <w:r w:rsidR="00791BFF">
              <w:rPr>
                <w:rFonts w:ascii="仿宋_GB2312" w:eastAsia="仿宋_GB2312" w:hAnsi="宋体" w:cs="宋体" w:hint="eastAsia"/>
                <w:kern w:val="0"/>
                <w:sz w:val="24"/>
              </w:rPr>
              <w:t>200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18266</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84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3394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12558</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33</w:t>
            </w:r>
            <w:r w:rsidR="00C31E85">
              <w:rPr>
                <w:rFonts w:ascii="仿宋_GB2312" w:eastAsia="仿宋_GB2312" w:hAnsi="宋体" w:cs="宋体" w:hint="eastAsia"/>
                <w:kern w:val="0"/>
                <w:sz w:val="24"/>
              </w:rPr>
              <w:t>149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312</w:t>
            </w:r>
            <w:r w:rsidR="00C31E85">
              <w:rPr>
                <w:rFonts w:ascii="仿宋_GB2312" w:eastAsia="仿宋_GB2312" w:hAnsi="宋体" w:cs="宋体" w:hint="eastAsia"/>
                <w:kern w:val="0"/>
                <w:sz w:val="24"/>
              </w:rPr>
              <w:t>90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1859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33149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1293</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11909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296</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6689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80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53</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99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危及国家安全、公共安全、经济安全和社会稳定</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5829</w:t>
            </w:r>
          </w:p>
        </w:tc>
      </w:tr>
      <w:tr w:rsidR="008B5049" w:rsidRPr="0045596D">
        <w:trPr>
          <w:trHeight w:val="402"/>
          <w:jc w:val="center"/>
        </w:trPr>
        <w:tc>
          <w:tcPr>
            <w:tcW w:w="7755" w:type="dxa"/>
            <w:tcBorders>
              <w:top w:val="single" w:sz="2" w:space="0" w:color="auto"/>
              <w:left w:val="single" w:sz="8" w:space="0" w:color="auto"/>
              <w:bottom w:val="single" w:sz="8"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tcBorders>
              <w:top w:val="single" w:sz="2" w:space="0" w:color="auto"/>
              <w:left w:val="single" w:sz="2" w:space="0" w:color="auto"/>
              <w:bottom w:val="single" w:sz="8"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8"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618</w:t>
            </w:r>
          </w:p>
        </w:tc>
      </w:tr>
      <w:tr w:rsidR="008B5049" w:rsidRPr="0045596D">
        <w:trPr>
          <w:trHeight w:val="402"/>
          <w:jc w:val="center"/>
        </w:trPr>
        <w:tc>
          <w:tcPr>
            <w:tcW w:w="7755" w:type="dxa"/>
            <w:tcBorders>
              <w:top w:val="single" w:sz="8"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tcBorders>
              <w:top w:val="single" w:sz="8"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8"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2424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9020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7.告知作出更改补充数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1104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414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color w:val="000000"/>
                <w:kern w:val="0"/>
                <w:sz w:val="24"/>
              </w:rPr>
            </w:pPr>
            <w:r w:rsidRPr="007C45F7">
              <w:rPr>
                <w:rFonts w:ascii="仿宋_GB2312" w:eastAsia="仿宋_GB2312" w:hAnsi="宋体" w:cs="宋体" w:hint="eastAsia"/>
                <w:color w:val="000000"/>
                <w:kern w:val="0"/>
                <w:sz w:val="24"/>
              </w:rPr>
              <w:t>1827</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1005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312</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r w:rsidR="009565C3">
              <w:rPr>
                <w:rFonts w:ascii="仿宋_GB2312" w:eastAsia="仿宋_GB2312" w:hAnsi="宋体" w:cs="宋体" w:hint="eastAsia"/>
                <w:kern w:val="0"/>
                <w:sz w:val="24"/>
              </w:rPr>
              <w:t>（含未审结162件）</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510</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color w:val="000000"/>
                <w:kern w:val="0"/>
                <w:sz w:val="24"/>
              </w:rPr>
            </w:pPr>
            <w:r w:rsidRPr="007C45F7">
              <w:rPr>
                <w:rFonts w:ascii="仿宋_GB2312" w:eastAsia="仿宋_GB2312" w:hAnsi="宋体" w:cs="宋体" w:hint="eastAsia"/>
                <w:color w:val="000000"/>
                <w:kern w:val="0"/>
                <w:sz w:val="24"/>
              </w:rPr>
              <w:t>2576</w:t>
            </w:r>
          </w:p>
        </w:tc>
      </w:tr>
      <w:tr w:rsidR="009565C3"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9565C3" w:rsidRPr="006561DF" w:rsidRDefault="009565C3" w:rsidP="007B7EFF">
            <w:pPr>
              <w:widowControl/>
              <w:jc w:val="left"/>
              <w:rPr>
                <w:rFonts w:ascii="仿宋_GB2312" w:eastAsia="仿宋_GB2312" w:hAnsi="仿宋" w:cs="宋体" w:hint="eastAsia"/>
                <w:color w:val="000000"/>
                <w:kern w:val="0"/>
                <w:sz w:val="24"/>
              </w:rPr>
            </w:pPr>
            <w:r>
              <w:rPr>
                <w:rFonts w:ascii="黑体" w:eastAsia="黑体" w:hAnsi="宋体" w:cs="宋体" w:hint="eastAsia"/>
                <w:color w:val="000000"/>
                <w:kern w:val="0"/>
                <w:sz w:val="24"/>
              </w:rPr>
              <w:t xml:space="preserve">  </w:t>
            </w:r>
            <w:r w:rsidRPr="006561DF">
              <w:rPr>
                <w:rFonts w:ascii="仿宋_GB2312" w:eastAsia="仿宋_GB2312" w:hAnsi="仿宋" w:cs="宋体" w:hint="eastAsia"/>
                <w:color w:val="000000"/>
                <w:kern w:val="0"/>
                <w:sz w:val="24"/>
              </w:rPr>
              <w:t>（一）一审案件数量</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565C3" w:rsidRPr="00056EED" w:rsidRDefault="009565C3"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9565C3" w:rsidRPr="007C45F7" w:rsidRDefault="009565C3" w:rsidP="00635408">
            <w:pPr>
              <w:widowControl/>
              <w:jc w:val="center"/>
              <w:rPr>
                <w:rFonts w:ascii="仿宋_GB2312" w:eastAsia="仿宋_GB2312" w:hAnsi="宋体" w:cs="宋体" w:hint="eastAsia"/>
                <w:color w:val="000000"/>
                <w:kern w:val="0"/>
                <w:sz w:val="24"/>
              </w:rPr>
            </w:pPr>
            <w:r w:rsidRPr="007C45F7">
              <w:rPr>
                <w:rFonts w:ascii="仿宋_GB2312" w:eastAsia="仿宋_GB2312" w:hAnsi="宋体" w:cs="宋体" w:hint="eastAsia"/>
                <w:color w:val="000000"/>
                <w:kern w:val="0"/>
                <w:sz w:val="24"/>
              </w:rPr>
              <w:t>1574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9565C3">
              <w:rPr>
                <w:rFonts w:ascii="仿宋_GB2312" w:eastAsia="仿宋_GB2312" w:hAnsi="宋体" w:cs="宋体" w:hint="eastAsia"/>
                <w:kern w:val="0"/>
                <w:sz w:val="24"/>
              </w:rPr>
              <w:t xml:space="preserve">    1．</w:t>
            </w:r>
            <w:r w:rsidRPr="0045596D">
              <w:rPr>
                <w:rFonts w:ascii="仿宋_GB2312" w:eastAsia="仿宋_GB2312" w:hAnsi="宋体" w:cs="宋体" w:hint="eastAsia"/>
                <w:kern w:val="0"/>
                <w:sz w:val="24"/>
              </w:rPr>
              <w:t>维持具体行政行为或者驳回原告诉讼请求数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395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9565C3">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9565C3">
              <w:rPr>
                <w:rFonts w:ascii="仿宋_GB2312" w:eastAsia="仿宋_GB2312" w:hAnsi="宋体" w:cs="宋体" w:hint="eastAsia"/>
                <w:kern w:val="0"/>
                <w:sz w:val="24"/>
              </w:rPr>
              <w:t xml:space="preserve">    2．</w:t>
            </w:r>
            <w:r w:rsidRPr="0045596D">
              <w:rPr>
                <w:rFonts w:ascii="仿宋_GB2312" w:eastAsia="仿宋_GB2312" w:hAnsi="宋体" w:cs="宋体" w:hint="eastAsia"/>
                <w:kern w:val="0"/>
                <w:sz w:val="24"/>
              </w:rPr>
              <w:t>被依法纠错数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195</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9565C3">
              <w:rPr>
                <w:rFonts w:ascii="仿宋_GB2312" w:eastAsia="仿宋_GB2312" w:hAnsi="宋体" w:cs="宋体" w:hint="eastAsia"/>
                <w:kern w:val="0"/>
                <w:sz w:val="24"/>
              </w:rPr>
              <w:t xml:space="preserve">    </w:t>
            </w:r>
            <w:r w:rsidRPr="0045596D">
              <w:rPr>
                <w:rFonts w:ascii="仿宋_GB2312" w:eastAsia="仿宋_GB2312" w:hAnsi="宋体" w:cs="宋体" w:hint="eastAsia"/>
                <w:kern w:val="0"/>
                <w:sz w:val="24"/>
              </w:rPr>
              <w:t xml:space="preserve"> </w:t>
            </w:r>
            <w:r w:rsidR="009565C3">
              <w:rPr>
                <w:rFonts w:ascii="仿宋_GB2312" w:eastAsia="仿宋_GB2312" w:hAnsi="宋体" w:cs="宋体" w:hint="eastAsia"/>
                <w:kern w:val="0"/>
                <w:sz w:val="24"/>
              </w:rPr>
              <w:t>3．</w:t>
            </w:r>
            <w:r w:rsidRPr="0045596D">
              <w:rPr>
                <w:rFonts w:ascii="仿宋_GB2312" w:eastAsia="仿宋_GB2312" w:hAnsi="宋体" w:cs="宋体" w:hint="eastAsia"/>
                <w:kern w:val="0"/>
                <w:sz w:val="24"/>
              </w:rPr>
              <w:t>其他情形数</w:t>
            </w:r>
            <w:r w:rsidR="009565C3">
              <w:rPr>
                <w:rFonts w:ascii="仿宋_GB2312" w:eastAsia="仿宋_GB2312" w:hAnsi="宋体" w:cs="宋体" w:hint="eastAsia"/>
                <w:kern w:val="0"/>
                <w:sz w:val="24"/>
              </w:rPr>
              <w:t>（含未审结113件）</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984</w:t>
            </w:r>
          </w:p>
        </w:tc>
      </w:tr>
      <w:tr w:rsidR="009565C3"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9565C3" w:rsidRPr="0045596D" w:rsidRDefault="009565C3" w:rsidP="007B7EFF">
            <w:pPr>
              <w:widowControl/>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（二）二审案件数量 </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565C3" w:rsidRPr="00056EED" w:rsidRDefault="009565C3" w:rsidP="007B7EFF">
            <w:pPr>
              <w:widowControl/>
              <w:jc w:val="center"/>
              <w:rPr>
                <w:rFonts w:ascii="仿宋_GB2312" w:eastAsia="仿宋_GB2312" w:hAnsi="宋体" w:cs="宋体" w:hint="eastAsia"/>
                <w:kern w:val="0"/>
                <w:sz w:val="24"/>
              </w:rPr>
            </w:pPr>
            <w:r w:rsidRPr="00056EED">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9565C3" w:rsidRPr="007C45F7" w:rsidRDefault="009565C3"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1002</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7A0589" w:rsidP="00635408">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519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056EED" w:rsidRDefault="008B5049"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万元</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7C45F7" w:rsidP="00635408">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7.1</w:t>
            </w:r>
          </w:p>
        </w:tc>
      </w:tr>
      <w:tr w:rsidR="00C74208"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C74208" w:rsidRPr="0045596D" w:rsidRDefault="00C74208" w:rsidP="00C74208">
            <w:pPr>
              <w:widowControl/>
              <w:ind w:firstLineChars="200" w:firstLine="480"/>
              <w:jc w:val="left"/>
              <w:rPr>
                <w:rFonts w:ascii="黑体" w:eastAsia="黑体" w:hAnsi="宋体" w:cs="宋体" w:hint="eastAsia"/>
                <w:color w:val="000000"/>
                <w:kern w:val="0"/>
                <w:sz w:val="24"/>
              </w:rPr>
            </w:pPr>
            <w:r w:rsidRPr="00C74208">
              <w:rPr>
                <w:rFonts w:ascii="仿宋_GB2312" w:eastAsia="仿宋_GB2312" w:hAnsi="宋体" w:cs="宋体" w:hint="eastAsia"/>
                <w:kern w:val="0"/>
                <w:sz w:val="24"/>
              </w:rPr>
              <w:t>免收费用</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C74208" w:rsidRPr="00056EED" w:rsidRDefault="008E4DD2" w:rsidP="007B7EFF">
            <w:pPr>
              <w:widowControl/>
              <w:jc w:val="center"/>
              <w:rPr>
                <w:rFonts w:ascii="仿宋_GB2312" w:eastAsia="仿宋_GB2312" w:hAnsi="宋体" w:cs="宋体" w:hint="eastAsia"/>
                <w:color w:val="000000"/>
                <w:kern w:val="0"/>
                <w:sz w:val="24"/>
              </w:rPr>
            </w:pPr>
            <w:r w:rsidRPr="00056EED">
              <w:rPr>
                <w:rFonts w:ascii="仿宋_GB2312" w:eastAsia="仿宋_GB2312" w:hAnsi="宋体" w:cs="宋体" w:hint="eastAsia"/>
                <w:color w:val="000000"/>
                <w:kern w:val="0"/>
                <w:sz w:val="24"/>
              </w:rPr>
              <w:t>元</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C74208" w:rsidRPr="007C45F7" w:rsidRDefault="008E4DD2" w:rsidP="00635408">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3205.89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tcBorders>
              <w:top w:val="single" w:sz="2" w:space="0" w:color="auto"/>
              <w:left w:val="single" w:sz="2" w:space="0" w:color="auto"/>
              <w:bottom w:val="single" w:sz="2" w:space="0" w:color="auto"/>
              <w:right w:val="single" w:sz="2" w:space="0" w:color="auto"/>
              <w:tr2bl w:val="single" w:sz="2" w:space="0" w:color="auto"/>
            </w:tcBorders>
            <w:shd w:val="clear" w:color="auto" w:fill="auto"/>
            <w:noWrap/>
            <w:vAlign w:val="center"/>
          </w:tcPr>
          <w:p w:rsidR="008B5049" w:rsidRPr="0045596D" w:rsidRDefault="008B5049" w:rsidP="007B7EFF">
            <w:pPr>
              <w:widowControl/>
              <w:jc w:val="center"/>
              <w:rPr>
                <w:rFonts w:ascii="宋体" w:hAns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B5049" w:rsidP="00635408">
            <w:pPr>
              <w:widowControl/>
              <w:jc w:val="center"/>
              <w:rPr>
                <w:rFonts w:ascii="仿宋_GB2312" w:eastAsia="仿宋_GB2312" w:hAnsi="宋体" w:cs="宋体" w:hint="eastAsia"/>
                <w:color w:val="000000"/>
                <w:kern w:val="0"/>
                <w:sz w:val="24"/>
              </w:rPr>
            </w:pP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904</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（二）设置政府信息公开查阅点数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1489</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33</w:t>
            </w:r>
            <w:r w:rsidR="007C45F7" w:rsidRPr="007C45F7">
              <w:rPr>
                <w:rFonts w:ascii="仿宋_GB2312" w:eastAsia="仿宋_GB2312" w:hAnsi="宋体" w:cs="宋体" w:hint="eastAsia"/>
                <w:kern w:val="0"/>
                <w:sz w:val="24"/>
              </w:rPr>
              <w:t>98</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7C45F7" w:rsidRDefault="008F6B62" w:rsidP="00635408">
            <w:pPr>
              <w:widowControl/>
              <w:jc w:val="center"/>
              <w:rPr>
                <w:rFonts w:ascii="仿宋_GB2312" w:eastAsia="仿宋_GB2312" w:hAnsi="宋体" w:cs="宋体" w:hint="eastAsia"/>
                <w:kern w:val="0"/>
                <w:sz w:val="24"/>
              </w:rPr>
            </w:pPr>
            <w:r w:rsidRPr="007C45F7">
              <w:rPr>
                <w:rFonts w:ascii="仿宋_GB2312" w:eastAsia="仿宋_GB2312" w:hAnsi="宋体" w:cs="宋体" w:hint="eastAsia"/>
                <w:kern w:val="0"/>
                <w:sz w:val="24"/>
              </w:rPr>
              <w:t>5</w:t>
            </w:r>
            <w:r w:rsidR="007C45F7" w:rsidRPr="007C45F7">
              <w:rPr>
                <w:rFonts w:ascii="仿宋_GB2312" w:eastAsia="仿宋_GB2312" w:hAnsi="宋体" w:cs="宋体" w:hint="eastAsia"/>
                <w:kern w:val="0"/>
                <w:sz w:val="24"/>
              </w:rPr>
              <w:t>56</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2842</w:t>
            </w:r>
          </w:p>
        </w:tc>
      </w:tr>
      <w:tr w:rsidR="008B5049" w:rsidRPr="0045596D">
        <w:trPr>
          <w:trHeight w:val="660"/>
          <w:jc w:val="center"/>
        </w:trPr>
        <w:tc>
          <w:tcPr>
            <w:tcW w:w="7755" w:type="dxa"/>
            <w:tcBorders>
              <w:top w:val="single" w:sz="2" w:space="0" w:color="auto"/>
              <w:left w:val="single" w:sz="8" w:space="0" w:color="auto"/>
              <w:bottom w:val="single" w:sz="2" w:space="0" w:color="auto"/>
              <w:right w:val="single" w:sz="2" w:space="0" w:color="auto"/>
            </w:tcBorders>
            <w:shd w:val="clear" w:color="auto" w:fill="auto"/>
            <w:vAlign w:val="center"/>
          </w:tcPr>
          <w:p w:rsidR="008B5049" w:rsidRPr="0045596D" w:rsidRDefault="008B5049" w:rsidP="007B7EFF">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7C45F7"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901.07</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shd w:val="clear" w:color="auto" w:fill="auto"/>
            <w:noWrap/>
            <w:vAlign w:val="center"/>
          </w:tcPr>
          <w:p w:rsidR="008B5049" w:rsidRPr="0045596D" w:rsidRDefault="008B5049" w:rsidP="007B7EFF">
            <w:pPr>
              <w:widowControl/>
              <w:jc w:val="center"/>
              <w:rPr>
                <w:rFonts w:ascii="宋体" w:hAns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B5049" w:rsidP="00635408">
            <w:pPr>
              <w:widowControl/>
              <w:jc w:val="center"/>
              <w:rPr>
                <w:rFonts w:ascii="宋体" w:hAnsi="宋体" w:cs="宋体"/>
                <w:color w:val="000000"/>
                <w:kern w:val="0"/>
                <w:sz w:val="24"/>
              </w:rPr>
            </w:pP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2101</w:t>
            </w:r>
          </w:p>
        </w:tc>
      </w:tr>
      <w:tr w:rsidR="008B5049" w:rsidRPr="0045596D">
        <w:trPr>
          <w:trHeight w:val="402"/>
          <w:jc w:val="center"/>
        </w:trPr>
        <w:tc>
          <w:tcPr>
            <w:tcW w:w="775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shd w:val="clear" w:color="auto" w:fill="auto"/>
            <w:noWrap/>
            <w:vAlign w:val="center"/>
          </w:tcPr>
          <w:p w:rsidR="008B5049" w:rsidRPr="0045596D" w:rsidRDefault="008F6B62"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121</w:t>
            </w:r>
            <w:r w:rsidR="007C45F7">
              <w:rPr>
                <w:rFonts w:ascii="仿宋_GB2312" w:eastAsia="仿宋_GB2312" w:hAnsi="宋体" w:cs="宋体" w:hint="eastAsia"/>
                <w:kern w:val="0"/>
                <w:sz w:val="24"/>
              </w:rPr>
              <w:t>6</w:t>
            </w:r>
          </w:p>
        </w:tc>
      </w:tr>
      <w:tr w:rsidR="008B5049" w:rsidRPr="0045596D">
        <w:trPr>
          <w:trHeight w:val="402"/>
          <w:jc w:val="center"/>
        </w:trPr>
        <w:tc>
          <w:tcPr>
            <w:tcW w:w="7755" w:type="dxa"/>
            <w:tcBorders>
              <w:top w:val="single" w:sz="2" w:space="0" w:color="auto"/>
              <w:left w:val="single" w:sz="8" w:space="0" w:color="auto"/>
              <w:bottom w:val="single" w:sz="8" w:space="0" w:color="auto"/>
              <w:right w:val="single" w:sz="2" w:space="0" w:color="auto"/>
            </w:tcBorders>
            <w:shd w:val="clear" w:color="auto" w:fill="auto"/>
            <w:noWrap/>
            <w:vAlign w:val="center"/>
          </w:tcPr>
          <w:p w:rsidR="008B5049" w:rsidRPr="0045596D" w:rsidRDefault="008B5049" w:rsidP="007B7EFF">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tcBorders>
              <w:top w:val="single" w:sz="2" w:space="0" w:color="auto"/>
              <w:left w:val="single" w:sz="2" w:space="0" w:color="auto"/>
              <w:bottom w:val="single" w:sz="8" w:space="0" w:color="auto"/>
              <w:right w:val="single" w:sz="2" w:space="0" w:color="auto"/>
            </w:tcBorders>
            <w:shd w:val="clear" w:color="auto" w:fill="auto"/>
            <w:noWrap/>
            <w:vAlign w:val="center"/>
          </w:tcPr>
          <w:p w:rsidR="008B5049" w:rsidRPr="0045596D" w:rsidRDefault="008B5049" w:rsidP="007B7EFF">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single" w:sz="2" w:space="0" w:color="auto"/>
              <w:left w:val="single" w:sz="2" w:space="0" w:color="auto"/>
              <w:bottom w:val="single" w:sz="8" w:space="0" w:color="auto"/>
              <w:right w:val="single" w:sz="8" w:space="0" w:color="auto"/>
            </w:tcBorders>
            <w:shd w:val="clear" w:color="auto" w:fill="auto"/>
            <w:noWrap/>
            <w:vAlign w:val="center"/>
          </w:tcPr>
          <w:p w:rsidR="008B5049" w:rsidRPr="0045596D" w:rsidRDefault="007C45F7" w:rsidP="00635408">
            <w:pPr>
              <w:widowControl/>
              <w:jc w:val="center"/>
              <w:rPr>
                <w:rFonts w:ascii="仿宋_GB2312" w:eastAsia="仿宋_GB2312" w:hAnsi="宋体" w:cs="宋体"/>
                <w:kern w:val="0"/>
                <w:sz w:val="24"/>
              </w:rPr>
            </w:pPr>
            <w:r>
              <w:rPr>
                <w:rFonts w:ascii="仿宋_GB2312" w:eastAsia="仿宋_GB2312" w:hAnsi="宋体" w:cs="宋体" w:hint="eastAsia"/>
                <w:kern w:val="0"/>
                <w:sz w:val="24"/>
              </w:rPr>
              <w:t>550</w:t>
            </w:r>
            <w:r w:rsidR="008F6B62">
              <w:rPr>
                <w:rFonts w:ascii="仿宋_GB2312" w:eastAsia="仿宋_GB2312" w:hAnsi="宋体" w:cs="宋体" w:hint="eastAsia"/>
                <w:kern w:val="0"/>
                <w:sz w:val="24"/>
              </w:rPr>
              <w:t>26</w:t>
            </w:r>
          </w:p>
        </w:tc>
      </w:tr>
    </w:tbl>
    <w:p w:rsidR="00184971" w:rsidRPr="00A67E35" w:rsidRDefault="00184971" w:rsidP="00415ABB">
      <w:pPr>
        <w:adjustRightInd w:val="0"/>
        <w:snapToGrid w:val="0"/>
        <w:spacing w:line="560" w:lineRule="exact"/>
        <w:rPr>
          <w:rFonts w:ascii="仿宋_GB2312" w:eastAsia="仿宋_GB2312" w:hAnsi="Calibri"/>
          <w:sz w:val="32"/>
          <w:szCs w:val="32"/>
        </w:rPr>
      </w:pPr>
    </w:p>
    <w:sectPr w:rsidR="00184971" w:rsidRPr="00A67E35" w:rsidSect="004D3ABE">
      <w:footerReference w:type="even" r:id="rId13"/>
      <w:footerReference w:type="default" r:id="rId14"/>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EC" w:rsidRDefault="00477FEC">
      <w:r>
        <w:separator/>
      </w:r>
    </w:p>
  </w:endnote>
  <w:endnote w:type="continuationSeparator" w:id="1">
    <w:p w:rsidR="00477FEC" w:rsidRDefault="00477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01" w:rsidRDefault="00283901" w:rsidP="00306E2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3901" w:rsidRDefault="00283901" w:rsidP="004D3A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01" w:rsidRDefault="00283901" w:rsidP="00306E2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647D">
      <w:rPr>
        <w:rStyle w:val="a8"/>
        <w:noProof/>
      </w:rPr>
      <w:t>2</w:t>
    </w:r>
    <w:r>
      <w:rPr>
        <w:rStyle w:val="a8"/>
      </w:rPr>
      <w:fldChar w:fldCharType="end"/>
    </w:r>
  </w:p>
  <w:p w:rsidR="00283901" w:rsidRDefault="00283901" w:rsidP="004D3ABE">
    <w:pPr>
      <w:pStyle w:val="a3"/>
      <w:ind w:right="360"/>
      <w:jc w:val="center"/>
    </w:pPr>
  </w:p>
  <w:p w:rsidR="00283901" w:rsidRDefault="002839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EC" w:rsidRDefault="00477FEC">
      <w:r>
        <w:separator/>
      </w:r>
    </w:p>
  </w:footnote>
  <w:footnote w:type="continuationSeparator" w:id="1">
    <w:p w:rsidR="00477FEC" w:rsidRDefault="00477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572"/>
    <w:rsid w:val="000024E8"/>
    <w:rsid w:val="000062FC"/>
    <w:rsid w:val="00010728"/>
    <w:rsid w:val="00010A62"/>
    <w:rsid w:val="00014206"/>
    <w:rsid w:val="00020C6D"/>
    <w:rsid w:val="000230A3"/>
    <w:rsid w:val="00027350"/>
    <w:rsid w:val="00027572"/>
    <w:rsid w:val="00030295"/>
    <w:rsid w:val="00034008"/>
    <w:rsid w:val="00034197"/>
    <w:rsid w:val="00040F21"/>
    <w:rsid w:val="00050CCD"/>
    <w:rsid w:val="0005168A"/>
    <w:rsid w:val="000529F6"/>
    <w:rsid w:val="000532FA"/>
    <w:rsid w:val="00056EED"/>
    <w:rsid w:val="0006295B"/>
    <w:rsid w:val="00064C55"/>
    <w:rsid w:val="000747E7"/>
    <w:rsid w:val="00074A53"/>
    <w:rsid w:val="00081BA0"/>
    <w:rsid w:val="000832C8"/>
    <w:rsid w:val="0009104B"/>
    <w:rsid w:val="00091588"/>
    <w:rsid w:val="000937C4"/>
    <w:rsid w:val="00096362"/>
    <w:rsid w:val="000A1BA6"/>
    <w:rsid w:val="000A3147"/>
    <w:rsid w:val="000A4468"/>
    <w:rsid w:val="000A70D9"/>
    <w:rsid w:val="000B3317"/>
    <w:rsid w:val="000B3910"/>
    <w:rsid w:val="000B7FCF"/>
    <w:rsid w:val="000C1596"/>
    <w:rsid w:val="000C5621"/>
    <w:rsid w:val="000C6041"/>
    <w:rsid w:val="000C76A9"/>
    <w:rsid w:val="000E39BB"/>
    <w:rsid w:val="000E5DD5"/>
    <w:rsid w:val="000E72A2"/>
    <w:rsid w:val="000F1CFF"/>
    <w:rsid w:val="000F2F2F"/>
    <w:rsid w:val="000F3637"/>
    <w:rsid w:val="000F3798"/>
    <w:rsid w:val="000F73B8"/>
    <w:rsid w:val="0010041F"/>
    <w:rsid w:val="00102598"/>
    <w:rsid w:val="00102ABA"/>
    <w:rsid w:val="00103C8E"/>
    <w:rsid w:val="001202EF"/>
    <w:rsid w:val="00140B0C"/>
    <w:rsid w:val="00151127"/>
    <w:rsid w:val="00152F47"/>
    <w:rsid w:val="00155B25"/>
    <w:rsid w:val="00155B5B"/>
    <w:rsid w:val="0015711E"/>
    <w:rsid w:val="00161B89"/>
    <w:rsid w:val="00165F39"/>
    <w:rsid w:val="00167C29"/>
    <w:rsid w:val="00171933"/>
    <w:rsid w:val="0017281E"/>
    <w:rsid w:val="001761FF"/>
    <w:rsid w:val="0017668F"/>
    <w:rsid w:val="00180C4C"/>
    <w:rsid w:val="00182944"/>
    <w:rsid w:val="00184971"/>
    <w:rsid w:val="00185F80"/>
    <w:rsid w:val="00195467"/>
    <w:rsid w:val="00195625"/>
    <w:rsid w:val="001A42DF"/>
    <w:rsid w:val="001A4FE4"/>
    <w:rsid w:val="001A6BB9"/>
    <w:rsid w:val="001A6E4F"/>
    <w:rsid w:val="001B0DAB"/>
    <w:rsid w:val="001B5567"/>
    <w:rsid w:val="001B7AB2"/>
    <w:rsid w:val="001C0B87"/>
    <w:rsid w:val="001C5818"/>
    <w:rsid w:val="001C7C06"/>
    <w:rsid w:val="001D12CD"/>
    <w:rsid w:val="001D6A62"/>
    <w:rsid w:val="001D7146"/>
    <w:rsid w:val="001E042B"/>
    <w:rsid w:val="001E04DA"/>
    <w:rsid w:val="001E0858"/>
    <w:rsid w:val="001E675C"/>
    <w:rsid w:val="001F5397"/>
    <w:rsid w:val="001F5A55"/>
    <w:rsid w:val="00204962"/>
    <w:rsid w:val="00204CEA"/>
    <w:rsid w:val="002155DD"/>
    <w:rsid w:val="00215972"/>
    <w:rsid w:val="00237A82"/>
    <w:rsid w:val="002428E6"/>
    <w:rsid w:val="00242AC6"/>
    <w:rsid w:val="00245A44"/>
    <w:rsid w:val="00245DAB"/>
    <w:rsid w:val="00253FAB"/>
    <w:rsid w:val="00255920"/>
    <w:rsid w:val="00257628"/>
    <w:rsid w:val="00266CBF"/>
    <w:rsid w:val="00270141"/>
    <w:rsid w:val="002719D9"/>
    <w:rsid w:val="00275E97"/>
    <w:rsid w:val="0028095C"/>
    <w:rsid w:val="0028236F"/>
    <w:rsid w:val="00283901"/>
    <w:rsid w:val="002911B2"/>
    <w:rsid w:val="002918AE"/>
    <w:rsid w:val="002A3C2E"/>
    <w:rsid w:val="002A5D26"/>
    <w:rsid w:val="002A6F4F"/>
    <w:rsid w:val="002A76A2"/>
    <w:rsid w:val="002B1299"/>
    <w:rsid w:val="002B28F1"/>
    <w:rsid w:val="002C1496"/>
    <w:rsid w:val="002C1F1C"/>
    <w:rsid w:val="002C5221"/>
    <w:rsid w:val="002C69B6"/>
    <w:rsid w:val="002D295E"/>
    <w:rsid w:val="002E6155"/>
    <w:rsid w:val="002E67E7"/>
    <w:rsid w:val="002F1BB5"/>
    <w:rsid w:val="002F2344"/>
    <w:rsid w:val="002F30CA"/>
    <w:rsid w:val="002F4461"/>
    <w:rsid w:val="002F61E6"/>
    <w:rsid w:val="003024B2"/>
    <w:rsid w:val="003053EF"/>
    <w:rsid w:val="00306E2A"/>
    <w:rsid w:val="003134B5"/>
    <w:rsid w:val="00320839"/>
    <w:rsid w:val="00321DFF"/>
    <w:rsid w:val="0032391D"/>
    <w:rsid w:val="003267E5"/>
    <w:rsid w:val="0033285B"/>
    <w:rsid w:val="00334F06"/>
    <w:rsid w:val="003354B8"/>
    <w:rsid w:val="003453CF"/>
    <w:rsid w:val="00346BE4"/>
    <w:rsid w:val="003556EE"/>
    <w:rsid w:val="00356F5B"/>
    <w:rsid w:val="00363360"/>
    <w:rsid w:val="00364B01"/>
    <w:rsid w:val="003659DB"/>
    <w:rsid w:val="003677D0"/>
    <w:rsid w:val="00370419"/>
    <w:rsid w:val="00373DF1"/>
    <w:rsid w:val="00375313"/>
    <w:rsid w:val="00376175"/>
    <w:rsid w:val="00380F49"/>
    <w:rsid w:val="00385F66"/>
    <w:rsid w:val="003870B5"/>
    <w:rsid w:val="00387229"/>
    <w:rsid w:val="003A40D5"/>
    <w:rsid w:val="003A65C7"/>
    <w:rsid w:val="003B37C7"/>
    <w:rsid w:val="003B5963"/>
    <w:rsid w:val="003C303A"/>
    <w:rsid w:val="003C3C30"/>
    <w:rsid w:val="003C79C4"/>
    <w:rsid w:val="003D2666"/>
    <w:rsid w:val="003E109D"/>
    <w:rsid w:val="003E7B09"/>
    <w:rsid w:val="003F053F"/>
    <w:rsid w:val="003F38EE"/>
    <w:rsid w:val="00401CDF"/>
    <w:rsid w:val="00403A59"/>
    <w:rsid w:val="00407E36"/>
    <w:rsid w:val="00411BE8"/>
    <w:rsid w:val="0041553D"/>
    <w:rsid w:val="00415ABB"/>
    <w:rsid w:val="00422638"/>
    <w:rsid w:val="0042501F"/>
    <w:rsid w:val="00430D2E"/>
    <w:rsid w:val="00431ED5"/>
    <w:rsid w:val="00436CAF"/>
    <w:rsid w:val="004374C9"/>
    <w:rsid w:val="00441B63"/>
    <w:rsid w:val="004424AF"/>
    <w:rsid w:val="00450406"/>
    <w:rsid w:val="00451DAD"/>
    <w:rsid w:val="00457A37"/>
    <w:rsid w:val="004745B8"/>
    <w:rsid w:val="004751AC"/>
    <w:rsid w:val="00476601"/>
    <w:rsid w:val="00477FEC"/>
    <w:rsid w:val="0048479D"/>
    <w:rsid w:val="00494D1D"/>
    <w:rsid w:val="004A08DB"/>
    <w:rsid w:val="004A490B"/>
    <w:rsid w:val="004A58CF"/>
    <w:rsid w:val="004A5E1E"/>
    <w:rsid w:val="004B1642"/>
    <w:rsid w:val="004B1D6A"/>
    <w:rsid w:val="004B2BB7"/>
    <w:rsid w:val="004B5689"/>
    <w:rsid w:val="004C11C9"/>
    <w:rsid w:val="004D3ABE"/>
    <w:rsid w:val="004D616E"/>
    <w:rsid w:val="004E0F17"/>
    <w:rsid w:val="004E0F4F"/>
    <w:rsid w:val="004E2F90"/>
    <w:rsid w:val="004E5C2F"/>
    <w:rsid w:val="004E5E3D"/>
    <w:rsid w:val="00505B7F"/>
    <w:rsid w:val="00506CFB"/>
    <w:rsid w:val="005119BD"/>
    <w:rsid w:val="00512C7B"/>
    <w:rsid w:val="0051503E"/>
    <w:rsid w:val="00527B8E"/>
    <w:rsid w:val="00536005"/>
    <w:rsid w:val="005406C4"/>
    <w:rsid w:val="005426CB"/>
    <w:rsid w:val="005442B6"/>
    <w:rsid w:val="00545C42"/>
    <w:rsid w:val="005576FB"/>
    <w:rsid w:val="00560FCC"/>
    <w:rsid w:val="00562817"/>
    <w:rsid w:val="005657B4"/>
    <w:rsid w:val="00565F16"/>
    <w:rsid w:val="00572978"/>
    <w:rsid w:val="00575F01"/>
    <w:rsid w:val="005846AA"/>
    <w:rsid w:val="00595521"/>
    <w:rsid w:val="00596DB7"/>
    <w:rsid w:val="0059780A"/>
    <w:rsid w:val="005A3330"/>
    <w:rsid w:val="005A5980"/>
    <w:rsid w:val="005A7C94"/>
    <w:rsid w:val="005B4049"/>
    <w:rsid w:val="005B5D12"/>
    <w:rsid w:val="005C1EAD"/>
    <w:rsid w:val="005C7CF4"/>
    <w:rsid w:val="005D2BC0"/>
    <w:rsid w:val="005D5989"/>
    <w:rsid w:val="005E170F"/>
    <w:rsid w:val="005E414F"/>
    <w:rsid w:val="005E6E59"/>
    <w:rsid w:val="005F0A2B"/>
    <w:rsid w:val="005F6D47"/>
    <w:rsid w:val="005F73CD"/>
    <w:rsid w:val="00614CD6"/>
    <w:rsid w:val="00616389"/>
    <w:rsid w:val="006211D5"/>
    <w:rsid w:val="006342DE"/>
    <w:rsid w:val="00635408"/>
    <w:rsid w:val="00637F3D"/>
    <w:rsid w:val="006406A7"/>
    <w:rsid w:val="00643A42"/>
    <w:rsid w:val="00644F49"/>
    <w:rsid w:val="00646D31"/>
    <w:rsid w:val="00651EEC"/>
    <w:rsid w:val="006561DF"/>
    <w:rsid w:val="006566AA"/>
    <w:rsid w:val="00660F31"/>
    <w:rsid w:val="006675A3"/>
    <w:rsid w:val="00670785"/>
    <w:rsid w:val="00671C8E"/>
    <w:rsid w:val="006723C3"/>
    <w:rsid w:val="00682B68"/>
    <w:rsid w:val="00682E3F"/>
    <w:rsid w:val="0068610C"/>
    <w:rsid w:val="00686C32"/>
    <w:rsid w:val="00694657"/>
    <w:rsid w:val="00696737"/>
    <w:rsid w:val="006A18BA"/>
    <w:rsid w:val="006A4907"/>
    <w:rsid w:val="006A6316"/>
    <w:rsid w:val="006B3BFB"/>
    <w:rsid w:val="006C5F4D"/>
    <w:rsid w:val="006D31C7"/>
    <w:rsid w:val="006E0615"/>
    <w:rsid w:val="006E18E3"/>
    <w:rsid w:val="006E2499"/>
    <w:rsid w:val="006E49A3"/>
    <w:rsid w:val="006F19DD"/>
    <w:rsid w:val="00701ED5"/>
    <w:rsid w:val="00703664"/>
    <w:rsid w:val="007232B8"/>
    <w:rsid w:val="007328DF"/>
    <w:rsid w:val="00742CBB"/>
    <w:rsid w:val="00743B5A"/>
    <w:rsid w:val="0074423E"/>
    <w:rsid w:val="007449C0"/>
    <w:rsid w:val="00747536"/>
    <w:rsid w:val="00750A68"/>
    <w:rsid w:val="00755621"/>
    <w:rsid w:val="0076339E"/>
    <w:rsid w:val="00765D11"/>
    <w:rsid w:val="0076697F"/>
    <w:rsid w:val="00774F5A"/>
    <w:rsid w:val="00775200"/>
    <w:rsid w:val="007768CD"/>
    <w:rsid w:val="00776EF1"/>
    <w:rsid w:val="00780EC6"/>
    <w:rsid w:val="0078205F"/>
    <w:rsid w:val="007829E8"/>
    <w:rsid w:val="00790B88"/>
    <w:rsid w:val="00791BFF"/>
    <w:rsid w:val="00793219"/>
    <w:rsid w:val="007944E3"/>
    <w:rsid w:val="007948A6"/>
    <w:rsid w:val="007963E4"/>
    <w:rsid w:val="007A0589"/>
    <w:rsid w:val="007A3DBF"/>
    <w:rsid w:val="007B0A76"/>
    <w:rsid w:val="007B12D5"/>
    <w:rsid w:val="007B39BA"/>
    <w:rsid w:val="007B4478"/>
    <w:rsid w:val="007B46D2"/>
    <w:rsid w:val="007B54E6"/>
    <w:rsid w:val="007B7EFF"/>
    <w:rsid w:val="007C0D7A"/>
    <w:rsid w:val="007C4238"/>
    <w:rsid w:val="007C45F7"/>
    <w:rsid w:val="007D1F46"/>
    <w:rsid w:val="007D4AE0"/>
    <w:rsid w:val="007D4C98"/>
    <w:rsid w:val="007E0408"/>
    <w:rsid w:val="007E3B02"/>
    <w:rsid w:val="007F3C06"/>
    <w:rsid w:val="007F4DD1"/>
    <w:rsid w:val="008073EB"/>
    <w:rsid w:val="008119ED"/>
    <w:rsid w:val="00813247"/>
    <w:rsid w:val="00832AA0"/>
    <w:rsid w:val="008348A8"/>
    <w:rsid w:val="00835120"/>
    <w:rsid w:val="008354B8"/>
    <w:rsid w:val="0083720E"/>
    <w:rsid w:val="0083738D"/>
    <w:rsid w:val="00840AB8"/>
    <w:rsid w:val="00841F28"/>
    <w:rsid w:val="00842BD1"/>
    <w:rsid w:val="00842E12"/>
    <w:rsid w:val="008448C1"/>
    <w:rsid w:val="00845072"/>
    <w:rsid w:val="008458D6"/>
    <w:rsid w:val="0085646A"/>
    <w:rsid w:val="0085733E"/>
    <w:rsid w:val="00860072"/>
    <w:rsid w:val="00861203"/>
    <w:rsid w:val="00876C1D"/>
    <w:rsid w:val="0087700D"/>
    <w:rsid w:val="008800F6"/>
    <w:rsid w:val="00882237"/>
    <w:rsid w:val="00887D4B"/>
    <w:rsid w:val="00891030"/>
    <w:rsid w:val="008950DF"/>
    <w:rsid w:val="008A09EA"/>
    <w:rsid w:val="008A2AB0"/>
    <w:rsid w:val="008A4802"/>
    <w:rsid w:val="008A6E5B"/>
    <w:rsid w:val="008B5049"/>
    <w:rsid w:val="008B747F"/>
    <w:rsid w:val="008C03B8"/>
    <w:rsid w:val="008C1D9A"/>
    <w:rsid w:val="008C242E"/>
    <w:rsid w:val="008C3715"/>
    <w:rsid w:val="008D0DDD"/>
    <w:rsid w:val="008D41D9"/>
    <w:rsid w:val="008E376D"/>
    <w:rsid w:val="008E4467"/>
    <w:rsid w:val="008E44FA"/>
    <w:rsid w:val="008E4DD2"/>
    <w:rsid w:val="008F18FA"/>
    <w:rsid w:val="008F346F"/>
    <w:rsid w:val="008F562C"/>
    <w:rsid w:val="008F6B62"/>
    <w:rsid w:val="008F735C"/>
    <w:rsid w:val="008F7FC6"/>
    <w:rsid w:val="009060C3"/>
    <w:rsid w:val="00910EA8"/>
    <w:rsid w:val="00911FD2"/>
    <w:rsid w:val="00931286"/>
    <w:rsid w:val="00931447"/>
    <w:rsid w:val="0093504A"/>
    <w:rsid w:val="009360FA"/>
    <w:rsid w:val="00936F52"/>
    <w:rsid w:val="00937FDA"/>
    <w:rsid w:val="009412E7"/>
    <w:rsid w:val="00951098"/>
    <w:rsid w:val="009565C3"/>
    <w:rsid w:val="009574B1"/>
    <w:rsid w:val="009603C5"/>
    <w:rsid w:val="00965198"/>
    <w:rsid w:val="00965998"/>
    <w:rsid w:val="00976342"/>
    <w:rsid w:val="00976FB1"/>
    <w:rsid w:val="009853CB"/>
    <w:rsid w:val="00985DCC"/>
    <w:rsid w:val="00987592"/>
    <w:rsid w:val="00992022"/>
    <w:rsid w:val="009A2B78"/>
    <w:rsid w:val="009A7BD5"/>
    <w:rsid w:val="009B266C"/>
    <w:rsid w:val="009B32CF"/>
    <w:rsid w:val="009B5F55"/>
    <w:rsid w:val="009B60A2"/>
    <w:rsid w:val="009C3296"/>
    <w:rsid w:val="009C4EDA"/>
    <w:rsid w:val="009D5D74"/>
    <w:rsid w:val="009E0F1C"/>
    <w:rsid w:val="009E26C7"/>
    <w:rsid w:val="009E4A84"/>
    <w:rsid w:val="009F0E03"/>
    <w:rsid w:val="009F1F2B"/>
    <w:rsid w:val="009F65E5"/>
    <w:rsid w:val="00A0359E"/>
    <w:rsid w:val="00A048CE"/>
    <w:rsid w:val="00A071C5"/>
    <w:rsid w:val="00A1667F"/>
    <w:rsid w:val="00A16BB1"/>
    <w:rsid w:val="00A24CDF"/>
    <w:rsid w:val="00A31654"/>
    <w:rsid w:val="00A35073"/>
    <w:rsid w:val="00A35978"/>
    <w:rsid w:val="00A465C2"/>
    <w:rsid w:val="00A50690"/>
    <w:rsid w:val="00A520E8"/>
    <w:rsid w:val="00A5366B"/>
    <w:rsid w:val="00A60D02"/>
    <w:rsid w:val="00A61672"/>
    <w:rsid w:val="00A67E35"/>
    <w:rsid w:val="00A70719"/>
    <w:rsid w:val="00A73E2A"/>
    <w:rsid w:val="00A83298"/>
    <w:rsid w:val="00A90136"/>
    <w:rsid w:val="00A940E9"/>
    <w:rsid w:val="00A94A08"/>
    <w:rsid w:val="00A96AA9"/>
    <w:rsid w:val="00AA13C2"/>
    <w:rsid w:val="00AA19BA"/>
    <w:rsid w:val="00AA2266"/>
    <w:rsid w:val="00AA571D"/>
    <w:rsid w:val="00AA66F5"/>
    <w:rsid w:val="00AB589E"/>
    <w:rsid w:val="00AB78A8"/>
    <w:rsid w:val="00AC2C58"/>
    <w:rsid w:val="00AC3982"/>
    <w:rsid w:val="00AD6521"/>
    <w:rsid w:val="00AD6E08"/>
    <w:rsid w:val="00AD79D0"/>
    <w:rsid w:val="00AE0F0F"/>
    <w:rsid w:val="00AE4CD3"/>
    <w:rsid w:val="00AE647D"/>
    <w:rsid w:val="00AE7AA5"/>
    <w:rsid w:val="00AE7C05"/>
    <w:rsid w:val="00B027F2"/>
    <w:rsid w:val="00B04FCC"/>
    <w:rsid w:val="00B106F1"/>
    <w:rsid w:val="00B11ADA"/>
    <w:rsid w:val="00B13D90"/>
    <w:rsid w:val="00B22887"/>
    <w:rsid w:val="00B303DE"/>
    <w:rsid w:val="00B31C81"/>
    <w:rsid w:val="00B3388F"/>
    <w:rsid w:val="00B43C70"/>
    <w:rsid w:val="00B45C4D"/>
    <w:rsid w:val="00B4649C"/>
    <w:rsid w:val="00B642F6"/>
    <w:rsid w:val="00B64358"/>
    <w:rsid w:val="00B72946"/>
    <w:rsid w:val="00B72F8D"/>
    <w:rsid w:val="00B77AE6"/>
    <w:rsid w:val="00B8688A"/>
    <w:rsid w:val="00B90B91"/>
    <w:rsid w:val="00B94126"/>
    <w:rsid w:val="00BC4738"/>
    <w:rsid w:val="00BD25E2"/>
    <w:rsid w:val="00BD3638"/>
    <w:rsid w:val="00BD3A88"/>
    <w:rsid w:val="00BD3CFF"/>
    <w:rsid w:val="00BD6B90"/>
    <w:rsid w:val="00BE34BF"/>
    <w:rsid w:val="00BE5B65"/>
    <w:rsid w:val="00BF08A2"/>
    <w:rsid w:val="00BF7F7E"/>
    <w:rsid w:val="00BF7F9D"/>
    <w:rsid w:val="00C026F1"/>
    <w:rsid w:val="00C04C61"/>
    <w:rsid w:val="00C052BD"/>
    <w:rsid w:val="00C10BC6"/>
    <w:rsid w:val="00C20666"/>
    <w:rsid w:val="00C206B1"/>
    <w:rsid w:val="00C2400F"/>
    <w:rsid w:val="00C301C1"/>
    <w:rsid w:val="00C30273"/>
    <w:rsid w:val="00C31E85"/>
    <w:rsid w:val="00C360E6"/>
    <w:rsid w:val="00C44548"/>
    <w:rsid w:val="00C51EDB"/>
    <w:rsid w:val="00C5212F"/>
    <w:rsid w:val="00C65625"/>
    <w:rsid w:val="00C675D8"/>
    <w:rsid w:val="00C728A6"/>
    <w:rsid w:val="00C72950"/>
    <w:rsid w:val="00C74208"/>
    <w:rsid w:val="00C754D4"/>
    <w:rsid w:val="00C77E14"/>
    <w:rsid w:val="00C82091"/>
    <w:rsid w:val="00C832EC"/>
    <w:rsid w:val="00C839CF"/>
    <w:rsid w:val="00C84F6D"/>
    <w:rsid w:val="00C86B28"/>
    <w:rsid w:val="00C92877"/>
    <w:rsid w:val="00C96DDA"/>
    <w:rsid w:val="00CA5B6F"/>
    <w:rsid w:val="00CA64BD"/>
    <w:rsid w:val="00CA6817"/>
    <w:rsid w:val="00CB0774"/>
    <w:rsid w:val="00CB608D"/>
    <w:rsid w:val="00CC4758"/>
    <w:rsid w:val="00CC6906"/>
    <w:rsid w:val="00CD098A"/>
    <w:rsid w:val="00CD38EF"/>
    <w:rsid w:val="00CD5CBE"/>
    <w:rsid w:val="00CD6D5C"/>
    <w:rsid w:val="00CD70C7"/>
    <w:rsid w:val="00CE2537"/>
    <w:rsid w:val="00CE25ED"/>
    <w:rsid w:val="00CE3B84"/>
    <w:rsid w:val="00CE6F0B"/>
    <w:rsid w:val="00CF0214"/>
    <w:rsid w:val="00CF4326"/>
    <w:rsid w:val="00D03856"/>
    <w:rsid w:val="00D04CB2"/>
    <w:rsid w:val="00D05E9B"/>
    <w:rsid w:val="00D079C2"/>
    <w:rsid w:val="00D208CE"/>
    <w:rsid w:val="00D33A85"/>
    <w:rsid w:val="00D33C44"/>
    <w:rsid w:val="00D35FCD"/>
    <w:rsid w:val="00D363BF"/>
    <w:rsid w:val="00D43ACB"/>
    <w:rsid w:val="00D43C27"/>
    <w:rsid w:val="00D507ED"/>
    <w:rsid w:val="00D55F49"/>
    <w:rsid w:val="00D61236"/>
    <w:rsid w:val="00D61879"/>
    <w:rsid w:val="00D61A18"/>
    <w:rsid w:val="00D62523"/>
    <w:rsid w:val="00D63147"/>
    <w:rsid w:val="00D654B1"/>
    <w:rsid w:val="00D6604E"/>
    <w:rsid w:val="00D70504"/>
    <w:rsid w:val="00D7197C"/>
    <w:rsid w:val="00D81FB7"/>
    <w:rsid w:val="00D873E6"/>
    <w:rsid w:val="00DA11D7"/>
    <w:rsid w:val="00DA52BB"/>
    <w:rsid w:val="00DA7D67"/>
    <w:rsid w:val="00DB1D5E"/>
    <w:rsid w:val="00DB3B69"/>
    <w:rsid w:val="00DB5591"/>
    <w:rsid w:val="00DE23C7"/>
    <w:rsid w:val="00DE2FDB"/>
    <w:rsid w:val="00DE4E24"/>
    <w:rsid w:val="00DF3103"/>
    <w:rsid w:val="00E10042"/>
    <w:rsid w:val="00E121DC"/>
    <w:rsid w:val="00E14361"/>
    <w:rsid w:val="00E155D6"/>
    <w:rsid w:val="00E175EA"/>
    <w:rsid w:val="00E22692"/>
    <w:rsid w:val="00E233DF"/>
    <w:rsid w:val="00E438FC"/>
    <w:rsid w:val="00E479C7"/>
    <w:rsid w:val="00E50CBE"/>
    <w:rsid w:val="00E52886"/>
    <w:rsid w:val="00E5381C"/>
    <w:rsid w:val="00E56FB3"/>
    <w:rsid w:val="00E57BF4"/>
    <w:rsid w:val="00E6705A"/>
    <w:rsid w:val="00E67B0E"/>
    <w:rsid w:val="00E75E60"/>
    <w:rsid w:val="00E75EE8"/>
    <w:rsid w:val="00E763B3"/>
    <w:rsid w:val="00E81F7B"/>
    <w:rsid w:val="00E81F8C"/>
    <w:rsid w:val="00E85493"/>
    <w:rsid w:val="00E9149B"/>
    <w:rsid w:val="00EA3772"/>
    <w:rsid w:val="00EA606E"/>
    <w:rsid w:val="00EB0147"/>
    <w:rsid w:val="00EB23F9"/>
    <w:rsid w:val="00EB41BE"/>
    <w:rsid w:val="00EB4754"/>
    <w:rsid w:val="00EB4B1D"/>
    <w:rsid w:val="00EC6CD4"/>
    <w:rsid w:val="00EC7F12"/>
    <w:rsid w:val="00ED610C"/>
    <w:rsid w:val="00ED7ABC"/>
    <w:rsid w:val="00EE008A"/>
    <w:rsid w:val="00EF2678"/>
    <w:rsid w:val="00EF7D34"/>
    <w:rsid w:val="00F00CC4"/>
    <w:rsid w:val="00F00E7D"/>
    <w:rsid w:val="00F04258"/>
    <w:rsid w:val="00F13E04"/>
    <w:rsid w:val="00F14D10"/>
    <w:rsid w:val="00F16CCD"/>
    <w:rsid w:val="00F2224C"/>
    <w:rsid w:val="00F319E4"/>
    <w:rsid w:val="00F322CB"/>
    <w:rsid w:val="00F36561"/>
    <w:rsid w:val="00F37DCA"/>
    <w:rsid w:val="00F4392E"/>
    <w:rsid w:val="00F52E4E"/>
    <w:rsid w:val="00F74450"/>
    <w:rsid w:val="00F8269C"/>
    <w:rsid w:val="00F8476A"/>
    <w:rsid w:val="00FA0B37"/>
    <w:rsid w:val="00FA69D1"/>
    <w:rsid w:val="00FB00EB"/>
    <w:rsid w:val="00FB0AFE"/>
    <w:rsid w:val="00FB33A3"/>
    <w:rsid w:val="00FB5BED"/>
    <w:rsid w:val="00FB732A"/>
    <w:rsid w:val="00FB7B68"/>
    <w:rsid w:val="00FC309E"/>
    <w:rsid w:val="00FC3649"/>
    <w:rsid w:val="00FD15DD"/>
    <w:rsid w:val="00FE0126"/>
    <w:rsid w:val="00FE223B"/>
    <w:rsid w:val="00FF0896"/>
    <w:rsid w:val="00FF1BAC"/>
    <w:rsid w:val="00FF57FF"/>
    <w:rsid w:val="00FF5E0A"/>
    <w:rsid w:val="1EAE14FF"/>
    <w:rsid w:val="2EA35549"/>
    <w:rsid w:val="31FD7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Char">
    <w:name w:val="页脚 Char"/>
    <w:link w:val="a3"/>
    <w:rPr>
      <w:rFonts w:eastAsia="宋体"/>
      <w:kern w:val="2"/>
      <w:sz w:val="18"/>
      <w:szCs w:val="18"/>
      <w:lang w:val="en-US" w:eastAsia="zh-CN" w:bidi="ar-SA"/>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CharCharCharCharCharCharChar">
    <w:name w:val=" Char Char Char Char Char Char Char"/>
    <w:basedOn w:val="a"/>
    <w:rsid w:val="006342DE"/>
    <w:rPr>
      <w:rFonts w:ascii="仿宋_GB2312" w:eastAsia="仿宋_GB2312"/>
      <w:sz w:val="32"/>
      <w:szCs w:val="20"/>
    </w:rPr>
  </w:style>
  <w:style w:type="paragraph" w:styleId="a4">
    <w:name w:val="Plain Text"/>
    <w:basedOn w:val="a"/>
    <w:link w:val="Char0"/>
    <w:rsid w:val="007C4238"/>
    <w:rPr>
      <w:rFonts w:ascii="宋体" w:hAnsi="Courier New"/>
      <w:szCs w:val="20"/>
    </w:rPr>
  </w:style>
  <w:style w:type="paragraph" w:customStyle="1" w:styleId="Char1">
    <w:name w:val=" Char"/>
    <w:basedOn w:val="a5"/>
    <w:autoRedefine/>
    <w:rsid w:val="003354B8"/>
    <w:pPr>
      <w:adjustRightInd w:val="0"/>
      <w:spacing w:line="436" w:lineRule="exact"/>
      <w:ind w:left="357"/>
      <w:jc w:val="left"/>
      <w:outlineLvl w:val="3"/>
    </w:pPr>
    <w:rPr>
      <w:rFonts w:ascii="Tahoma" w:hAnsi="Tahoma"/>
      <w:b/>
      <w:spacing w:val="-24"/>
      <w:sz w:val="24"/>
      <w:szCs w:val="32"/>
    </w:rPr>
  </w:style>
  <w:style w:type="paragraph" w:styleId="a5">
    <w:name w:val="Document Map"/>
    <w:basedOn w:val="a"/>
    <w:semiHidden/>
    <w:rsid w:val="003354B8"/>
    <w:pPr>
      <w:shd w:val="clear" w:color="auto" w:fill="000080"/>
    </w:pPr>
  </w:style>
  <w:style w:type="paragraph" w:styleId="a6">
    <w:name w:val="Balloon Text"/>
    <w:basedOn w:val="a"/>
    <w:semiHidden/>
    <w:rsid w:val="00A1667F"/>
    <w:rPr>
      <w:sz w:val="18"/>
      <w:szCs w:val="18"/>
    </w:rPr>
  </w:style>
  <w:style w:type="paragraph" w:styleId="a7">
    <w:name w:val="header"/>
    <w:basedOn w:val="a"/>
    <w:link w:val="Char2"/>
    <w:rsid w:val="00242AC6"/>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rsid w:val="00242AC6"/>
    <w:rPr>
      <w:kern w:val="2"/>
      <w:sz w:val="18"/>
      <w:szCs w:val="18"/>
    </w:rPr>
  </w:style>
  <w:style w:type="character" w:customStyle="1" w:styleId="Char0">
    <w:name w:val="纯文本 Char"/>
    <w:link w:val="a4"/>
    <w:locked/>
    <w:rsid w:val="00DA7D67"/>
    <w:rPr>
      <w:rFonts w:ascii="宋体" w:eastAsia="宋体" w:hAnsi="Courier New"/>
      <w:kern w:val="2"/>
      <w:sz w:val="21"/>
      <w:lang w:val="en-US" w:eastAsia="zh-CN" w:bidi="ar-SA"/>
    </w:rPr>
  </w:style>
  <w:style w:type="character" w:styleId="a8">
    <w:name w:val="page number"/>
    <w:basedOn w:val="a0"/>
    <w:rsid w:val="004D3ABE"/>
  </w:style>
  <w:style w:type="character" w:styleId="a9">
    <w:name w:val="Hyperlink"/>
    <w:unhideWhenUsed/>
    <w:rsid w:val="00951098"/>
    <w:rPr>
      <w:color w:val="0000FF"/>
      <w:u w:val="single"/>
    </w:rPr>
  </w:style>
  <w:style w:type="paragraph" w:customStyle="1" w:styleId="CharCharCharCharCharCharCharCharCharCharCharChar">
    <w:name w:val=" Char Char Char Char Char Char Char Char Char Char Char Char"/>
    <w:basedOn w:val="a5"/>
    <w:autoRedefine/>
    <w:rsid w:val="00505B7F"/>
    <w:pPr>
      <w:adjustRightInd w:val="0"/>
      <w:spacing w:line="436" w:lineRule="exact"/>
      <w:ind w:left="357"/>
      <w:jc w:val="left"/>
      <w:outlineLvl w:val="3"/>
    </w:pPr>
    <w:rPr>
      <w:rFonts w:ascii="Tahoma" w:hAnsi="Tahoma"/>
      <w:b/>
      <w:sz w:val="24"/>
    </w:rPr>
  </w:style>
</w:styles>
</file>

<file path=word/webSettings.xml><?xml version="1.0" encoding="utf-8"?>
<w:webSettings xmlns:r="http://schemas.openxmlformats.org/officeDocument/2006/relationships" xmlns:w="http://schemas.openxmlformats.org/wordprocessingml/2006/main">
  <w:divs>
    <w:div w:id="12878079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gk@beijing.gov.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ijing.gov.cn"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0108-0CB3-4678-B33B-51422B63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2644</Words>
  <Characters>15071</Characters>
  <Application>Microsoft Office Word</Application>
  <DocSecurity>0</DocSecurity>
  <PresentationFormat/>
  <Lines>125</Lines>
  <Paragraphs>35</Paragraphs>
  <Slides>0</Slides>
  <Notes>0</Notes>
  <HiddenSlides>0</HiddenSlides>
  <MMClips>0</MMClips>
  <ScaleCrop>false</ScaleCrop>
  <Company>Lenovo (Beijing) Limited</Company>
  <LinksUpToDate>false</LinksUpToDate>
  <CharactersWithSpaces>17680</CharactersWithSpaces>
  <SharedDoc>false</SharedDoc>
  <HLinks>
    <vt:vector size="12" baseType="variant">
      <vt:variant>
        <vt:i4>6094894</vt:i4>
      </vt:variant>
      <vt:variant>
        <vt:i4>3</vt:i4>
      </vt:variant>
      <vt:variant>
        <vt:i4>0</vt:i4>
      </vt:variant>
      <vt:variant>
        <vt:i4>5</vt:i4>
      </vt:variant>
      <vt:variant>
        <vt:lpwstr>mailto:xxgk@beijing.gov.cn</vt:lpwstr>
      </vt:variant>
      <vt:variant>
        <vt:lpwstr/>
      </vt:variant>
      <vt:variant>
        <vt:i4>7536688</vt:i4>
      </vt:variant>
      <vt:variant>
        <vt:i4>0</vt:i4>
      </vt:variant>
      <vt:variant>
        <vt:i4>0</vt:i4>
      </vt:variant>
      <vt:variant>
        <vt:i4>5</vt:i4>
      </vt:variant>
      <vt:variant>
        <vt:lpwstr>http://www.beijing.gov.cn/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Sky123.Org</cp:lastModifiedBy>
  <cp:revision>2</cp:revision>
  <cp:lastPrinted>2017-02-08T01:33:00Z</cp:lastPrinted>
  <dcterms:created xsi:type="dcterms:W3CDTF">2017-03-28T02:16:00Z</dcterms:created>
  <dcterms:modified xsi:type="dcterms:W3CDTF">2017-03-28T02:16:00Z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