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95"/>
        <w:gridCol w:w="703"/>
        <w:gridCol w:w="992"/>
        <w:gridCol w:w="1252"/>
        <w:gridCol w:w="160"/>
        <w:gridCol w:w="973"/>
        <w:gridCol w:w="1240"/>
        <w:gridCol w:w="137"/>
        <w:gridCol w:w="517"/>
        <w:gridCol w:w="506"/>
        <w:gridCol w:w="480"/>
        <w:gridCol w:w="707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88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新时代文明实践</w:t>
            </w:r>
            <w:r>
              <w:rPr>
                <w:rFonts w:hint="eastAsia" w:ascii="宋体" w:hAnsi="宋体" w:cs="宋体"/>
                <w:kern w:val="0"/>
                <w:sz w:val="24"/>
              </w:rPr>
              <w:t>社科普及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系列</w:t>
            </w:r>
            <w:r>
              <w:rPr>
                <w:rFonts w:hint="eastAsia" w:ascii="宋体" w:hAnsi="宋体" w:cs="宋体"/>
                <w:kern w:val="0"/>
                <w:sz w:val="24"/>
              </w:rPr>
              <w:t>讲座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实施单位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北京市社会科学界联合会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邵冬霞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64527177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预算数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执行数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执行率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年度资金总额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56.45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56.45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52.26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92.58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其中：当年财政拨款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56.45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56.45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52.26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92.58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上年结转资金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其他资金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年度总体目标</w:t>
            </w:r>
          </w:p>
        </w:tc>
        <w:tc>
          <w:tcPr>
            <w:tcW w:w="48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预期目标</w:t>
            </w:r>
          </w:p>
        </w:tc>
        <w:tc>
          <w:tcPr>
            <w:tcW w:w="4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依托周末社区大讲堂、“北京社科”精品讲堂、科普基地讲座、系列科普讲座等品牌阵地，开展社科普及讲座，宣传党的理论、培育社会主义核心价值观、倡导文明生活理念。围绕市委市政府中心工作，服务首都社会发展大局。讲座总场次不少于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170</w:t>
            </w:r>
            <w:r>
              <w:rPr>
                <w:rFonts w:hint="eastAsia" w:ascii="宋体" w:hAnsi="宋体" w:cs="宋体"/>
                <w:kern w:val="0"/>
                <w:sz w:val="24"/>
              </w:rPr>
              <w:t>场，参与群众满意度不低于90%；制作“北京社科”精品讲堂的精品课程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期，并利用网站微信进行传播。</w:t>
            </w:r>
          </w:p>
        </w:tc>
        <w:tc>
          <w:tcPr>
            <w:tcW w:w="4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开展周末社区大讲堂讲座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106场；</w:t>
            </w:r>
            <w:r>
              <w:rPr>
                <w:rFonts w:hint="eastAsia" w:ascii="宋体" w:hAnsi="宋体" w:cs="宋体"/>
                <w:kern w:val="0"/>
                <w:sz w:val="24"/>
              </w:rPr>
              <w:t>支持社科普及基地开展讲座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24</w:t>
            </w:r>
            <w:r>
              <w:rPr>
                <w:rFonts w:hint="eastAsia" w:ascii="宋体" w:hAnsi="宋体" w:cs="宋体"/>
                <w:kern w:val="0"/>
                <w:sz w:val="24"/>
              </w:rPr>
              <w:t>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24"/>
              </w:rPr>
              <w:t>支持社会组织开展讲座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</w:rPr>
              <w:t>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24"/>
              </w:rPr>
              <w:t>“北京社科”精品讲堂，按照合同规定，完成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期讲堂的制作推广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kern w:val="0"/>
                <w:sz w:val="24"/>
              </w:rPr>
              <w:t>所开展的讲堂、讲座活动均能够保证政治方向、学术导向、价值取向的正确，且无意识形态问题；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线上</w:t>
            </w:r>
            <w:r>
              <w:rPr>
                <w:rFonts w:hint="eastAsia" w:ascii="宋体" w:hAnsi="宋体" w:cs="宋体"/>
                <w:kern w:val="0"/>
                <w:sz w:val="24"/>
              </w:rPr>
              <w:t>推出的“北京社科”精品讲堂反响良好。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完成值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得分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产出指标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周末社区大讲堂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00场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106场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因受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2023年“7·31北京暴雨”灾害</w:t>
            </w:r>
            <w:r>
              <w:rPr>
                <w:rFonts w:hint="eastAsia" w:ascii="宋体" w:hAnsi="宋体" w:cs="宋体"/>
                <w:kern w:val="0"/>
                <w:sz w:val="24"/>
              </w:rPr>
              <w:t>影响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，影响了房山区、门头沟区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8—12月的讲座场次，影响了昌平、怀柔、密云、平谷区8—</w:t>
            </w:r>
            <w:r>
              <w:rPr>
                <w:rFonts w:hint="default" w:ascii="宋体" w:hAnsi="宋体" w:cs="宋体"/>
                <w:kern w:val="0"/>
                <w:sz w:val="24"/>
                <w:lang w:val="en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lang w:val="en" w:eastAsia="zh-CN"/>
              </w:rPr>
              <w:t>月的讲座场次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影响社会公众对社科知识的需求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。在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2024年计划讲座场次时已对应急情况进行了考虑。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“北京社科”精品讲堂的精品课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集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支持社科普及系列讲座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40</w:t>
            </w:r>
            <w:r>
              <w:rPr>
                <w:rFonts w:hint="eastAsia" w:ascii="宋体" w:hAnsi="宋体" w:cs="宋体"/>
                <w:kern w:val="0"/>
                <w:sz w:val="24"/>
              </w:rPr>
              <w:t>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</w:rPr>
              <w:t>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市社科联及社科普及专家委员会对讲座审核把关严格，举办讲座单位对流程方式、选题把握不准。今后要加强对社会组织培训和沟通。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支持社科普及基地讲座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30</w:t>
            </w:r>
            <w:r>
              <w:rPr>
                <w:rFonts w:hint="eastAsia" w:ascii="宋体" w:hAnsi="宋体" w:cs="宋体"/>
                <w:kern w:val="0"/>
                <w:sz w:val="24"/>
              </w:rPr>
              <w:t>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24</w:t>
            </w:r>
            <w:r>
              <w:rPr>
                <w:rFonts w:hint="eastAsia" w:ascii="宋体" w:hAnsi="宋体" w:cs="宋体"/>
                <w:kern w:val="0"/>
                <w:sz w:val="24"/>
              </w:rPr>
              <w:t>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市社科联及社科普及专家委员会对讲座审核把关严格，举办讲座单位对流程方式、选题把握不准。今后要加强对社科普基地培训和沟通。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各类讲座政治方向、学术导向、价值取向正确，无意识形态问题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主题鲜明、语言通俗、群众喜爱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本项目讲座实施均贯穿全年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全年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周末社区大讲堂5月底完成支付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5月底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2023年3月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收到市委宣传部下发的《关于进一步推动基层理论宣传教育通俗化大众化的若干措施》文件后，市社科联、市社科规划办党组领导专题研究，按照创设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社区理论大讲堂的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工作要求，完善现有北京周末社区大讲堂工作机制，优化本项目，整合社会组织资源，新增面向社会组织征集课程选题，充实到周末社区大讲堂选课表后，开始讲座选课和支付。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2024年正常按原计划开展讲座。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社科普及系列讲座、社科普及基地讲座的经费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lang w:val="en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月底前完成支付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月底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月底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2.5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“北京社科”精品讲堂11月底前完成支付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月底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月底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1.围绕市委市政府中心工作，服务首都社会发展大局。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2.培育社会主义核心价值观、倡导文明生活理念；能够充分发挥社科普及工作引领文化发展、促进文化进步的作用。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3.满足社会公众对社科知识的需求，全面提高参与群众的哲学社会科学素质，促进社科事业繁荣发展。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效益情况良好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"/>
              </w:rPr>
              <w:t>20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因受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2023年“7·31北京暴雨”灾害</w:t>
            </w:r>
            <w:r>
              <w:rPr>
                <w:rFonts w:hint="eastAsia" w:ascii="宋体" w:hAnsi="宋体" w:cs="宋体"/>
                <w:kern w:val="0"/>
                <w:sz w:val="24"/>
              </w:rPr>
              <w:t>影响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讲座、讲堂场次受影响，影响社会公众对社科知识的需求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可持续影响指标</w:t>
            </w: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能够持续促进和助力社科工作的发展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良好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24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参与公众满意度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≥90%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≥90%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8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88.3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mJmMTlkMDM4MmE4ZjRmYTk0MjQ3ZGI4MzAwZTMifQ=="/>
  </w:docVars>
  <w:rsids>
    <w:rsidRoot w:val="B4F626E5"/>
    <w:rsid w:val="000C54EF"/>
    <w:rsid w:val="00290CE6"/>
    <w:rsid w:val="003934D0"/>
    <w:rsid w:val="006B5D86"/>
    <w:rsid w:val="00777051"/>
    <w:rsid w:val="00A20DF7"/>
    <w:rsid w:val="00F05046"/>
    <w:rsid w:val="0B4F0DE9"/>
    <w:rsid w:val="175E7838"/>
    <w:rsid w:val="1BFA136A"/>
    <w:rsid w:val="204E71C4"/>
    <w:rsid w:val="2B8F8E7B"/>
    <w:rsid w:val="2FBFCB8D"/>
    <w:rsid w:val="33310CB3"/>
    <w:rsid w:val="3DD39D95"/>
    <w:rsid w:val="47933812"/>
    <w:rsid w:val="4AFA3812"/>
    <w:rsid w:val="4D96052B"/>
    <w:rsid w:val="4F436E99"/>
    <w:rsid w:val="4F4B2766"/>
    <w:rsid w:val="57FCA28F"/>
    <w:rsid w:val="5B37F367"/>
    <w:rsid w:val="5DF28D55"/>
    <w:rsid w:val="5FFABA21"/>
    <w:rsid w:val="61FFB764"/>
    <w:rsid w:val="62FF379A"/>
    <w:rsid w:val="64B8451B"/>
    <w:rsid w:val="6DD7FD7D"/>
    <w:rsid w:val="6F1B8C8F"/>
    <w:rsid w:val="6F7C7CFA"/>
    <w:rsid w:val="6FFFBE76"/>
    <w:rsid w:val="6FFFBFB9"/>
    <w:rsid w:val="72F9A0ED"/>
    <w:rsid w:val="77FFC51F"/>
    <w:rsid w:val="7877AA56"/>
    <w:rsid w:val="79FBD848"/>
    <w:rsid w:val="7AF901B6"/>
    <w:rsid w:val="7B1341DC"/>
    <w:rsid w:val="7DEEFE3C"/>
    <w:rsid w:val="7DEFE57D"/>
    <w:rsid w:val="7E5B2BFE"/>
    <w:rsid w:val="7E706B85"/>
    <w:rsid w:val="7EB7DD88"/>
    <w:rsid w:val="7F6FDC06"/>
    <w:rsid w:val="7F9FE3DC"/>
    <w:rsid w:val="7F9FEC9E"/>
    <w:rsid w:val="7FD3C225"/>
    <w:rsid w:val="7FFE869E"/>
    <w:rsid w:val="7FFEF631"/>
    <w:rsid w:val="93DF89A0"/>
    <w:rsid w:val="9EF50D84"/>
    <w:rsid w:val="ADFDBEA7"/>
    <w:rsid w:val="B4F626E5"/>
    <w:rsid w:val="B6DF8FCF"/>
    <w:rsid w:val="BD370A10"/>
    <w:rsid w:val="BEBB8A55"/>
    <w:rsid w:val="BF6D6CA2"/>
    <w:rsid w:val="C42D9AD4"/>
    <w:rsid w:val="C7EFE646"/>
    <w:rsid w:val="CBF4A603"/>
    <w:rsid w:val="D2DF5F15"/>
    <w:rsid w:val="D2FF732B"/>
    <w:rsid w:val="D78FA868"/>
    <w:rsid w:val="DCFB36FB"/>
    <w:rsid w:val="E7CE32C7"/>
    <w:rsid w:val="EEEAD0FA"/>
    <w:rsid w:val="EF751848"/>
    <w:rsid w:val="EFEF63E1"/>
    <w:rsid w:val="EFF72F15"/>
    <w:rsid w:val="EFFE3B20"/>
    <w:rsid w:val="F3177BA1"/>
    <w:rsid w:val="F57ED776"/>
    <w:rsid w:val="F5B73761"/>
    <w:rsid w:val="F5FD4DC5"/>
    <w:rsid w:val="FB5E2445"/>
    <w:rsid w:val="FB7F55E5"/>
    <w:rsid w:val="FDCED019"/>
    <w:rsid w:val="FF9DF562"/>
    <w:rsid w:val="FF9E929D"/>
    <w:rsid w:val="FFEE63C4"/>
    <w:rsid w:val="FF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customStyle="1" w:styleId="5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1140</Words>
  <Characters>1250</Characters>
  <Lines>10</Lines>
  <Paragraphs>2</Paragraphs>
  <TotalTime>10</TotalTime>
  <ScaleCrop>false</ScaleCrop>
  <LinksUpToDate>false</LinksUpToDate>
  <CharactersWithSpaces>1252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2023-04-28T23:48:00Z</dcterms:created>
  <dc:creator>skl</dc:creator>
  <cp:lastModifiedBy>Q</cp:lastModifiedBy>
  <dcterms:modified xsi:type="dcterms:W3CDTF">2024-04-29T05:49:07Z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07148DAE52564E7B8780F66119B44429_12</vt:lpwstr>
  </property>
</Properties>
</file>