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73"/>
        <w:gridCol w:w="840"/>
        <w:gridCol w:w="980"/>
        <w:gridCol w:w="980"/>
        <w:gridCol w:w="214"/>
        <w:gridCol w:w="1056"/>
        <w:gridCol w:w="1340"/>
        <w:gridCol w:w="112"/>
        <w:gridCol w:w="668"/>
        <w:gridCol w:w="230"/>
        <w:gridCol w:w="500"/>
        <w:gridCol w:w="642"/>
        <w:gridCol w:w="10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1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15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59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北京市哲学社会科学研究基地建设工作费用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4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"/>
              </w:rPr>
              <w:t>北京市社会科学界联合会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程文进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167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15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全年执行数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56.012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56.012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34.931024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62.36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15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56.012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56.012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34.931024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62.36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上年结转资金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其他资金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49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5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49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组织开展北京社科基金决策咨询项目专家评审；组织开展北京社科基金决策咨询项目成果结项鉴定；组织开展北京社科基金决策咨询项目成果交流与工作推进；对计划设立的研究基地进行专家论证；为新成立的研究基地制作铜匾、为决策咨询项目制作结项、立项证书。</w:t>
            </w:r>
          </w:p>
        </w:tc>
        <w:tc>
          <w:tcPr>
            <w:tcW w:w="45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组织开展北京社科基金决策咨询项目专家评审；对计划设立的研究基地进行专家论证。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8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组织开展北京社科基金决策咨询项目专家评审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350份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-US"/>
              </w:rPr>
            </w:pPr>
            <w:r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" w:eastAsia="zh-CN"/>
              </w:rPr>
              <w:t>21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份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eastAsia="zh-CN"/>
              </w:rPr>
              <w:t>部分材料走交换渠道，及新增平台线上评审渠道，不需再邮寄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对计划设立的研究基地进行专家论证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2个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个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5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本年度没有研究机构符合新增研究基地条件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为新成立的研究基地制作铜匾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≥1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个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个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5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本年度没有研究机构符合新增研究基地条件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为决策咨询项目制作立项证书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126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133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资料有提升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分阶段开展项目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研究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达到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标准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达到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标准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18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资料有提升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按年度工作计划完成相应工作内容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2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02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年底前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2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02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年底前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资料有提升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总成本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≤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  <w:lang w:val="en-US" w:eastAsia="zh-CN"/>
              </w:rPr>
              <w:t>56.012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万元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34.931024万元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资料有提升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推动研究基地高质量发展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效益情况良好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效益情况良好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资料有提升空间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可持续影响指标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持续不断信出高质量研究成果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资料有提升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首都社科研究人员和管理工作者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≥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85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≥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85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%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资料有提升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83.7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6717F"/>
    <w:rsid w:val="001B6459"/>
    <w:rsid w:val="002F533B"/>
    <w:rsid w:val="00582F64"/>
    <w:rsid w:val="00756E79"/>
    <w:rsid w:val="007751BE"/>
    <w:rsid w:val="007964D2"/>
    <w:rsid w:val="00817AC3"/>
    <w:rsid w:val="00E3120F"/>
    <w:rsid w:val="0F790619"/>
    <w:rsid w:val="10EF74F9"/>
    <w:rsid w:val="163E7D98"/>
    <w:rsid w:val="176F3A0D"/>
    <w:rsid w:val="179B0E53"/>
    <w:rsid w:val="1A1F02FE"/>
    <w:rsid w:val="1A725591"/>
    <w:rsid w:val="1DB37121"/>
    <w:rsid w:val="2263736E"/>
    <w:rsid w:val="26F947D6"/>
    <w:rsid w:val="2BEE242F"/>
    <w:rsid w:val="2CD91560"/>
    <w:rsid w:val="2EB55300"/>
    <w:rsid w:val="30D36097"/>
    <w:rsid w:val="346235A6"/>
    <w:rsid w:val="3A4B53C5"/>
    <w:rsid w:val="3C3F552F"/>
    <w:rsid w:val="3CB70D0D"/>
    <w:rsid w:val="3DFF29A1"/>
    <w:rsid w:val="3FFD7FE5"/>
    <w:rsid w:val="46B632DC"/>
    <w:rsid w:val="4F4426F6"/>
    <w:rsid w:val="50355FCF"/>
    <w:rsid w:val="57FDB095"/>
    <w:rsid w:val="5B76D86E"/>
    <w:rsid w:val="61EA4E6B"/>
    <w:rsid w:val="644A1063"/>
    <w:rsid w:val="68D91796"/>
    <w:rsid w:val="69A2427D"/>
    <w:rsid w:val="6F325FA7"/>
    <w:rsid w:val="72E9309C"/>
    <w:rsid w:val="7AF901B6"/>
    <w:rsid w:val="7D3704A9"/>
    <w:rsid w:val="7E5F921E"/>
    <w:rsid w:val="7E61605D"/>
    <w:rsid w:val="7E653D41"/>
    <w:rsid w:val="AB39F741"/>
    <w:rsid w:val="B4F626E5"/>
    <w:rsid w:val="BFE76D15"/>
    <w:rsid w:val="CBF4A603"/>
    <w:rsid w:val="DBFA948D"/>
    <w:rsid w:val="F4AF6C7E"/>
    <w:rsid w:val="F9818E0E"/>
    <w:rsid w:val="FBB66CFD"/>
    <w:rsid w:val="FF7FEAC9"/>
    <w:rsid w:val="FFDFF717"/>
    <w:rsid w:val="FFFDB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746</Words>
  <Characters>833</Characters>
  <Lines>7</Lines>
  <Paragraphs>2</Paragraphs>
  <TotalTime>17</TotalTime>
  <ScaleCrop>false</ScaleCrop>
  <LinksUpToDate>false</LinksUpToDate>
  <CharactersWithSpaces>833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2023-04-26T23:48:00Z</dcterms:created>
  <dc:creator>skl</dc:creator>
  <cp:lastModifiedBy>Q</cp:lastModifiedBy>
  <dcterms:modified xsi:type="dcterms:W3CDTF">2024-04-29T05:42:01Z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58A944897EF248A5AF31EA3AB619FC8E_12</vt:lpwstr>
  </property>
</Properties>
</file>