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CF" w:rsidRDefault="0062503A" w:rsidP="002E2183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</w:t>
      </w:r>
    </w:p>
    <w:p w:rsidR="001959CF" w:rsidRDefault="0062503A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1959CF" w:rsidRDefault="0062503A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959CF" w:rsidRDefault="001959C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1093"/>
        <w:gridCol w:w="850"/>
        <w:gridCol w:w="33"/>
        <w:gridCol w:w="534"/>
        <w:gridCol w:w="170"/>
        <w:gridCol w:w="397"/>
        <w:gridCol w:w="449"/>
        <w:gridCol w:w="710"/>
      </w:tblGrid>
      <w:tr w:rsidR="001959C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操场改造及附属用房修缮</w:t>
            </w:r>
            <w:r w:rsidR="002E2183"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</w:tc>
      </w:tr>
      <w:tr w:rsidR="001959CF" w:rsidTr="002E218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北京京仪集团有限责任公司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5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21"/>
              </w:rPr>
              <w:t>北京市仪器仪表高级技工学校</w:t>
            </w:r>
          </w:p>
        </w:tc>
      </w:tr>
      <w:tr w:rsidR="001959CF" w:rsidTr="002E218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陈曈彤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62403070</w:t>
            </w:r>
          </w:p>
        </w:tc>
      </w:tr>
      <w:tr w:rsidR="001959CF" w:rsidTr="002E2183">
        <w:trPr>
          <w:trHeight w:hRule="exact" w:val="602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959CF" w:rsidTr="002E218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2E21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1607.994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2E21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E2183">
              <w:rPr>
                <w:rFonts w:ascii="仿宋_GB2312" w:eastAsia="仿宋_GB2312" w:hAnsi="宋体" w:cs="宋体"/>
                <w:kern w:val="0"/>
                <w:szCs w:val="21"/>
              </w:rPr>
              <w:t>783.931205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</w:tr>
      <w:tr w:rsidR="001959CF" w:rsidTr="002E218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2E21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1607.994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2E21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E2183">
              <w:rPr>
                <w:rFonts w:ascii="仿宋_GB2312" w:eastAsia="仿宋_GB2312" w:hAnsi="宋体" w:cs="宋体"/>
                <w:kern w:val="0"/>
                <w:szCs w:val="21"/>
              </w:rPr>
              <w:t>783.931205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959CF" w:rsidTr="002E218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959CF" w:rsidTr="002E218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959CF" w:rsidTr="002E218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1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959CF" w:rsidTr="002E2183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tabs>
                <w:tab w:val="left" w:pos="1947"/>
              </w:tabs>
              <w:spacing w:line="360" w:lineRule="auto"/>
              <w:ind w:firstLineChars="200" w:firstLine="44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建设现代化的学生文化活动和体育运动场所，满足学生日常文体活动的需要。保证学生运动场地达到</w:t>
            </w:r>
            <w:r>
              <w:rPr>
                <w:rFonts w:ascii="宋体" w:hAnsi="宋体" w:hint="eastAsia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sz w:val="22"/>
                <w:szCs w:val="22"/>
              </w:rPr>
              <w:t>万平方米，配套设施齐全。</w:t>
            </w:r>
          </w:p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完成工程量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50%</w:t>
            </w:r>
          </w:p>
        </w:tc>
      </w:tr>
      <w:tr w:rsidR="001959CF" w:rsidTr="005B320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27216" w:rsidTr="005B3200">
        <w:trPr>
          <w:trHeight w:val="5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5F549F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原有场地方砖拆除清运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DC00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7773㎡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6D6A2F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DD06C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5B3200" w:rsidP="00734E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情面清理刷涂料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823.90㎡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地面基础铣刨、遗弃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767.20㎡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3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沥青混凝土基础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8076.10㎡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透水方砖铺装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7469.41㎡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排水沟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374.89米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原有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原有运动场面层拆除、清运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7671.99㎡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新做屋面卷材防水层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350㎡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雨棚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140㎡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卫生间改造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照明及音响系统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 w:rsidR="00E27216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原有场地方砖垫层拆除、清运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2515.4㎡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金属网栏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251.2㎡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篮球场硅PU面层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1414.8㎡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羽毛球场硅PU面层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924.53㎡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跑球场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排球场硅PU面层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808.9㎡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人造草坪系统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2301㎡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塑胶跑道面层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2626.4㎡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《民用建筑设计统一标准》、《中小学校设计规范》、《体育建筑设计规范》 、《体育场与设施（一）》、《公路沥青路面施工技术规范》、《沥青路面施工及验收规范》、《中小学合成材料面层运动场地》、《田径场地设施标准手册》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 w:rsidP="00006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音响照明系统验收合格率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 w:rsidP="00006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操场改造工程验收合格率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 w:rsidP="00006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制定基础设施改造方案于2022年5月底前完成率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 w:rsidP="00006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3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启动招投标工作于2022年8月底前完成率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 w:rsidP="00006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3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完成操场改造及修缮于2022年10月底前完成率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 w:rsidP="00006E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完成质量验收等工作于2022年11月底前完成率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kern w:val="0"/>
                <w:szCs w:val="21"/>
              </w:rPr>
              <w:t>完成资金支付于2022年11月底前完成率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rPr>
                <w:rFonts w:ascii="等线" w:eastAsia="等线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val="8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项目预算控制总额</w:t>
            </w:r>
          </w:p>
          <w:p w:rsidR="00E27216" w:rsidRDefault="00E27216" w:rsidP="004827D1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/>
                <w:kern w:val="0"/>
                <w:szCs w:val="21"/>
              </w:rPr>
              <w:t>1718.9629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1592.36万元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val="20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E27216" w:rsidRDefault="00E27216" w:rsidP="0046610E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项目的实施，可以为校内学生提供多样性、专业性、个性化的运动需求,及时普及体育知识教育，为学生锻炼身体,丰富课外活动提供有效的帮助手段，既能满足学校教育事业的发展,又能对加强青少年体制锻炼和促进学生的全面发展打下良好基础</w:t>
            </w:r>
          </w:p>
          <w:p w:rsidR="00E27216" w:rsidRPr="00E27216" w:rsidRDefault="00E27216" w:rsidP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1258B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464A5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较好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89724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5B3200" w:rsidP="003925E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27216" w:rsidTr="005B3200">
        <w:trPr>
          <w:trHeight w:val="20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27216" w:rsidRDefault="00E27216" w:rsidP="0023457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Pr="00E27216" w:rsidRDefault="00E27216" w:rsidP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2721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操场可使用年限</w:t>
            </w:r>
          </w:p>
          <w:p w:rsidR="00E27216" w:rsidRDefault="00E27216" w:rsidP="00E2721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F1127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0701EA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735CE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5B3200" w:rsidP="00821A31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27216" w:rsidRDefault="00E27216" w:rsidP="00E62B2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959CF" w:rsidTr="005B320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学生家长满意度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 w:rsidR="0062503A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尚未完成建设</w:t>
            </w:r>
          </w:p>
        </w:tc>
      </w:tr>
      <w:tr w:rsidR="001959CF" w:rsidTr="005B320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校内教师满意度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 w:rsidR="0062503A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959CF" w:rsidTr="005B3200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校内学生满意度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E272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 w:rsidR="0062503A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5B32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959CF" w:rsidTr="005B3200">
        <w:trPr>
          <w:trHeight w:hRule="exact" w:val="477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6250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59CF" w:rsidRDefault="001959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959CF" w:rsidRDefault="001959CF">
      <w:pPr>
        <w:rPr>
          <w:rFonts w:ascii="仿宋_GB2312" w:eastAsia="仿宋_GB2312"/>
          <w:vanish/>
          <w:sz w:val="32"/>
          <w:szCs w:val="32"/>
        </w:rPr>
      </w:pPr>
    </w:p>
    <w:p w:rsidR="001959CF" w:rsidRDefault="001959C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1959CF" w:rsidRDefault="001959CF">
      <w:pPr>
        <w:rPr>
          <w:rFonts w:ascii="宋体" w:eastAsia="宋体" w:hAnsi="宋体" w:cs="宋体"/>
          <w:b/>
          <w:bCs/>
          <w:sz w:val="24"/>
        </w:rPr>
      </w:pPr>
    </w:p>
    <w:sectPr w:rsidR="001959CF" w:rsidSect="00195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03A" w:rsidRDefault="0062503A" w:rsidP="002E2183">
      <w:r>
        <w:separator/>
      </w:r>
    </w:p>
  </w:endnote>
  <w:endnote w:type="continuationSeparator" w:id="1">
    <w:p w:rsidR="0062503A" w:rsidRDefault="0062503A" w:rsidP="002E2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03A" w:rsidRDefault="0062503A" w:rsidP="002E2183">
      <w:r>
        <w:separator/>
      </w:r>
    </w:p>
  </w:footnote>
  <w:footnote w:type="continuationSeparator" w:id="1">
    <w:p w:rsidR="0062503A" w:rsidRDefault="0062503A" w:rsidP="002E2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M0YjViMmRlODRjZDZiNWZkNjM2NjFmOTViNWNkZjMifQ=="/>
  </w:docVars>
  <w:rsids>
    <w:rsidRoot w:val="00973758"/>
    <w:rsid w:val="000D5A1C"/>
    <w:rsid w:val="001959CF"/>
    <w:rsid w:val="002E2183"/>
    <w:rsid w:val="005B3200"/>
    <w:rsid w:val="0062503A"/>
    <w:rsid w:val="00973758"/>
    <w:rsid w:val="00E27216"/>
    <w:rsid w:val="0F097185"/>
    <w:rsid w:val="1E021792"/>
    <w:rsid w:val="32DA1FC3"/>
    <w:rsid w:val="58620C0E"/>
    <w:rsid w:val="6D6D6950"/>
    <w:rsid w:val="72563E57"/>
    <w:rsid w:val="7E601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9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semiHidden/>
    <w:unhideWhenUsed/>
    <w:qFormat/>
    <w:rsid w:val="00195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unhideWhenUsed/>
    <w:qFormat/>
    <w:rsid w:val="00195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semiHidden/>
    <w:qFormat/>
    <w:rsid w:val="001959CF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sid w:val="001959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6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CDAB</dc:creator>
  <cp:lastModifiedBy>CDAB</cp:lastModifiedBy>
  <cp:revision>4</cp:revision>
  <dcterms:created xsi:type="dcterms:W3CDTF">2024-01-22T05:51:00Z</dcterms:created>
  <dcterms:modified xsi:type="dcterms:W3CDTF">2024-01-27T01:11:00Z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081F543D46DA4B92B467F8632539EB0C_12</vt:lpwstr>
  </property>
</Properties>
</file>