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07A8B" w:rsidRDefault="00BB6603" w:rsidP="00312C1F">
      <w:pPr>
        <w:spacing w:afterLines="50" w:line="360" w:lineRule="auto"/>
        <w:rPr>
          <w:b/>
          <w:bCs/>
        </w:rPr>
      </w:pPr>
      <w:r>
        <w:rPr>
          <w:rFonts w:hint="eastAsia"/>
          <w:b/>
          <w:bCs/>
        </w:rPr>
        <w:t>附件</w:t>
      </w:r>
      <w:r>
        <w:rPr>
          <w:rFonts w:hint="eastAsia"/>
          <w:b/>
          <w:bCs/>
        </w:rPr>
        <w:t>1</w:t>
      </w:r>
      <w:r>
        <w:rPr>
          <w:rFonts w:hint="eastAsia"/>
          <w:b/>
          <w:bCs/>
        </w:rPr>
        <w:t>：</w:t>
      </w:r>
    </w:p>
    <w:p w:rsidR="00D07A8B" w:rsidRDefault="00BB6603">
      <w:pPr>
        <w:spacing w:line="480" w:lineRule="exact"/>
        <w:jc w:val="center"/>
        <w:rPr>
          <w:rFonts w:asciiTheme="majorEastAsia" w:eastAsiaTheme="majorEastAsia" w:hAnsiTheme="majorEastAsia" w:cstheme="majorEastAsia"/>
          <w:b/>
          <w:bCs/>
          <w:sz w:val="36"/>
          <w:szCs w:val="36"/>
        </w:rPr>
      </w:pPr>
      <w:r>
        <w:rPr>
          <w:rFonts w:asciiTheme="majorEastAsia" w:eastAsiaTheme="majorEastAsia" w:hAnsiTheme="majorEastAsia" w:cstheme="majorEastAsia" w:hint="eastAsia"/>
          <w:b/>
          <w:bCs/>
          <w:sz w:val="36"/>
          <w:szCs w:val="36"/>
        </w:rPr>
        <w:t>项目支出绩效自评表</w:t>
      </w:r>
    </w:p>
    <w:p w:rsidR="00D07A8B" w:rsidRDefault="00BB6603">
      <w:pPr>
        <w:spacing w:line="480" w:lineRule="exact"/>
        <w:rPr>
          <w:rFonts w:ascii="仿宋_GB2312" w:eastAsia="仿宋_GB2312" w:hAnsi="宋体"/>
          <w:sz w:val="28"/>
          <w:szCs w:val="28"/>
        </w:rPr>
      </w:pPr>
      <w:r>
        <w:rPr>
          <w:rFonts w:ascii="仿宋_GB2312" w:eastAsia="仿宋_GB2312" w:hint="eastAsia"/>
          <w:sz w:val="28"/>
          <w:szCs w:val="28"/>
        </w:rPr>
        <w:t xml:space="preserve">                   </w:t>
      </w:r>
      <w:r>
        <w:rPr>
          <w:rFonts w:ascii="仿宋_GB2312" w:eastAsia="仿宋_GB2312"/>
          <w:sz w:val="28"/>
          <w:szCs w:val="28"/>
        </w:rPr>
        <w:t xml:space="preserve">  </w:t>
      </w:r>
      <w:r>
        <w:rPr>
          <w:rFonts w:ascii="仿宋_GB2312" w:eastAsia="仿宋_GB2312" w:hAnsi="宋体" w:hint="eastAsia"/>
          <w:sz w:val="28"/>
          <w:szCs w:val="28"/>
        </w:rPr>
        <w:t xml:space="preserve"> </w:t>
      </w:r>
      <w:r>
        <w:rPr>
          <w:rFonts w:ascii="仿宋_GB2312" w:eastAsia="仿宋_GB2312" w:hAnsi="宋体"/>
          <w:sz w:val="28"/>
          <w:szCs w:val="28"/>
        </w:rPr>
        <w:t xml:space="preserve"> </w:t>
      </w:r>
      <w:r>
        <w:rPr>
          <w:rFonts w:ascii="仿宋_GB2312" w:eastAsia="仿宋_GB2312" w:hAnsi="宋体" w:hint="eastAsia"/>
          <w:sz w:val="28"/>
          <w:szCs w:val="28"/>
        </w:rPr>
        <w:t xml:space="preserve">  </w:t>
      </w:r>
      <w:r>
        <w:rPr>
          <w:rFonts w:ascii="仿宋_GB2312" w:eastAsia="仿宋_GB2312" w:hAnsi="宋体" w:hint="eastAsia"/>
          <w:sz w:val="28"/>
          <w:szCs w:val="28"/>
        </w:rPr>
        <w:t>（</w:t>
      </w:r>
      <w:r>
        <w:rPr>
          <w:rFonts w:ascii="仿宋_GB2312" w:eastAsia="仿宋_GB2312" w:hAnsi="宋体" w:hint="eastAsia"/>
          <w:sz w:val="28"/>
          <w:szCs w:val="28"/>
        </w:rPr>
        <w:t xml:space="preserve"> </w:t>
      </w:r>
      <w:r>
        <w:rPr>
          <w:rFonts w:ascii="仿宋_GB2312" w:eastAsia="仿宋_GB2312" w:hAnsi="宋体" w:hint="eastAsia"/>
          <w:sz w:val="28"/>
          <w:szCs w:val="28"/>
        </w:rPr>
        <w:t>2023</w:t>
      </w:r>
      <w:r>
        <w:rPr>
          <w:rFonts w:ascii="仿宋_GB2312" w:eastAsia="仿宋_GB2312" w:hAnsi="宋体" w:hint="eastAsia"/>
          <w:sz w:val="28"/>
          <w:szCs w:val="28"/>
        </w:rPr>
        <w:t xml:space="preserve"> </w:t>
      </w:r>
      <w:r>
        <w:rPr>
          <w:rFonts w:ascii="仿宋_GB2312" w:eastAsia="仿宋_GB2312" w:hAnsi="宋体" w:hint="eastAsia"/>
          <w:sz w:val="28"/>
          <w:szCs w:val="28"/>
        </w:rPr>
        <w:t>年度）</w:t>
      </w:r>
    </w:p>
    <w:p w:rsidR="00D07A8B" w:rsidRDefault="00D07A8B">
      <w:pPr>
        <w:spacing w:line="240" w:lineRule="exact"/>
        <w:rPr>
          <w:rFonts w:ascii="仿宋_GB2312" w:eastAsia="仿宋_GB2312" w:hAnsi="宋体"/>
          <w:sz w:val="30"/>
          <w:szCs w:val="30"/>
        </w:rPr>
      </w:pPr>
    </w:p>
    <w:tbl>
      <w:tblPr>
        <w:tblW w:w="9038" w:type="dxa"/>
        <w:jc w:val="center"/>
        <w:tblLayout w:type="fixed"/>
        <w:tblLook w:val="04A0"/>
      </w:tblPr>
      <w:tblGrid>
        <w:gridCol w:w="585"/>
        <w:gridCol w:w="975"/>
        <w:gridCol w:w="1105"/>
        <w:gridCol w:w="727"/>
        <w:gridCol w:w="1127"/>
        <w:gridCol w:w="283"/>
        <w:gridCol w:w="849"/>
        <w:gridCol w:w="848"/>
        <w:gridCol w:w="279"/>
        <w:gridCol w:w="284"/>
        <w:gridCol w:w="420"/>
        <w:gridCol w:w="143"/>
        <w:gridCol w:w="703"/>
        <w:gridCol w:w="710"/>
      </w:tblGrid>
      <w:tr w:rsidR="00D07A8B">
        <w:trPr>
          <w:trHeight w:hRule="exact" w:val="306"/>
          <w:jc w:val="center"/>
        </w:trPr>
        <w:tc>
          <w:tcPr>
            <w:tcW w:w="1560" w:type="dxa"/>
            <w:gridSpan w:val="2"/>
            <w:tcBorders>
              <w:top w:val="single" w:sz="4" w:space="0" w:color="auto"/>
              <w:left w:val="single" w:sz="4" w:space="0" w:color="auto"/>
              <w:bottom w:val="single" w:sz="4" w:space="0" w:color="auto"/>
              <w:right w:val="single" w:sz="4" w:space="0" w:color="auto"/>
            </w:tcBorders>
            <w:noWrap/>
            <w:vAlign w:val="center"/>
          </w:tcPr>
          <w:p w:rsidR="00D07A8B" w:rsidRDefault="00BB660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项目名称</w:t>
            </w:r>
          </w:p>
        </w:tc>
        <w:tc>
          <w:tcPr>
            <w:tcW w:w="7478" w:type="dxa"/>
            <w:gridSpan w:val="12"/>
            <w:tcBorders>
              <w:top w:val="single" w:sz="4" w:space="0" w:color="auto"/>
              <w:left w:val="nil"/>
              <w:bottom w:val="single" w:sz="4" w:space="0" w:color="auto"/>
              <w:right w:val="single" w:sz="4" w:space="0" w:color="auto"/>
            </w:tcBorders>
            <w:noWrap/>
            <w:vAlign w:val="center"/>
          </w:tcPr>
          <w:p w:rsidR="00D07A8B" w:rsidRDefault="00312C1F">
            <w:pPr>
              <w:widowControl/>
              <w:spacing w:line="240" w:lineRule="exact"/>
              <w:jc w:val="center"/>
              <w:rPr>
                <w:rFonts w:ascii="仿宋_GB2312" w:eastAsia="仿宋_GB2312" w:hAnsi="宋体" w:cs="宋体"/>
                <w:kern w:val="0"/>
                <w:szCs w:val="21"/>
              </w:rPr>
            </w:pPr>
            <w:r w:rsidRPr="00501496">
              <w:rPr>
                <w:rFonts w:hint="eastAsia"/>
                <w:sz w:val="24"/>
              </w:rPr>
              <w:t>轨道交通车辆技术实训室建设</w:t>
            </w:r>
            <w:r>
              <w:rPr>
                <w:rFonts w:hint="eastAsia"/>
                <w:sz w:val="24"/>
              </w:rPr>
              <w:t>项目</w:t>
            </w:r>
          </w:p>
        </w:tc>
      </w:tr>
      <w:tr w:rsidR="00D07A8B">
        <w:trPr>
          <w:trHeight w:hRule="exact" w:val="306"/>
          <w:jc w:val="center"/>
        </w:trPr>
        <w:tc>
          <w:tcPr>
            <w:tcW w:w="1560" w:type="dxa"/>
            <w:gridSpan w:val="2"/>
            <w:tcBorders>
              <w:top w:val="single" w:sz="4" w:space="0" w:color="auto"/>
              <w:left w:val="single" w:sz="4" w:space="0" w:color="auto"/>
              <w:bottom w:val="single" w:sz="4" w:space="0" w:color="auto"/>
              <w:right w:val="single" w:sz="4" w:space="0" w:color="auto"/>
            </w:tcBorders>
            <w:noWrap/>
            <w:vAlign w:val="center"/>
          </w:tcPr>
          <w:p w:rsidR="00D07A8B" w:rsidRDefault="00BB660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主管部门</w:t>
            </w:r>
          </w:p>
        </w:tc>
        <w:tc>
          <w:tcPr>
            <w:tcW w:w="4091" w:type="dxa"/>
            <w:gridSpan w:val="5"/>
            <w:tcBorders>
              <w:top w:val="single" w:sz="4" w:space="0" w:color="auto"/>
              <w:left w:val="nil"/>
              <w:bottom w:val="single" w:sz="4" w:space="0" w:color="auto"/>
              <w:right w:val="single" w:sz="4" w:space="0" w:color="auto"/>
            </w:tcBorders>
            <w:noWrap/>
            <w:vAlign w:val="center"/>
          </w:tcPr>
          <w:p w:rsidR="00D07A8B" w:rsidRDefault="00BB660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北京京仪集团有限责任公司</w:t>
            </w:r>
          </w:p>
        </w:tc>
        <w:tc>
          <w:tcPr>
            <w:tcW w:w="1127" w:type="dxa"/>
            <w:gridSpan w:val="2"/>
            <w:tcBorders>
              <w:top w:val="nil"/>
              <w:left w:val="nil"/>
              <w:bottom w:val="single" w:sz="4" w:space="0" w:color="auto"/>
              <w:right w:val="single" w:sz="4" w:space="0" w:color="auto"/>
            </w:tcBorders>
            <w:noWrap/>
            <w:vAlign w:val="center"/>
          </w:tcPr>
          <w:p w:rsidR="00D07A8B" w:rsidRDefault="00BB660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实施单位</w:t>
            </w:r>
          </w:p>
        </w:tc>
        <w:tc>
          <w:tcPr>
            <w:tcW w:w="2260" w:type="dxa"/>
            <w:gridSpan w:val="5"/>
            <w:tcBorders>
              <w:top w:val="single" w:sz="4" w:space="0" w:color="auto"/>
              <w:left w:val="nil"/>
              <w:bottom w:val="single" w:sz="4" w:space="0" w:color="auto"/>
              <w:right w:val="single" w:sz="4" w:space="0" w:color="auto"/>
            </w:tcBorders>
            <w:noWrap/>
            <w:vAlign w:val="center"/>
          </w:tcPr>
          <w:p w:rsidR="00D07A8B" w:rsidRDefault="00BB6603">
            <w:pPr>
              <w:widowControl/>
              <w:spacing w:line="240" w:lineRule="exact"/>
              <w:rPr>
                <w:rFonts w:ascii="仿宋_GB2312" w:eastAsia="仿宋_GB2312" w:hAnsi="宋体" w:cs="宋体"/>
                <w:kern w:val="0"/>
                <w:sz w:val="15"/>
                <w:szCs w:val="21"/>
              </w:rPr>
            </w:pPr>
            <w:r>
              <w:rPr>
                <w:rFonts w:ascii="仿宋_GB2312" w:eastAsia="仿宋_GB2312" w:hAnsi="宋体" w:cs="宋体" w:hint="eastAsia"/>
                <w:kern w:val="0"/>
                <w:sz w:val="15"/>
                <w:szCs w:val="21"/>
              </w:rPr>
              <w:t>北京市仪器仪表高级技工学校</w:t>
            </w:r>
          </w:p>
        </w:tc>
      </w:tr>
      <w:tr w:rsidR="00D07A8B">
        <w:trPr>
          <w:trHeight w:hRule="exact" w:val="306"/>
          <w:jc w:val="center"/>
        </w:trPr>
        <w:tc>
          <w:tcPr>
            <w:tcW w:w="1560" w:type="dxa"/>
            <w:gridSpan w:val="2"/>
            <w:tcBorders>
              <w:top w:val="single" w:sz="4" w:space="0" w:color="auto"/>
              <w:left w:val="single" w:sz="4" w:space="0" w:color="auto"/>
              <w:bottom w:val="single" w:sz="4" w:space="0" w:color="auto"/>
              <w:right w:val="single" w:sz="4" w:space="0" w:color="auto"/>
            </w:tcBorders>
            <w:noWrap/>
            <w:vAlign w:val="center"/>
          </w:tcPr>
          <w:p w:rsidR="00D07A8B" w:rsidRDefault="00BB660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项目负责人</w:t>
            </w:r>
          </w:p>
        </w:tc>
        <w:tc>
          <w:tcPr>
            <w:tcW w:w="4091" w:type="dxa"/>
            <w:gridSpan w:val="5"/>
            <w:tcBorders>
              <w:top w:val="single" w:sz="4" w:space="0" w:color="auto"/>
              <w:left w:val="nil"/>
              <w:bottom w:val="single" w:sz="4" w:space="0" w:color="auto"/>
              <w:right w:val="single" w:sz="4" w:space="0" w:color="auto"/>
            </w:tcBorders>
            <w:noWrap/>
            <w:vAlign w:val="center"/>
          </w:tcPr>
          <w:p w:rsidR="00D07A8B" w:rsidRDefault="00BB660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周洲</w:t>
            </w:r>
          </w:p>
        </w:tc>
        <w:tc>
          <w:tcPr>
            <w:tcW w:w="1127" w:type="dxa"/>
            <w:gridSpan w:val="2"/>
            <w:tcBorders>
              <w:top w:val="nil"/>
              <w:left w:val="nil"/>
              <w:bottom w:val="single" w:sz="4" w:space="0" w:color="auto"/>
              <w:right w:val="single" w:sz="4" w:space="0" w:color="auto"/>
            </w:tcBorders>
            <w:noWrap/>
            <w:vAlign w:val="center"/>
          </w:tcPr>
          <w:p w:rsidR="00D07A8B" w:rsidRDefault="00BB660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联系电话</w:t>
            </w:r>
          </w:p>
        </w:tc>
        <w:tc>
          <w:tcPr>
            <w:tcW w:w="2260" w:type="dxa"/>
            <w:gridSpan w:val="5"/>
            <w:tcBorders>
              <w:top w:val="single" w:sz="4" w:space="0" w:color="auto"/>
              <w:left w:val="nil"/>
              <w:bottom w:val="single" w:sz="4" w:space="0" w:color="auto"/>
              <w:right w:val="single" w:sz="4" w:space="0" w:color="auto"/>
            </w:tcBorders>
            <w:noWrap/>
            <w:vAlign w:val="center"/>
          </w:tcPr>
          <w:p w:rsidR="00D07A8B" w:rsidRDefault="00BB660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13366870286</w:t>
            </w:r>
          </w:p>
        </w:tc>
      </w:tr>
      <w:tr w:rsidR="00D07A8B">
        <w:trPr>
          <w:trHeight w:hRule="exact" w:val="567"/>
          <w:jc w:val="center"/>
        </w:trPr>
        <w:tc>
          <w:tcPr>
            <w:tcW w:w="1560" w:type="dxa"/>
            <w:gridSpan w:val="2"/>
            <w:vMerge w:val="restart"/>
            <w:tcBorders>
              <w:top w:val="single" w:sz="4" w:space="0" w:color="auto"/>
              <w:left w:val="single" w:sz="4" w:space="0" w:color="auto"/>
              <w:bottom w:val="single" w:sz="4" w:space="0" w:color="auto"/>
              <w:right w:val="single" w:sz="4" w:space="0" w:color="auto"/>
            </w:tcBorders>
            <w:noWrap/>
            <w:vAlign w:val="center"/>
          </w:tcPr>
          <w:p w:rsidR="00D07A8B" w:rsidRDefault="00BB660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项目资金</w:t>
            </w:r>
            <w:r>
              <w:rPr>
                <w:rFonts w:ascii="仿宋_GB2312" w:eastAsia="仿宋_GB2312" w:hAnsi="宋体" w:cs="宋体" w:hint="eastAsia"/>
                <w:kern w:val="0"/>
                <w:szCs w:val="21"/>
              </w:rPr>
              <w:br/>
            </w:r>
            <w:r>
              <w:rPr>
                <w:rFonts w:ascii="仿宋_GB2312" w:eastAsia="仿宋_GB2312" w:hAnsi="宋体" w:cs="宋体" w:hint="eastAsia"/>
                <w:kern w:val="0"/>
                <w:szCs w:val="21"/>
              </w:rPr>
              <w:t>（万元）</w:t>
            </w:r>
          </w:p>
        </w:tc>
        <w:tc>
          <w:tcPr>
            <w:tcW w:w="1832" w:type="dxa"/>
            <w:gridSpan w:val="2"/>
            <w:tcBorders>
              <w:top w:val="single" w:sz="4" w:space="0" w:color="auto"/>
              <w:left w:val="nil"/>
              <w:bottom w:val="single" w:sz="4" w:space="0" w:color="auto"/>
              <w:right w:val="single" w:sz="4" w:space="0" w:color="auto"/>
            </w:tcBorders>
            <w:noWrap/>
            <w:vAlign w:val="center"/>
          </w:tcPr>
          <w:p w:rsidR="00D07A8B" w:rsidRDefault="00D07A8B">
            <w:pPr>
              <w:widowControl/>
              <w:spacing w:line="240" w:lineRule="exact"/>
              <w:jc w:val="center"/>
              <w:rPr>
                <w:rFonts w:ascii="仿宋_GB2312" w:eastAsia="仿宋_GB2312" w:hAnsi="宋体" w:cs="宋体"/>
                <w:kern w:val="0"/>
                <w:szCs w:val="21"/>
              </w:rPr>
            </w:pPr>
          </w:p>
        </w:tc>
        <w:tc>
          <w:tcPr>
            <w:tcW w:w="1127" w:type="dxa"/>
            <w:tcBorders>
              <w:top w:val="nil"/>
              <w:left w:val="nil"/>
              <w:bottom w:val="single" w:sz="4" w:space="0" w:color="auto"/>
              <w:right w:val="single" w:sz="4" w:space="0" w:color="auto"/>
            </w:tcBorders>
            <w:noWrap/>
            <w:vAlign w:val="center"/>
          </w:tcPr>
          <w:p w:rsidR="00D07A8B" w:rsidRDefault="00BB660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年初预</w:t>
            </w:r>
          </w:p>
          <w:p w:rsidR="00D07A8B" w:rsidRDefault="00BB660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算数</w:t>
            </w:r>
          </w:p>
        </w:tc>
        <w:tc>
          <w:tcPr>
            <w:tcW w:w="1132" w:type="dxa"/>
            <w:gridSpan w:val="2"/>
            <w:tcBorders>
              <w:top w:val="nil"/>
              <w:left w:val="nil"/>
              <w:bottom w:val="single" w:sz="4" w:space="0" w:color="auto"/>
              <w:right w:val="single" w:sz="4" w:space="0" w:color="auto"/>
            </w:tcBorders>
            <w:noWrap/>
            <w:vAlign w:val="center"/>
          </w:tcPr>
          <w:p w:rsidR="00D07A8B" w:rsidRDefault="00BB660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全年预</w:t>
            </w:r>
          </w:p>
          <w:p w:rsidR="00D07A8B" w:rsidRDefault="00BB660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算数</w:t>
            </w:r>
          </w:p>
        </w:tc>
        <w:tc>
          <w:tcPr>
            <w:tcW w:w="1127" w:type="dxa"/>
            <w:gridSpan w:val="2"/>
            <w:tcBorders>
              <w:top w:val="nil"/>
              <w:left w:val="nil"/>
              <w:bottom w:val="single" w:sz="4" w:space="0" w:color="auto"/>
              <w:right w:val="single" w:sz="4" w:space="0" w:color="auto"/>
            </w:tcBorders>
            <w:noWrap/>
            <w:vAlign w:val="center"/>
          </w:tcPr>
          <w:p w:rsidR="00D07A8B" w:rsidRDefault="00BB660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全年</w:t>
            </w:r>
          </w:p>
          <w:p w:rsidR="00D07A8B" w:rsidRDefault="00BB660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执行数</w:t>
            </w:r>
          </w:p>
        </w:tc>
        <w:tc>
          <w:tcPr>
            <w:tcW w:w="704" w:type="dxa"/>
            <w:gridSpan w:val="2"/>
            <w:tcBorders>
              <w:top w:val="nil"/>
              <w:left w:val="nil"/>
              <w:bottom w:val="single" w:sz="4" w:space="0" w:color="auto"/>
              <w:right w:val="single" w:sz="4" w:space="0" w:color="auto"/>
            </w:tcBorders>
            <w:noWrap/>
            <w:vAlign w:val="center"/>
          </w:tcPr>
          <w:p w:rsidR="00D07A8B" w:rsidRDefault="00BB660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分值</w:t>
            </w:r>
          </w:p>
        </w:tc>
        <w:tc>
          <w:tcPr>
            <w:tcW w:w="846" w:type="dxa"/>
            <w:gridSpan w:val="2"/>
            <w:tcBorders>
              <w:top w:val="single" w:sz="4" w:space="0" w:color="auto"/>
              <w:left w:val="nil"/>
              <w:bottom w:val="single" w:sz="4" w:space="0" w:color="auto"/>
              <w:right w:val="single" w:sz="4" w:space="0" w:color="auto"/>
            </w:tcBorders>
            <w:noWrap/>
            <w:vAlign w:val="center"/>
          </w:tcPr>
          <w:p w:rsidR="00D07A8B" w:rsidRDefault="00BB660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执行率</w:t>
            </w:r>
          </w:p>
        </w:tc>
        <w:tc>
          <w:tcPr>
            <w:tcW w:w="710" w:type="dxa"/>
            <w:tcBorders>
              <w:top w:val="nil"/>
              <w:left w:val="nil"/>
              <w:bottom w:val="single" w:sz="4" w:space="0" w:color="auto"/>
              <w:right w:val="single" w:sz="4" w:space="0" w:color="auto"/>
            </w:tcBorders>
            <w:noWrap/>
            <w:vAlign w:val="center"/>
          </w:tcPr>
          <w:p w:rsidR="00D07A8B" w:rsidRDefault="00BB660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得分</w:t>
            </w:r>
          </w:p>
        </w:tc>
      </w:tr>
      <w:tr w:rsidR="00D07A8B">
        <w:trPr>
          <w:trHeight w:hRule="exact" w:val="500"/>
          <w:jc w:val="center"/>
        </w:trPr>
        <w:tc>
          <w:tcPr>
            <w:tcW w:w="1560" w:type="dxa"/>
            <w:gridSpan w:val="2"/>
            <w:vMerge/>
            <w:tcBorders>
              <w:top w:val="single" w:sz="4" w:space="0" w:color="auto"/>
              <w:left w:val="single" w:sz="4" w:space="0" w:color="auto"/>
              <w:bottom w:val="single" w:sz="4" w:space="0" w:color="auto"/>
              <w:right w:val="single" w:sz="4" w:space="0" w:color="auto"/>
            </w:tcBorders>
            <w:noWrap/>
            <w:vAlign w:val="center"/>
          </w:tcPr>
          <w:p w:rsidR="00D07A8B" w:rsidRDefault="00D07A8B">
            <w:pPr>
              <w:widowControl/>
              <w:spacing w:line="240" w:lineRule="exact"/>
              <w:jc w:val="center"/>
              <w:rPr>
                <w:rFonts w:ascii="仿宋_GB2312" w:eastAsia="仿宋_GB2312" w:hAnsi="宋体" w:cs="宋体"/>
                <w:kern w:val="0"/>
                <w:szCs w:val="21"/>
              </w:rPr>
            </w:pPr>
          </w:p>
        </w:tc>
        <w:tc>
          <w:tcPr>
            <w:tcW w:w="1832" w:type="dxa"/>
            <w:gridSpan w:val="2"/>
            <w:tcBorders>
              <w:top w:val="single" w:sz="4" w:space="0" w:color="auto"/>
              <w:left w:val="nil"/>
              <w:bottom w:val="single" w:sz="4" w:space="0" w:color="auto"/>
              <w:right w:val="single" w:sz="4" w:space="0" w:color="auto"/>
            </w:tcBorders>
            <w:noWrap/>
            <w:vAlign w:val="center"/>
          </w:tcPr>
          <w:p w:rsidR="00D07A8B" w:rsidRDefault="00BB6603">
            <w:pPr>
              <w:widowControl/>
              <w:spacing w:line="240" w:lineRule="exact"/>
              <w:rPr>
                <w:rFonts w:ascii="仿宋_GB2312" w:eastAsia="仿宋_GB2312" w:hAnsi="宋体" w:cs="宋体"/>
                <w:kern w:val="0"/>
                <w:szCs w:val="21"/>
              </w:rPr>
            </w:pPr>
            <w:r>
              <w:rPr>
                <w:rFonts w:ascii="仿宋_GB2312" w:eastAsia="仿宋_GB2312" w:hAnsi="宋体" w:cs="宋体" w:hint="eastAsia"/>
                <w:kern w:val="0"/>
                <w:szCs w:val="21"/>
              </w:rPr>
              <w:t>年度资金总额</w:t>
            </w:r>
          </w:p>
        </w:tc>
        <w:tc>
          <w:tcPr>
            <w:tcW w:w="1127" w:type="dxa"/>
            <w:tcBorders>
              <w:top w:val="nil"/>
              <w:left w:val="nil"/>
              <w:bottom w:val="single" w:sz="4" w:space="0" w:color="auto"/>
              <w:right w:val="single" w:sz="4" w:space="0" w:color="auto"/>
            </w:tcBorders>
            <w:noWrap/>
            <w:vAlign w:val="center"/>
          </w:tcPr>
          <w:p w:rsidR="00D07A8B" w:rsidRDefault="00312C1F">
            <w:pPr>
              <w:widowControl/>
              <w:spacing w:line="240" w:lineRule="exact"/>
              <w:jc w:val="center"/>
              <w:rPr>
                <w:rFonts w:ascii="仿宋_GB2312" w:hAnsi="宋体" w:cs="宋体"/>
                <w:kern w:val="0"/>
                <w:szCs w:val="21"/>
              </w:rPr>
            </w:pPr>
            <w:r>
              <w:rPr>
                <w:rFonts w:ascii="宋体" w:hAnsi="宋体" w:hint="eastAsia"/>
                <w:color w:val="000000"/>
                <w:sz w:val="18"/>
                <w:szCs w:val="18"/>
              </w:rPr>
              <w:t>233.20</w:t>
            </w:r>
            <w:r w:rsidR="00BB6603">
              <w:rPr>
                <w:rFonts w:ascii="宋体" w:hAnsi="宋体" w:hint="eastAsia"/>
                <w:color w:val="000000"/>
                <w:sz w:val="18"/>
                <w:szCs w:val="18"/>
              </w:rPr>
              <w:t>万元</w:t>
            </w:r>
          </w:p>
        </w:tc>
        <w:tc>
          <w:tcPr>
            <w:tcW w:w="1132" w:type="dxa"/>
            <w:gridSpan w:val="2"/>
            <w:tcBorders>
              <w:top w:val="nil"/>
              <w:left w:val="nil"/>
              <w:bottom w:val="single" w:sz="4" w:space="0" w:color="auto"/>
              <w:right w:val="single" w:sz="4" w:space="0" w:color="auto"/>
            </w:tcBorders>
            <w:noWrap/>
            <w:vAlign w:val="center"/>
          </w:tcPr>
          <w:p w:rsidR="00D07A8B" w:rsidRDefault="00D07A8B" w:rsidP="00312C1F">
            <w:pPr>
              <w:widowControl/>
              <w:spacing w:line="240" w:lineRule="exact"/>
              <w:jc w:val="center"/>
              <w:rPr>
                <w:rFonts w:ascii="仿宋_GB2312" w:eastAsia="仿宋_GB2312" w:hAnsi="宋体" w:cs="宋体"/>
                <w:kern w:val="0"/>
                <w:szCs w:val="21"/>
              </w:rPr>
            </w:pPr>
            <w:r>
              <w:rPr>
                <w:rFonts w:ascii="宋体" w:hAnsi="宋体"/>
                <w:color w:val="000000"/>
                <w:sz w:val="18"/>
                <w:szCs w:val="18"/>
              </w:rPr>
              <w:fldChar w:fldCharType="begin"/>
            </w:r>
            <w:r w:rsidR="00BB6603">
              <w:rPr>
                <w:rFonts w:ascii="宋体" w:hAnsi="宋体"/>
                <w:color w:val="000000"/>
                <w:sz w:val="18"/>
                <w:szCs w:val="18"/>
              </w:rPr>
              <w:instrText xml:space="preserve"> </w:instrText>
            </w:r>
            <w:r w:rsidR="00BB6603">
              <w:rPr>
                <w:rFonts w:ascii="宋体" w:hAnsi="宋体" w:hint="eastAsia"/>
                <w:color w:val="000000"/>
                <w:sz w:val="18"/>
                <w:szCs w:val="18"/>
              </w:rPr>
              <w:instrText>=SUM(ABOVE)</w:instrText>
            </w:r>
            <w:r w:rsidR="00BB6603">
              <w:rPr>
                <w:rFonts w:ascii="宋体" w:hAnsi="宋体"/>
                <w:color w:val="000000"/>
                <w:sz w:val="18"/>
                <w:szCs w:val="18"/>
              </w:rPr>
              <w:instrText xml:space="preserve"> </w:instrText>
            </w:r>
            <w:r>
              <w:rPr>
                <w:rFonts w:ascii="宋体" w:hAnsi="宋体"/>
                <w:color w:val="000000"/>
                <w:sz w:val="18"/>
                <w:szCs w:val="18"/>
              </w:rPr>
              <w:fldChar w:fldCharType="separate"/>
            </w:r>
            <w:r w:rsidR="00312C1F">
              <w:rPr>
                <w:rFonts w:ascii="宋体" w:hAnsi="宋体" w:hint="eastAsia"/>
                <w:color w:val="000000"/>
                <w:sz w:val="18"/>
                <w:szCs w:val="18"/>
              </w:rPr>
              <w:t>233.20</w:t>
            </w:r>
            <w:r w:rsidR="00BB6603">
              <w:rPr>
                <w:rFonts w:ascii="宋体" w:hAnsi="宋体"/>
                <w:color w:val="000000"/>
                <w:sz w:val="18"/>
                <w:szCs w:val="18"/>
              </w:rPr>
              <w:t>00</w:t>
            </w:r>
            <w:r>
              <w:rPr>
                <w:rFonts w:ascii="宋体" w:hAnsi="宋体"/>
                <w:color w:val="000000"/>
                <w:sz w:val="18"/>
                <w:szCs w:val="18"/>
              </w:rPr>
              <w:fldChar w:fldCharType="end"/>
            </w:r>
            <w:r w:rsidR="00BB6603">
              <w:rPr>
                <w:rFonts w:ascii="宋体" w:hAnsi="宋体" w:hint="eastAsia"/>
                <w:color w:val="000000"/>
                <w:sz w:val="18"/>
                <w:szCs w:val="18"/>
              </w:rPr>
              <w:t>万元</w:t>
            </w:r>
          </w:p>
        </w:tc>
        <w:tc>
          <w:tcPr>
            <w:tcW w:w="1127" w:type="dxa"/>
            <w:gridSpan w:val="2"/>
            <w:tcBorders>
              <w:top w:val="nil"/>
              <w:left w:val="nil"/>
              <w:bottom w:val="single" w:sz="4" w:space="0" w:color="auto"/>
              <w:right w:val="single" w:sz="4" w:space="0" w:color="auto"/>
            </w:tcBorders>
            <w:noWrap/>
            <w:vAlign w:val="center"/>
          </w:tcPr>
          <w:p w:rsidR="00D07A8B" w:rsidRDefault="00D07A8B">
            <w:pPr>
              <w:widowControl/>
              <w:spacing w:line="240" w:lineRule="exact"/>
              <w:jc w:val="center"/>
              <w:rPr>
                <w:rFonts w:ascii="仿宋_GB2312" w:eastAsia="仿宋_GB2312" w:hAnsi="宋体" w:cs="宋体"/>
                <w:kern w:val="0"/>
                <w:szCs w:val="21"/>
              </w:rPr>
            </w:pPr>
            <w:r>
              <w:rPr>
                <w:rFonts w:ascii="宋体" w:hAnsi="宋体"/>
                <w:color w:val="000000"/>
                <w:sz w:val="18"/>
                <w:szCs w:val="18"/>
              </w:rPr>
              <w:fldChar w:fldCharType="begin"/>
            </w:r>
            <w:r w:rsidR="00BB6603">
              <w:rPr>
                <w:rFonts w:ascii="宋体" w:hAnsi="宋体"/>
                <w:color w:val="000000"/>
                <w:sz w:val="18"/>
                <w:szCs w:val="18"/>
              </w:rPr>
              <w:instrText xml:space="preserve"> </w:instrText>
            </w:r>
            <w:r w:rsidR="00BB6603">
              <w:rPr>
                <w:rFonts w:ascii="宋体" w:hAnsi="宋体" w:hint="eastAsia"/>
                <w:color w:val="000000"/>
                <w:sz w:val="18"/>
                <w:szCs w:val="18"/>
              </w:rPr>
              <w:instrText>=SUM(ABOVE)</w:instrText>
            </w:r>
            <w:r w:rsidR="00BB6603">
              <w:rPr>
                <w:rFonts w:ascii="宋体" w:hAnsi="宋体"/>
                <w:color w:val="000000"/>
                <w:sz w:val="18"/>
                <w:szCs w:val="18"/>
              </w:rPr>
              <w:instrText xml:space="preserve"> </w:instrText>
            </w:r>
            <w:r>
              <w:rPr>
                <w:rFonts w:ascii="宋体" w:hAnsi="宋体"/>
                <w:color w:val="000000"/>
                <w:sz w:val="18"/>
                <w:szCs w:val="18"/>
              </w:rPr>
              <w:fldChar w:fldCharType="separate"/>
            </w:r>
            <w:r w:rsidR="00BB6603">
              <w:rPr>
                <w:rFonts w:ascii="宋体" w:hAnsi="宋体"/>
                <w:color w:val="000000"/>
                <w:sz w:val="18"/>
                <w:szCs w:val="18"/>
              </w:rPr>
              <w:t>231</w:t>
            </w:r>
            <w:r w:rsidR="00BB6603">
              <w:rPr>
                <w:rFonts w:ascii="宋体" w:hAnsi="宋体" w:hint="eastAsia"/>
                <w:color w:val="000000"/>
                <w:sz w:val="18"/>
                <w:szCs w:val="18"/>
              </w:rPr>
              <w:t>.</w:t>
            </w:r>
            <w:r w:rsidR="00BB6603">
              <w:rPr>
                <w:rFonts w:ascii="宋体" w:hAnsi="宋体"/>
                <w:color w:val="000000"/>
                <w:sz w:val="18"/>
                <w:szCs w:val="18"/>
              </w:rPr>
              <w:t>9500</w:t>
            </w:r>
            <w:r>
              <w:rPr>
                <w:rFonts w:ascii="宋体" w:hAnsi="宋体"/>
                <w:color w:val="000000"/>
                <w:sz w:val="18"/>
                <w:szCs w:val="18"/>
              </w:rPr>
              <w:fldChar w:fldCharType="end"/>
            </w:r>
            <w:r w:rsidR="00BB6603">
              <w:rPr>
                <w:rFonts w:ascii="宋体" w:hAnsi="宋体" w:hint="eastAsia"/>
                <w:color w:val="000000"/>
                <w:sz w:val="18"/>
                <w:szCs w:val="18"/>
              </w:rPr>
              <w:t>万元</w:t>
            </w:r>
          </w:p>
        </w:tc>
        <w:tc>
          <w:tcPr>
            <w:tcW w:w="704" w:type="dxa"/>
            <w:gridSpan w:val="2"/>
            <w:tcBorders>
              <w:top w:val="nil"/>
              <w:left w:val="nil"/>
              <w:bottom w:val="single" w:sz="4" w:space="0" w:color="auto"/>
              <w:right w:val="single" w:sz="4" w:space="0" w:color="auto"/>
            </w:tcBorders>
            <w:noWrap/>
            <w:vAlign w:val="center"/>
          </w:tcPr>
          <w:p w:rsidR="00D07A8B" w:rsidRDefault="00BB660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10</w:t>
            </w:r>
          </w:p>
        </w:tc>
        <w:tc>
          <w:tcPr>
            <w:tcW w:w="846" w:type="dxa"/>
            <w:gridSpan w:val="2"/>
            <w:tcBorders>
              <w:top w:val="single" w:sz="4" w:space="0" w:color="auto"/>
              <w:left w:val="nil"/>
              <w:bottom w:val="single" w:sz="4" w:space="0" w:color="auto"/>
              <w:right w:val="single" w:sz="4" w:space="0" w:color="auto"/>
            </w:tcBorders>
            <w:noWrap/>
            <w:vAlign w:val="center"/>
          </w:tcPr>
          <w:p w:rsidR="00D07A8B" w:rsidRDefault="00BB6603" w:rsidP="00312C1F">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99.</w:t>
            </w:r>
            <w:r w:rsidR="00312C1F">
              <w:rPr>
                <w:rFonts w:ascii="仿宋_GB2312" w:eastAsia="仿宋_GB2312" w:hAnsi="宋体" w:cs="宋体" w:hint="eastAsia"/>
                <w:kern w:val="0"/>
                <w:szCs w:val="21"/>
              </w:rPr>
              <w:t>46</w:t>
            </w:r>
            <w:r>
              <w:rPr>
                <w:rFonts w:ascii="仿宋_GB2312" w:eastAsia="仿宋_GB2312" w:hAnsi="宋体" w:cs="宋体" w:hint="eastAsia"/>
                <w:kern w:val="0"/>
                <w:szCs w:val="21"/>
              </w:rPr>
              <w:t>%</w:t>
            </w:r>
          </w:p>
        </w:tc>
        <w:tc>
          <w:tcPr>
            <w:tcW w:w="710" w:type="dxa"/>
            <w:tcBorders>
              <w:top w:val="nil"/>
              <w:left w:val="nil"/>
              <w:bottom w:val="single" w:sz="4" w:space="0" w:color="auto"/>
              <w:right w:val="single" w:sz="4" w:space="0" w:color="auto"/>
            </w:tcBorders>
            <w:noWrap/>
            <w:vAlign w:val="center"/>
          </w:tcPr>
          <w:p w:rsidR="00D07A8B" w:rsidRDefault="00BB660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9.9</w:t>
            </w:r>
            <w:r w:rsidR="00312C1F">
              <w:rPr>
                <w:rFonts w:ascii="仿宋_GB2312" w:eastAsia="仿宋_GB2312" w:hAnsi="宋体" w:cs="宋体" w:hint="eastAsia"/>
                <w:kern w:val="0"/>
                <w:szCs w:val="21"/>
              </w:rPr>
              <w:t>5</w:t>
            </w:r>
          </w:p>
        </w:tc>
      </w:tr>
      <w:tr w:rsidR="00D07A8B">
        <w:trPr>
          <w:trHeight w:hRule="exact" w:val="601"/>
          <w:jc w:val="center"/>
        </w:trPr>
        <w:tc>
          <w:tcPr>
            <w:tcW w:w="1560" w:type="dxa"/>
            <w:gridSpan w:val="2"/>
            <w:vMerge/>
            <w:tcBorders>
              <w:top w:val="single" w:sz="4" w:space="0" w:color="auto"/>
              <w:left w:val="single" w:sz="4" w:space="0" w:color="auto"/>
              <w:bottom w:val="single" w:sz="4" w:space="0" w:color="auto"/>
              <w:right w:val="single" w:sz="4" w:space="0" w:color="auto"/>
            </w:tcBorders>
            <w:noWrap/>
            <w:vAlign w:val="center"/>
          </w:tcPr>
          <w:p w:rsidR="00D07A8B" w:rsidRDefault="00D07A8B">
            <w:pPr>
              <w:widowControl/>
              <w:spacing w:line="240" w:lineRule="exact"/>
              <w:jc w:val="center"/>
              <w:rPr>
                <w:rFonts w:ascii="仿宋_GB2312" w:eastAsia="仿宋_GB2312" w:hAnsi="宋体" w:cs="宋体"/>
                <w:kern w:val="0"/>
                <w:szCs w:val="21"/>
              </w:rPr>
            </w:pPr>
          </w:p>
        </w:tc>
        <w:tc>
          <w:tcPr>
            <w:tcW w:w="1832" w:type="dxa"/>
            <w:gridSpan w:val="2"/>
            <w:tcBorders>
              <w:top w:val="single" w:sz="4" w:space="0" w:color="auto"/>
              <w:left w:val="nil"/>
              <w:bottom w:val="single" w:sz="4" w:space="0" w:color="auto"/>
              <w:right w:val="single" w:sz="4" w:space="0" w:color="auto"/>
            </w:tcBorders>
            <w:noWrap/>
            <w:vAlign w:val="center"/>
          </w:tcPr>
          <w:p w:rsidR="00D07A8B" w:rsidRDefault="00BB660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其中：当年财政</w:t>
            </w:r>
          </w:p>
          <w:p w:rsidR="00D07A8B" w:rsidRDefault="00BB660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拨款</w:t>
            </w:r>
          </w:p>
        </w:tc>
        <w:tc>
          <w:tcPr>
            <w:tcW w:w="1127" w:type="dxa"/>
            <w:tcBorders>
              <w:top w:val="nil"/>
              <w:left w:val="nil"/>
              <w:bottom w:val="single" w:sz="4" w:space="0" w:color="auto"/>
              <w:right w:val="single" w:sz="4" w:space="0" w:color="auto"/>
            </w:tcBorders>
            <w:noWrap/>
            <w:vAlign w:val="center"/>
          </w:tcPr>
          <w:p w:rsidR="00D07A8B" w:rsidRDefault="00312C1F">
            <w:pPr>
              <w:widowControl/>
              <w:spacing w:line="240" w:lineRule="exact"/>
              <w:jc w:val="center"/>
              <w:rPr>
                <w:rFonts w:ascii="仿宋_GB2312" w:hAnsi="宋体" w:cs="宋体"/>
                <w:kern w:val="0"/>
                <w:szCs w:val="21"/>
              </w:rPr>
            </w:pPr>
            <w:r>
              <w:rPr>
                <w:rFonts w:ascii="宋体" w:hAnsi="宋体" w:hint="eastAsia"/>
                <w:color w:val="000000"/>
                <w:sz w:val="18"/>
                <w:szCs w:val="18"/>
              </w:rPr>
              <w:t>233.20</w:t>
            </w:r>
            <w:r w:rsidR="00BB6603">
              <w:rPr>
                <w:rFonts w:ascii="宋体" w:hAnsi="宋体" w:hint="eastAsia"/>
                <w:color w:val="000000"/>
                <w:sz w:val="18"/>
                <w:szCs w:val="18"/>
              </w:rPr>
              <w:t>万元</w:t>
            </w:r>
          </w:p>
        </w:tc>
        <w:tc>
          <w:tcPr>
            <w:tcW w:w="1132" w:type="dxa"/>
            <w:gridSpan w:val="2"/>
            <w:tcBorders>
              <w:top w:val="nil"/>
              <w:left w:val="nil"/>
              <w:bottom w:val="single" w:sz="4" w:space="0" w:color="auto"/>
              <w:right w:val="single" w:sz="4" w:space="0" w:color="auto"/>
            </w:tcBorders>
            <w:noWrap/>
            <w:vAlign w:val="center"/>
          </w:tcPr>
          <w:p w:rsidR="00D07A8B" w:rsidRDefault="00D07A8B" w:rsidP="00312C1F">
            <w:pPr>
              <w:widowControl/>
              <w:spacing w:line="240" w:lineRule="exact"/>
              <w:jc w:val="center"/>
              <w:rPr>
                <w:rFonts w:ascii="仿宋_GB2312" w:eastAsia="仿宋_GB2312" w:hAnsi="宋体" w:cs="宋体"/>
                <w:kern w:val="0"/>
                <w:szCs w:val="21"/>
              </w:rPr>
            </w:pPr>
            <w:r>
              <w:rPr>
                <w:rFonts w:ascii="宋体" w:hAnsi="宋体"/>
                <w:color w:val="000000"/>
                <w:sz w:val="18"/>
                <w:szCs w:val="18"/>
              </w:rPr>
              <w:fldChar w:fldCharType="begin"/>
            </w:r>
            <w:r w:rsidR="00BB6603">
              <w:rPr>
                <w:rFonts w:ascii="宋体" w:hAnsi="宋体"/>
                <w:color w:val="000000"/>
                <w:sz w:val="18"/>
                <w:szCs w:val="18"/>
              </w:rPr>
              <w:instrText xml:space="preserve"> </w:instrText>
            </w:r>
            <w:r w:rsidR="00BB6603">
              <w:rPr>
                <w:rFonts w:ascii="宋体" w:hAnsi="宋体" w:hint="eastAsia"/>
                <w:color w:val="000000"/>
                <w:sz w:val="18"/>
                <w:szCs w:val="18"/>
              </w:rPr>
              <w:instrText>=SUM(ABOVE)</w:instrText>
            </w:r>
            <w:r w:rsidR="00BB6603">
              <w:rPr>
                <w:rFonts w:ascii="宋体" w:hAnsi="宋体"/>
                <w:color w:val="000000"/>
                <w:sz w:val="18"/>
                <w:szCs w:val="18"/>
              </w:rPr>
              <w:instrText xml:space="preserve"> </w:instrText>
            </w:r>
            <w:r>
              <w:rPr>
                <w:rFonts w:ascii="宋体" w:hAnsi="宋体"/>
                <w:color w:val="000000"/>
                <w:sz w:val="18"/>
                <w:szCs w:val="18"/>
              </w:rPr>
              <w:fldChar w:fldCharType="separate"/>
            </w:r>
            <w:r w:rsidR="00312C1F">
              <w:rPr>
                <w:rFonts w:ascii="宋体" w:hAnsi="宋体" w:hint="eastAsia"/>
                <w:color w:val="000000"/>
                <w:sz w:val="18"/>
                <w:szCs w:val="18"/>
              </w:rPr>
              <w:t>233.20</w:t>
            </w:r>
            <w:r w:rsidR="00BB6603">
              <w:rPr>
                <w:rFonts w:ascii="宋体" w:hAnsi="宋体"/>
                <w:color w:val="000000"/>
                <w:sz w:val="18"/>
                <w:szCs w:val="18"/>
              </w:rPr>
              <w:t>00</w:t>
            </w:r>
            <w:r>
              <w:rPr>
                <w:rFonts w:ascii="宋体" w:hAnsi="宋体"/>
                <w:color w:val="000000"/>
                <w:sz w:val="18"/>
                <w:szCs w:val="18"/>
              </w:rPr>
              <w:fldChar w:fldCharType="end"/>
            </w:r>
            <w:r w:rsidR="00BB6603">
              <w:rPr>
                <w:rFonts w:ascii="宋体" w:hAnsi="宋体" w:hint="eastAsia"/>
                <w:color w:val="000000"/>
                <w:sz w:val="18"/>
                <w:szCs w:val="18"/>
              </w:rPr>
              <w:t>万元</w:t>
            </w:r>
          </w:p>
        </w:tc>
        <w:tc>
          <w:tcPr>
            <w:tcW w:w="1127" w:type="dxa"/>
            <w:gridSpan w:val="2"/>
            <w:tcBorders>
              <w:top w:val="nil"/>
              <w:left w:val="nil"/>
              <w:bottom w:val="single" w:sz="4" w:space="0" w:color="auto"/>
              <w:right w:val="single" w:sz="4" w:space="0" w:color="auto"/>
            </w:tcBorders>
            <w:noWrap/>
            <w:vAlign w:val="center"/>
          </w:tcPr>
          <w:p w:rsidR="00D07A8B" w:rsidRDefault="00D07A8B">
            <w:pPr>
              <w:widowControl/>
              <w:spacing w:line="240" w:lineRule="exact"/>
              <w:jc w:val="center"/>
              <w:rPr>
                <w:rFonts w:ascii="仿宋_GB2312" w:eastAsia="仿宋_GB2312" w:hAnsi="宋体" w:cs="宋体"/>
                <w:kern w:val="0"/>
                <w:szCs w:val="21"/>
              </w:rPr>
            </w:pPr>
            <w:r>
              <w:rPr>
                <w:rFonts w:ascii="宋体" w:hAnsi="宋体"/>
                <w:color w:val="000000"/>
                <w:sz w:val="18"/>
                <w:szCs w:val="18"/>
              </w:rPr>
              <w:fldChar w:fldCharType="begin"/>
            </w:r>
            <w:r w:rsidR="00BB6603">
              <w:rPr>
                <w:rFonts w:ascii="宋体" w:hAnsi="宋体"/>
                <w:color w:val="000000"/>
                <w:sz w:val="18"/>
                <w:szCs w:val="18"/>
              </w:rPr>
              <w:instrText xml:space="preserve"> </w:instrText>
            </w:r>
            <w:r w:rsidR="00BB6603">
              <w:rPr>
                <w:rFonts w:ascii="宋体" w:hAnsi="宋体" w:hint="eastAsia"/>
                <w:color w:val="000000"/>
                <w:sz w:val="18"/>
                <w:szCs w:val="18"/>
              </w:rPr>
              <w:instrText>=SUM(ABOVE)</w:instrText>
            </w:r>
            <w:r w:rsidR="00BB6603">
              <w:rPr>
                <w:rFonts w:ascii="宋体" w:hAnsi="宋体"/>
                <w:color w:val="000000"/>
                <w:sz w:val="18"/>
                <w:szCs w:val="18"/>
              </w:rPr>
              <w:instrText xml:space="preserve"> </w:instrText>
            </w:r>
            <w:r>
              <w:rPr>
                <w:rFonts w:ascii="宋体" w:hAnsi="宋体"/>
                <w:color w:val="000000"/>
                <w:sz w:val="18"/>
                <w:szCs w:val="18"/>
              </w:rPr>
              <w:fldChar w:fldCharType="separate"/>
            </w:r>
            <w:r w:rsidR="00BB6603">
              <w:rPr>
                <w:rFonts w:ascii="宋体" w:hAnsi="宋体"/>
                <w:color w:val="000000"/>
                <w:sz w:val="18"/>
                <w:szCs w:val="18"/>
              </w:rPr>
              <w:t>231</w:t>
            </w:r>
            <w:r w:rsidR="00BB6603">
              <w:rPr>
                <w:rFonts w:ascii="宋体" w:hAnsi="宋体" w:hint="eastAsia"/>
                <w:color w:val="000000"/>
                <w:sz w:val="18"/>
                <w:szCs w:val="18"/>
              </w:rPr>
              <w:t>.</w:t>
            </w:r>
            <w:r w:rsidR="00BB6603">
              <w:rPr>
                <w:rFonts w:ascii="宋体" w:hAnsi="宋体"/>
                <w:color w:val="000000"/>
                <w:sz w:val="18"/>
                <w:szCs w:val="18"/>
              </w:rPr>
              <w:t>9500</w:t>
            </w:r>
            <w:r>
              <w:rPr>
                <w:rFonts w:ascii="宋体" w:hAnsi="宋体"/>
                <w:color w:val="000000"/>
                <w:sz w:val="18"/>
                <w:szCs w:val="18"/>
              </w:rPr>
              <w:fldChar w:fldCharType="end"/>
            </w:r>
            <w:r w:rsidR="00BB6603">
              <w:rPr>
                <w:rFonts w:ascii="宋体" w:hAnsi="宋体" w:hint="eastAsia"/>
                <w:color w:val="000000"/>
                <w:sz w:val="18"/>
                <w:szCs w:val="18"/>
              </w:rPr>
              <w:t>万元</w:t>
            </w:r>
          </w:p>
        </w:tc>
        <w:tc>
          <w:tcPr>
            <w:tcW w:w="704" w:type="dxa"/>
            <w:gridSpan w:val="2"/>
            <w:tcBorders>
              <w:top w:val="nil"/>
              <w:left w:val="nil"/>
              <w:bottom w:val="single" w:sz="4" w:space="0" w:color="auto"/>
              <w:right w:val="single" w:sz="4" w:space="0" w:color="auto"/>
            </w:tcBorders>
            <w:noWrap/>
            <w:vAlign w:val="center"/>
          </w:tcPr>
          <w:p w:rsidR="00D07A8B" w:rsidRDefault="00BB660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c>
          <w:tcPr>
            <w:tcW w:w="846" w:type="dxa"/>
            <w:gridSpan w:val="2"/>
            <w:tcBorders>
              <w:top w:val="single" w:sz="4" w:space="0" w:color="auto"/>
              <w:left w:val="nil"/>
              <w:bottom w:val="single" w:sz="4" w:space="0" w:color="auto"/>
              <w:right w:val="single" w:sz="4" w:space="0" w:color="auto"/>
            </w:tcBorders>
            <w:noWrap/>
            <w:vAlign w:val="center"/>
          </w:tcPr>
          <w:p w:rsidR="00D07A8B" w:rsidRDefault="00D07A8B">
            <w:pPr>
              <w:widowControl/>
              <w:spacing w:line="240" w:lineRule="exact"/>
              <w:jc w:val="center"/>
              <w:rPr>
                <w:rFonts w:ascii="仿宋_GB2312" w:eastAsia="仿宋_GB2312" w:hAnsi="宋体" w:cs="宋体"/>
                <w:kern w:val="0"/>
                <w:szCs w:val="21"/>
              </w:rPr>
            </w:pPr>
          </w:p>
        </w:tc>
        <w:tc>
          <w:tcPr>
            <w:tcW w:w="710" w:type="dxa"/>
            <w:tcBorders>
              <w:top w:val="nil"/>
              <w:left w:val="nil"/>
              <w:bottom w:val="single" w:sz="4" w:space="0" w:color="auto"/>
              <w:right w:val="single" w:sz="4" w:space="0" w:color="auto"/>
            </w:tcBorders>
            <w:noWrap/>
            <w:vAlign w:val="center"/>
          </w:tcPr>
          <w:p w:rsidR="00D07A8B" w:rsidRDefault="00BB660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r>
      <w:tr w:rsidR="00D07A8B">
        <w:trPr>
          <w:trHeight w:hRule="exact" w:val="567"/>
          <w:jc w:val="center"/>
        </w:trPr>
        <w:tc>
          <w:tcPr>
            <w:tcW w:w="1560" w:type="dxa"/>
            <w:gridSpan w:val="2"/>
            <w:vMerge/>
            <w:tcBorders>
              <w:top w:val="single" w:sz="4" w:space="0" w:color="auto"/>
              <w:left w:val="single" w:sz="4" w:space="0" w:color="auto"/>
              <w:bottom w:val="single" w:sz="4" w:space="0" w:color="auto"/>
              <w:right w:val="single" w:sz="4" w:space="0" w:color="auto"/>
            </w:tcBorders>
            <w:noWrap/>
            <w:vAlign w:val="center"/>
          </w:tcPr>
          <w:p w:rsidR="00D07A8B" w:rsidRDefault="00D07A8B">
            <w:pPr>
              <w:widowControl/>
              <w:spacing w:line="240" w:lineRule="exact"/>
              <w:jc w:val="center"/>
              <w:rPr>
                <w:rFonts w:ascii="仿宋_GB2312" w:eastAsia="仿宋_GB2312" w:hAnsi="宋体" w:cs="宋体"/>
                <w:kern w:val="0"/>
                <w:szCs w:val="21"/>
              </w:rPr>
            </w:pPr>
          </w:p>
        </w:tc>
        <w:tc>
          <w:tcPr>
            <w:tcW w:w="1832" w:type="dxa"/>
            <w:gridSpan w:val="2"/>
            <w:tcBorders>
              <w:top w:val="single" w:sz="4" w:space="0" w:color="auto"/>
              <w:left w:val="nil"/>
              <w:bottom w:val="single" w:sz="4" w:space="0" w:color="auto"/>
              <w:right w:val="single" w:sz="4" w:space="0" w:color="auto"/>
            </w:tcBorders>
            <w:noWrap/>
            <w:vAlign w:val="center"/>
          </w:tcPr>
          <w:p w:rsidR="00D07A8B" w:rsidRDefault="00BB660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 xml:space="preserve">      </w:t>
            </w:r>
            <w:r>
              <w:rPr>
                <w:rFonts w:ascii="仿宋_GB2312" w:eastAsia="仿宋_GB2312" w:hAnsi="宋体" w:cs="宋体" w:hint="eastAsia"/>
                <w:kern w:val="0"/>
                <w:szCs w:val="21"/>
              </w:rPr>
              <w:t>上年结转资金</w:t>
            </w:r>
          </w:p>
        </w:tc>
        <w:tc>
          <w:tcPr>
            <w:tcW w:w="1127" w:type="dxa"/>
            <w:tcBorders>
              <w:top w:val="nil"/>
              <w:left w:val="nil"/>
              <w:bottom w:val="single" w:sz="4" w:space="0" w:color="auto"/>
              <w:right w:val="single" w:sz="4" w:space="0" w:color="auto"/>
            </w:tcBorders>
            <w:noWrap/>
            <w:vAlign w:val="center"/>
          </w:tcPr>
          <w:p w:rsidR="00D07A8B" w:rsidRDefault="00D07A8B">
            <w:pPr>
              <w:widowControl/>
              <w:spacing w:line="240" w:lineRule="exact"/>
              <w:jc w:val="center"/>
              <w:rPr>
                <w:rFonts w:ascii="仿宋_GB2312" w:eastAsia="仿宋_GB2312" w:hAnsi="宋体" w:cs="宋体"/>
                <w:kern w:val="0"/>
                <w:szCs w:val="21"/>
              </w:rPr>
            </w:pPr>
          </w:p>
        </w:tc>
        <w:tc>
          <w:tcPr>
            <w:tcW w:w="1132" w:type="dxa"/>
            <w:gridSpan w:val="2"/>
            <w:tcBorders>
              <w:top w:val="nil"/>
              <w:left w:val="nil"/>
              <w:bottom w:val="single" w:sz="4" w:space="0" w:color="auto"/>
              <w:right w:val="single" w:sz="4" w:space="0" w:color="auto"/>
            </w:tcBorders>
            <w:noWrap/>
            <w:vAlign w:val="center"/>
          </w:tcPr>
          <w:p w:rsidR="00D07A8B" w:rsidRDefault="00D07A8B">
            <w:pPr>
              <w:widowControl/>
              <w:spacing w:line="240" w:lineRule="exact"/>
              <w:jc w:val="center"/>
              <w:rPr>
                <w:rFonts w:ascii="仿宋_GB2312" w:eastAsia="仿宋_GB2312" w:hAnsi="宋体" w:cs="宋体"/>
                <w:kern w:val="0"/>
                <w:szCs w:val="21"/>
              </w:rPr>
            </w:pPr>
          </w:p>
        </w:tc>
        <w:tc>
          <w:tcPr>
            <w:tcW w:w="1127" w:type="dxa"/>
            <w:gridSpan w:val="2"/>
            <w:tcBorders>
              <w:top w:val="nil"/>
              <w:left w:val="nil"/>
              <w:bottom w:val="single" w:sz="4" w:space="0" w:color="auto"/>
              <w:right w:val="single" w:sz="4" w:space="0" w:color="auto"/>
            </w:tcBorders>
            <w:noWrap/>
            <w:vAlign w:val="center"/>
          </w:tcPr>
          <w:p w:rsidR="00D07A8B" w:rsidRDefault="00D07A8B">
            <w:pPr>
              <w:widowControl/>
              <w:spacing w:line="240" w:lineRule="exact"/>
              <w:jc w:val="center"/>
              <w:rPr>
                <w:rFonts w:ascii="仿宋_GB2312" w:eastAsia="仿宋_GB2312" w:hAnsi="宋体" w:cs="宋体"/>
                <w:kern w:val="0"/>
                <w:szCs w:val="21"/>
              </w:rPr>
            </w:pPr>
          </w:p>
        </w:tc>
        <w:tc>
          <w:tcPr>
            <w:tcW w:w="704" w:type="dxa"/>
            <w:gridSpan w:val="2"/>
            <w:tcBorders>
              <w:top w:val="nil"/>
              <w:left w:val="nil"/>
              <w:bottom w:val="single" w:sz="4" w:space="0" w:color="auto"/>
              <w:right w:val="single" w:sz="4" w:space="0" w:color="auto"/>
            </w:tcBorders>
            <w:noWrap/>
            <w:vAlign w:val="center"/>
          </w:tcPr>
          <w:p w:rsidR="00D07A8B" w:rsidRDefault="00BB660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c>
          <w:tcPr>
            <w:tcW w:w="846" w:type="dxa"/>
            <w:gridSpan w:val="2"/>
            <w:tcBorders>
              <w:top w:val="single" w:sz="4" w:space="0" w:color="auto"/>
              <w:left w:val="nil"/>
              <w:bottom w:val="single" w:sz="4" w:space="0" w:color="auto"/>
              <w:right w:val="single" w:sz="4" w:space="0" w:color="auto"/>
            </w:tcBorders>
            <w:noWrap/>
            <w:vAlign w:val="center"/>
          </w:tcPr>
          <w:p w:rsidR="00D07A8B" w:rsidRDefault="00D07A8B">
            <w:pPr>
              <w:widowControl/>
              <w:spacing w:line="240" w:lineRule="exact"/>
              <w:jc w:val="center"/>
              <w:rPr>
                <w:rFonts w:ascii="仿宋_GB2312" w:eastAsia="仿宋_GB2312" w:hAnsi="宋体" w:cs="宋体"/>
                <w:kern w:val="0"/>
                <w:szCs w:val="21"/>
              </w:rPr>
            </w:pPr>
          </w:p>
        </w:tc>
        <w:tc>
          <w:tcPr>
            <w:tcW w:w="710" w:type="dxa"/>
            <w:tcBorders>
              <w:top w:val="nil"/>
              <w:left w:val="nil"/>
              <w:bottom w:val="single" w:sz="4" w:space="0" w:color="auto"/>
              <w:right w:val="single" w:sz="4" w:space="0" w:color="auto"/>
            </w:tcBorders>
            <w:noWrap/>
            <w:vAlign w:val="center"/>
          </w:tcPr>
          <w:p w:rsidR="00D07A8B" w:rsidRDefault="00BB660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r>
      <w:tr w:rsidR="00D07A8B">
        <w:trPr>
          <w:trHeight w:hRule="exact" w:val="306"/>
          <w:jc w:val="center"/>
        </w:trPr>
        <w:tc>
          <w:tcPr>
            <w:tcW w:w="1560" w:type="dxa"/>
            <w:gridSpan w:val="2"/>
            <w:vMerge/>
            <w:tcBorders>
              <w:top w:val="single" w:sz="4" w:space="0" w:color="auto"/>
              <w:left w:val="single" w:sz="4" w:space="0" w:color="auto"/>
              <w:bottom w:val="single" w:sz="4" w:space="0" w:color="auto"/>
              <w:right w:val="single" w:sz="4" w:space="0" w:color="auto"/>
            </w:tcBorders>
            <w:noWrap/>
            <w:vAlign w:val="center"/>
          </w:tcPr>
          <w:p w:rsidR="00D07A8B" w:rsidRDefault="00D07A8B">
            <w:pPr>
              <w:widowControl/>
              <w:spacing w:line="240" w:lineRule="exact"/>
              <w:jc w:val="center"/>
              <w:rPr>
                <w:rFonts w:ascii="仿宋_GB2312" w:eastAsia="仿宋_GB2312" w:hAnsi="宋体" w:cs="宋体"/>
                <w:kern w:val="0"/>
                <w:szCs w:val="21"/>
              </w:rPr>
            </w:pPr>
          </w:p>
        </w:tc>
        <w:tc>
          <w:tcPr>
            <w:tcW w:w="1832" w:type="dxa"/>
            <w:gridSpan w:val="2"/>
            <w:tcBorders>
              <w:top w:val="single" w:sz="4" w:space="0" w:color="auto"/>
              <w:left w:val="nil"/>
              <w:bottom w:val="single" w:sz="4" w:space="0" w:color="auto"/>
              <w:right w:val="single" w:sz="4" w:space="0" w:color="auto"/>
            </w:tcBorders>
            <w:noWrap/>
            <w:vAlign w:val="center"/>
          </w:tcPr>
          <w:p w:rsidR="00D07A8B" w:rsidRDefault="00BB660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 xml:space="preserve">  </w:t>
            </w:r>
            <w:r>
              <w:rPr>
                <w:rFonts w:ascii="仿宋_GB2312" w:eastAsia="仿宋_GB2312" w:hAnsi="宋体" w:cs="宋体" w:hint="eastAsia"/>
                <w:kern w:val="0"/>
                <w:szCs w:val="21"/>
              </w:rPr>
              <w:t>其他资金</w:t>
            </w:r>
          </w:p>
        </w:tc>
        <w:tc>
          <w:tcPr>
            <w:tcW w:w="1127" w:type="dxa"/>
            <w:tcBorders>
              <w:top w:val="nil"/>
              <w:left w:val="nil"/>
              <w:bottom w:val="single" w:sz="4" w:space="0" w:color="auto"/>
              <w:right w:val="single" w:sz="4" w:space="0" w:color="auto"/>
            </w:tcBorders>
            <w:noWrap/>
            <w:vAlign w:val="center"/>
          </w:tcPr>
          <w:p w:rsidR="00D07A8B" w:rsidRDefault="00D07A8B">
            <w:pPr>
              <w:widowControl/>
              <w:spacing w:line="240" w:lineRule="exact"/>
              <w:jc w:val="center"/>
              <w:rPr>
                <w:rFonts w:ascii="仿宋_GB2312" w:eastAsia="仿宋_GB2312" w:hAnsi="宋体" w:cs="宋体"/>
                <w:kern w:val="0"/>
                <w:szCs w:val="21"/>
              </w:rPr>
            </w:pPr>
          </w:p>
        </w:tc>
        <w:tc>
          <w:tcPr>
            <w:tcW w:w="1132" w:type="dxa"/>
            <w:gridSpan w:val="2"/>
            <w:tcBorders>
              <w:top w:val="nil"/>
              <w:left w:val="nil"/>
              <w:bottom w:val="single" w:sz="4" w:space="0" w:color="auto"/>
              <w:right w:val="single" w:sz="4" w:space="0" w:color="auto"/>
            </w:tcBorders>
            <w:noWrap/>
            <w:vAlign w:val="center"/>
          </w:tcPr>
          <w:p w:rsidR="00D07A8B" w:rsidRDefault="00D07A8B">
            <w:pPr>
              <w:widowControl/>
              <w:spacing w:line="240" w:lineRule="exact"/>
              <w:jc w:val="center"/>
              <w:rPr>
                <w:rFonts w:ascii="仿宋_GB2312" w:eastAsia="仿宋_GB2312" w:hAnsi="宋体" w:cs="宋体"/>
                <w:kern w:val="0"/>
                <w:szCs w:val="21"/>
              </w:rPr>
            </w:pPr>
          </w:p>
        </w:tc>
        <w:tc>
          <w:tcPr>
            <w:tcW w:w="1127" w:type="dxa"/>
            <w:gridSpan w:val="2"/>
            <w:tcBorders>
              <w:top w:val="nil"/>
              <w:left w:val="nil"/>
              <w:bottom w:val="single" w:sz="4" w:space="0" w:color="auto"/>
              <w:right w:val="single" w:sz="4" w:space="0" w:color="auto"/>
            </w:tcBorders>
            <w:noWrap/>
            <w:vAlign w:val="center"/>
          </w:tcPr>
          <w:p w:rsidR="00D07A8B" w:rsidRDefault="00D07A8B">
            <w:pPr>
              <w:widowControl/>
              <w:spacing w:line="240" w:lineRule="exact"/>
              <w:jc w:val="center"/>
              <w:rPr>
                <w:rFonts w:ascii="仿宋_GB2312" w:eastAsia="仿宋_GB2312" w:hAnsi="宋体" w:cs="宋体"/>
                <w:kern w:val="0"/>
                <w:szCs w:val="21"/>
              </w:rPr>
            </w:pPr>
          </w:p>
        </w:tc>
        <w:tc>
          <w:tcPr>
            <w:tcW w:w="704" w:type="dxa"/>
            <w:gridSpan w:val="2"/>
            <w:tcBorders>
              <w:top w:val="nil"/>
              <w:left w:val="nil"/>
              <w:bottom w:val="single" w:sz="4" w:space="0" w:color="auto"/>
              <w:right w:val="single" w:sz="4" w:space="0" w:color="auto"/>
            </w:tcBorders>
            <w:noWrap/>
            <w:vAlign w:val="center"/>
          </w:tcPr>
          <w:p w:rsidR="00D07A8B" w:rsidRDefault="00BB660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c>
          <w:tcPr>
            <w:tcW w:w="846" w:type="dxa"/>
            <w:gridSpan w:val="2"/>
            <w:tcBorders>
              <w:top w:val="single" w:sz="4" w:space="0" w:color="auto"/>
              <w:left w:val="nil"/>
              <w:bottom w:val="single" w:sz="4" w:space="0" w:color="auto"/>
              <w:right w:val="single" w:sz="4" w:space="0" w:color="auto"/>
            </w:tcBorders>
            <w:noWrap/>
            <w:vAlign w:val="center"/>
          </w:tcPr>
          <w:p w:rsidR="00D07A8B" w:rsidRDefault="00D07A8B">
            <w:pPr>
              <w:widowControl/>
              <w:spacing w:line="240" w:lineRule="exact"/>
              <w:jc w:val="center"/>
              <w:rPr>
                <w:rFonts w:ascii="仿宋_GB2312" w:eastAsia="仿宋_GB2312" w:hAnsi="宋体" w:cs="宋体"/>
                <w:kern w:val="0"/>
                <w:szCs w:val="21"/>
              </w:rPr>
            </w:pPr>
          </w:p>
        </w:tc>
        <w:tc>
          <w:tcPr>
            <w:tcW w:w="710" w:type="dxa"/>
            <w:tcBorders>
              <w:top w:val="nil"/>
              <w:left w:val="nil"/>
              <w:bottom w:val="single" w:sz="4" w:space="0" w:color="auto"/>
              <w:right w:val="single" w:sz="4" w:space="0" w:color="auto"/>
            </w:tcBorders>
            <w:noWrap/>
            <w:vAlign w:val="center"/>
          </w:tcPr>
          <w:p w:rsidR="00D07A8B" w:rsidRDefault="00BB660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r>
      <w:tr w:rsidR="00D07A8B">
        <w:trPr>
          <w:trHeight w:hRule="exact" w:val="548"/>
          <w:jc w:val="center"/>
        </w:trPr>
        <w:tc>
          <w:tcPr>
            <w:tcW w:w="585" w:type="dxa"/>
            <w:vMerge w:val="restart"/>
            <w:tcBorders>
              <w:top w:val="nil"/>
              <w:left w:val="single" w:sz="4" w:space="0" w:color="auto"/>
              <w:bottom w:val="single" w:sz="4" w:space="0" w:color="auto"/>
              <w:right w:val="single" w:sz="4" w:space="0" w:color="auto"/>
            </w:tcBorders>
            <w:noWrap/>
            <w:vAlign w:val="center"/>
          </w:tcPr>
          <w:p w:rsidR="00D07A8B" w:rsidRDefault="00BB660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年度总体目标</w:t>
            </w:r>
          </w:p>
        </w:tc>
        <w:tc>
          <w:tcPr>
            <w:tcW w:w="5066" w:type="dxa"/>
            <w:gridSpan w:val="6"/>
            <w:tcBorders>
              <w:top w:val="single" w:sz="4" w:space="0" w:color="auto"/>
              <w:left w:val="nil"/>
              <w:bottom w:val="single" w:sz="4" w:space="0" w:color="auto"/>
              <w:right w:val="single" w:sz="4" w:space="0" w:color="auto"/>
            </w:tcBorders>
            <w:noWrap/>
            <w:vAlign w:val="center"/>
          </w:tcPr>
          <w:p w:rsidR="00D07A8B" w:rsidRDefault="00BB660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预期目标</w:t>
            </w:r>
          </w:p>
        </w:tc>
        <w:tc>
          <w:tcPr>
            <w:tcW w:w="3387" w:type="dxa"/>
            <w:gridSpan w:val="7"/>
            <w:tcBorders>
              <w:top w:val="single" w:sz="4" w:space="0" w:color="auto"/>
              <w:left w:val="nil"/>
              <w:bottom w:val="single" w:sz="4" w:space="0" w:color="auto"/>
              <w:right w:val="single" w:sz="4" w:space="0" w:color="auto"/>
            </w:tcBorders>
            <w:noWrap/>
            <w:vAlign w:val="center"/>
          </w:tcPr>
          <w:p w:rsidR="00D07A8B" w:rsidRDefault="00BB660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实际完成情况</w:t>
            </w:r>
          </w:p>
        </w:tc>
      </w:tr>
      <w:tr w:rsidR="00D07A8B">
        <w:trPr>
          <w:trHeight w:hRule="exact" w:val="2351"/>
          <w:jc w:val="center"/>
        </w:trPr>
        <w:tc>
          <w:tcPr>
            <w:tcW w:w="585" w:type="dxa"/>
            <w:vMerge/>
            <w:tcBorders>
              <w:top w:val="nil"/>
              <w:left w:val="single" w:sz="4" w:space="0" w:color="auto"/>
              <w:bottom w:val="single" w:sz="4" w:space="0" w:color="auto"/>
              <w:right w:val="single" w:sz="4" w:space="0" w:color="auto"/>
            </w:tcBorders>
            <w:noWrap/>
            <w:vAlign w:val="center"/>
          </w:tcPr>
          <w:p w:rsidR="00D07A8B" w:rsidRDefault="00D07A8B">
            <w:pPr>
              <w:widowControl/>
              <w:spacing w:line="240" w:lineRule="exact"/>
              <w:jc w:val="center"/>
              <w:rPr>
                <w:rFonts w:ascii="仿宋_GB2312" w:eastAsia="仿宋_GB2312" w:hAnsi="宋体" w:cs="宋体"/>
                <w:kern w:val="0"/>
                <w:szCs w:val="21"/>
              </w:rPr>
            </w:pPr>
          </w:p>
        </w:tc>
        <w:tc>
          <w:tcPr>
            <w:tcW w:w="5066" w:type="dxa"/>
            <w:gridSpan w:val="6"/>
            <w:tcBorders>
              <w:top w:val="single" w:sz="4" w:space="0" w:color="auto"/>
              <w:left w:val="nil"/>
              <w:bottom w:val="single" w:sz="4" w:space="0" w:color="auto"/>
              <w:right w:val="single" w:sz="4" w:space="0" w:color="auto"/>
            </w:tcBorders>
            <w:noWrap/>
            <w:vAlign w:val="center"/>
          </w:tcPr>
          <w:p w:rsidR="00D07A8B" w:rsidRDefault="00BB6603">
            <w:pPr>
              <w:widowControl/>
              <w:spacing w:line="240" w:lineRule="exact"/>
              <w:ind w:firstLineChars="200" w:firstLine="420"/>
              <w:jc w:val="left"/>
              <w:rPr>
                <w:rFonts w:ascii="仿宋_GB2312" w:eastAsia="仿宋_GB2312" w:hAnsi="宋体" w:cs="宋体"/>
                <w:kern w:val="0"/>
                <w:szCs w:val="21"/>
              </w:rPr>
            </w:pPr>
            <w:r>
              <w:rPr>
                <w:rFonts w:ascii="仿宋_GB2312" w:eastAsia="仿宋_GB2312" w:hAnsi="宋体" w:cs="宋体" w:hint="eastAsia"/>
                <w:kern w:val="0"/>
                <w:szCs w:val="21"/>
              </w:rPr>
              <w:t>通过项目实施将目前北京市仪器仪表高级技工学校的轨道交通相关专业建设起来，更加符合现代化教学需求，提高北京市仪器仪表高级技工学校教学装备水平，突出职业化、人性化、现代化的教学环境设计理念，提高设备利用率，改善教学效果，最终提高课程教学质量和人才培养质量。</w:t>
            </w:r>
          </w:p>
        </w:tc>
        <w:tc>
          <w:tcPr>
            <w:tcW w:w="3387" w:type="dxa"/>
            <w:gridSpan w:val="7"/>
            <w:tcBorders>
              <w:top w:val="single" w:sz="4" w:space="0" w:color="auto"/>
              <w:left w:val="nil"/>
              <w:bottom w:val="single" w:sz="4" w:space="0" w:color="auto"/>
              <w:right w:val="single" w:sz="4" w:space="0" w:color="auto"/>
            </w:tcBorders>
            <w:noWrap/>
            <w:vAlign w:val="center"/>
          </w:tcPr>
          <w:p w:rsidR="00D07A8B" w:rsidRDefault="00BB6603" w:rsidP="002D4B70">
            <w:pPr>
              <w:widowControl/>
              <w:spacing w:line="240" w:lineRule="exact"/>
              <w:ind w:firstLineChars="200" w:firstLine="400"/>
              <w:jc w:val="left"/>
              <w:rPr>
                <w:rFonts w:ascii="仿宋_GB2312" w:eastAsia="仿宋_GB2312" w:hAnsi="宋体" w:cs="宋体"/>
                <w:kern w:val="0"/>
                <w:szCs w:val="21"/>
              </w:rPr>
            </w:pPr>
            <w:r w:rsidRPr="002D4B70">
              <w:rPr>
                <w:rFonts w:ascii="仿宋_GB2312" w:eastAsia="仿宋_GB2312" w:hAnsi="宋体" w:cs="宋体" w:hint="eastAsia"/>
                <w:kern w:val="0"/>
                <w:sz w:val="20"/>
                <w:szCs w:val="21"/>
              </w:rPr>
              <w:t>通过本次专项建设，完成了城市轨道交通车辆运用与检修专业</w:t>
            </w:r>
            <w:r w:rsidRPr="002D4B70">
              <w:rPr>
                <w:rFonts w:ascii="仿宋_GB2312" w:eastAsia="仿宋_GB2312" w:hAnsi="宋体" w:cs="宋体" w:hint="eastAsia"/>
                <w:kern w:val="0"/>
                <w:sz w:val="20"/>
                <w:szCs w:val="21"/>
              </w:rPr>
              <w:t>轨道交通设备检修</w:t>
            </w:r>
            <w:r w:rsidRPr="002D4B70">
              <w:rPr>
                <w:rFonts w:ascii="仿宋_GB2312" w:eastAsia="仿宋_GB2312" w:hAnsi="宋体" w:cs="宋体" w:hint="eastAsia"/>
                <w:kern w:val="0"/>
                <w:sz w:val="20"/>
                <w:szCs w:val="21"/>
              </w:rPr>
              <w:t>资源建设，为学生实训学习提供了条件。目前专业在社会上认可度较高，每年招生报考人数远超预定人数，学生和家长对专业满意度高。本次专项建设内容深入征求轨道交通企业专家和高职校专业教师意见，进一步</w:t>
            </w:r>
            <w:r w:rsidRPr="002D4B70">
              <w:rPr>
                <w:rFonts w:ascii="仿宋_GB2312" w:eastAsia="仿宋_GB2312" w:hAnsi="宋体" w:cs="宋体" w:hint="eastAsia"/>
                <w:kern w:val="0"/>
                <w:sz w:val="20"/>
                <w:szCs w:val="21"/>
              </w:rPr>
              <w:t>深化校企</w:t>
            </w:r>
            <w:r w:rsidRPr="002D4B70">
              <w:rPr>
                <w:rFonts w:ascii="仿宋_GB2312" w:eastAsia="仿宋_GB2312" w:hAnsi="宋体" w:cs="宋体" w:hint="eastAsia"/>
                <w:kern w:val="0"/>
                <w:sz w:val="20"/>
                <w:szCs w:val="21"/>
              </w:rPr>
              <w:t>和校校</w:t>
            </w:r>
            <w:r w:rsidRPr="002D4B70">
              <w:rPr>
                <w:rFonts w:ascii="仿宋_GB2312" w:eastAsia="仿宋_GB2312" w:hAnsi="宋体" w:cs="宋体" w:hint="eastAsia"/>
                <w:kern w:val="0"/>
                <w:sz w:val="20"/>
                <w:szCs w:val="21"/>
              </w:rPr>
              <w:t>合作。</w:t>
            </w:r>
          </w:p>
        </w:tc>
      </w:tr>
      <w:tr w:rsidR="00D07A8B">
        <w:trPr>
          <w:trHeight w:hRule="exact" w:val="830"/>
          <w:jc w:val="center"/>
        </w:trPr>
        <w:tc>
          <w:tcPr>
            <w:tcW w:w="585" w:type="dxa"/>
            <w:vMerge w:val="restart"/>
            <w:tcBorders>
              <w:top w:val="single" w:sz="4" w:space="0" w:color="auto"/>
              <w:left w:val="single" w:sz="4" w:space="0" w:color="auto"/>
              <w:bottom w:val="single" w:sz="4" w:space="0" w:color="auto"/>
              <w:right w:val="single" w:sz="4" w:space="0" w:color="auto"/>
            </w:tcBorders>
            <w:noWrap/>
            <w:vAlign w:val="center"/>
          </w:tcPr>
          <w:p w:rsidR="00D07A8B" w:rsidRDefault="00BB660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绩</w:t>
            </w:r>
            <w:r>
              <w:rPr>
                <w:rFonts w:ascii="仿宋_GB2312" w:eastAsia="仿宋_GB2312" w:hAnsi="宋体" w:cs="宋体" w:hint="eastAsia"/>
                <w:kern w:val="0"/>
                <w:szCs w:val="21"/>
              </w:rPr>
              <w:br/>
            </w:r>
            <w:r>
              <w:rPr>
                <w:rFonts w:ascii="仿宋_GB2312" w:eastAsia="仿宋_GB2312" w:hAnsi="宋体" w:cs="宋体" w:hint="eastAsia"/>
                <w:kern w:val="0"/>
                <w:szCs w:val="21"/>
              </w:rPr>
              <w:t>效</w:t>
            </w:r>
            <w:r>
              <w:rPr>
                <w:rFonts w:ascii="仿宋_GB2312" w:eastAsia="仿宋_GB2312" w:hAnsi="宋体" w:cs="宋体" w:hint="eastAsia"/>
                <w:kern w:val="0"/>
                <w:szCs w:val="21"/>
              </w:rPr>
              <w:br/>
            </w:r>
            <w:r>
              <w:rPr>
                <w:rFonts w:ascii="仿宋_GB2312" w:eastAsia="仿宋_GB2312" w:hAnsi="宋体" w:cs="宋体" w:hint="eastAsia"/>
                <w:kern w:val="0"/>
                <w:szCs w:val="21"/>
              </w:rPr>
              <w:t>指</w:t>
            </w:r>
            <w:r>
              <w:rPr>
                <w:rFonts w:ascii="仿宋_GB2312" w:eastAsia="仿宋_GB2312" w:hAnsi="宋体" w:cs="宋体" w:hint="eastAsia"/>
                <w:kern w:val="0"/>
                <w:szCs w:val="21"/>
              </w:rPr>
              <w:br/>
            </w:r>
            <w:r>
              <w:rPr>
                <w:rFonts w:ascii="仿宋_GB2312" w:eastAsia="仿宋_GB2312" w:hAnsi="宋体" w:cs="宋体" w:hint="eastAsia"/>
                <w:kern w:val="0"/>
                <w:szCs w:val="21"/>
              </w:rPr>
              <w:t>标</w:t>
            </w:r>
          </w:p>
        </w:tc>
        <w:tc>
          <w:tcPr>
            <w:tcW w:w="975" w:type="dxa"/>
            <w:tcBorders>
              <w:top w:val="single" w:sz="4" w:space="0" w:color="auto"/>
              <w:left w:val="nil"/>
              <w:bottom w:val="single" w:sz="4" w:space="0" w:color="auto"/>
              <w:right w:val="single" w:sz="4" w:space="0" w:color="auto"/>
            </w:tcBorders>
            <w:noWrap/>
            <w:vAlign w:val="center"/>
          </w:tcPr>
          <w:p w:rsidR="00D07A8B" w:rsidRDefault="00BB660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一级指标</w:t>
            </w:r>
          </w:p>
        </w:tc>
        <w:tc>
          <w:tcPr>
            <w:tcW w:w="1105" w:type="dxa"/>
            <w:tcBorders>
              <w:top w:val="single" w:sz="4" w:space="0" w:color="auto"/>
              <w:left w:val="nil"/>
              <w:bottom w:val="single" w:sz="4" w:space="0" w:color="auto"/>
              <w:right w:val="single" w:sz="4" w:space="0" w:color="auto"/>
            </w:tcBorders>
            <w:noWrap/>
            <w:vAlign w:val="center"/>
          </w:tcPr>
          <w:p w:rsidR="00D07A8B" w:rsidRDefault="00BB660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二级指标</w:t>
            </w:r>
          </w:p>
        </w:tc>
        <w:tc>
          <w:tcPr>
            <w:tcW w:w="2137" w:type="dxa"/>
            <w:gridSpan w:val="3"/>
            <w:tcBorders>
              <w:top w:val="single" w:sz="4" w:space="0" w:color="auto"/>
              <w:left w:val="nil"/>
              <w:bottom w:val="single" w:sz="4" w:space="0" w:color="auto"/>
              <w:right w:val="single" w:sz="4" w:space="0" w:color="auto"/>
            </w:tcBorders>
            <w:noWrap/>
            <w:vAlign w:val="center"/>
          </w:tcPr>
          <w:p w:rsidR="00D07A8B" w:rsidRDefault="00BB660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三级指标</w:t>
            </w:r>
          </w:p>
        </w:tc>
        <w:tc>
          <w:tcPr>
            <w:tcW w:w="849" w:type="dxa"/>
            <w:tcBorders>
              <w:top w:val="single" w:sz="4" w:space="0" w:color="auto"/>
              <w:left w:val="nil"/>
              <w:bottom w:val="single" w:sz="4" w:space="0" w:color="auto"/>
              <w:right w:val="single" w:sz="4" w:space="0" w:color="auto"/>
            </w:tcBorders>
            <w:noWrap/>
            <w:vAlign w:val="center"/>
          </w:tcPr>
          <w:p w:rsidR="00D07A8B" w:rsidRDefault="00BB660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年度</w:t>
            </w:r>
          </w:p>
          <w:p w:rsidR="00D07A8B" w:rsidRDefault="00BB660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指标值</w:t>
            </w:r>
          </w:p>
        </w:tc>
        <w:tc>
          <w:tcPr>
            <w:tcW w:w="848" w:type="dxa"/>
            <w:tcBorders>
              <w:top w:val="single" w:sz="4" w:space="0" w:color="auto"/>
              <w:left w:val="nil"/>
              <w:bottom w:val="single" w:sz="4" w:space="0" w:color="auto"/>
              <w:right w:val="single" w:sz="4" w:space="0" w:color="auto"/>
            </w:tcBorders>
            <w:noWrap/>
            <w:vAlign w:val="center"/>
          </w:tcPr>
          <w:p w:rsidR="00D07A8B" w:rsidRDefault="00BB660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实际</w:t>
            </w:r>
          </w:p>
          <w:p w:rsidR="00D07A8B" w:rsidRDefault="00BB660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完成值</w:t>
            </w:r>
          </w:p>
        </w:tc>
        <w:tc>
          <w:tcPr>
            <w:tcW w:w="563" w:type="dxa"/>
            <w:gridSpan w:val="2"/>
            <w:tcBorders>
              <w:top w:val="single" w:sz="4" w:space="0" w:color="auto"/>
              <w:left w:val="nil"/>
              <w:bottom w:val="single" w:sz="4" w:space="0" w:color="auto"/>
              <w:right w:val="single" w:sz="4" w:space="0" w:color="auto"/>
            </w:tcBorders>
            <w:noWrap/>
            <w:vAlign w:val="center"/>
          </w:tcPr>
          <w:p w:rsidR="00D07A8B" w:rsidRDefault="00BB660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分值</w:t>
            </w:r>
          </w:p>
        </w:tc>
        <w:tc>
          <w:tcPr>
            <w:tcW w:w="563" w:type="dxa"/>
            <w:gridSpan w:val="2"/>
            <w:tcBorders>
              <w:top w:val="single" w:sz="4" w:space="0" w:color="auto"/>
              <w:left w:val="nil"/>
              <w:bottom w:val="single" w:sz="4" w:space="0" w:color="auto"/>
              <w:right w:val="single" w:sz="4" w:space="0" w:color="auto"/>
            </w:tcBorders>
            <w:noWrap/>
            <w:vAlign w:val="center"/>
          </w:tcPr>
          <w:p w:rsidR="00D07A8B" w:rsidRDefault="00BB660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得分</w:t>
            </w:r>
          </w:p>
        </w:tc>
        <w:tc>
          <w:tcPr>
            <w:tcW w:w="1413" w:type="dxa"/>
            <w:gridSpan w:val="2"/>
            <w:tcBorders>
              <w:top w:val="single" w:sz="4" w:space="0" w:color="auto"/>
              <w:left w:val="nil"/>
              <w:bottom w:val="single" w:sz="4" w:space="0" w:color="auto"/>
              <w:right w:val="single" w:sz="4" w:space="0" w:color="auto"/>
            </w:tcBorders>
            <w:noWrap/>
            <w:vAlign w:val="center"/>
          </w:tcPr>
          <w:p w:rsidR="00D07A8B" w:rsidRDefault="00BB660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偏差原因分析及改进</w:t>
            </w:r>
          </w:p>
          <w:p w:rsidR="00D07A8B" w:rsidRDefault="00BB660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措施</w:t>
            </w:r>
          </w:p>
        </w:tc>
      </w:tr>
      <w:tr w:rsidR="00D07A8B">
        <w:trPr>
          <w:trHeight w:hRule="exact" w:val="505"/>
          <w:jc w:val="center"/>
        </w:trPr>
        <w:tc>
          <w:tcPr>
            <w:tcW w:w="585" w:type="dxa"/>
            <w:vMerge/>
            <w:tcBorders>
              <w:top w:val="single" w:sz="4" w:space="0" w:color="auto"/>
              <w:left w:val="single" w:sz="4" w:space="0" w:color="auto"/>
              <w:bottom w:val="single" w:sz="4" w:space="0" w:color="auto"/>
              <w:right w:val="single" w:sz="4" w:space="0" w:color="auto"/>
            </w:tcBorders>
            <w:noWrap/>
            <w:vAlign w:val="center"/>
          </w:tcPr>
          <w:p w:rsidR="00D07A8B" w:rsidRDefault="00D07A8B">
            <w:pPr>
              <w:widowControl/>
              <w:spacing w:line="240" w:lineRule="exact"/>
              <w:jc w:val="center"/>
              <w:rPr>
                <w:rFonts w:ascii="仿宋_GB2312" w:eastAsia="仿宋_GB2312" w:hAnsi="宋体" w:cs="宋体"/>
                <w:kern w:val="0"/>
                <w:szCs w:val="21"/>
              </w:rPr>
            </w:pPr>
          </w:p>
        </w:tc>
        <w:tc>
          <w:tcPr>
            <w:tcW w:w="975" w:type="dxa"/>
            <w:vMerge w:val="restart"/>
            <w:tcBorders>
              <w:top w:val="single" w:sz="4" w:space="0" w:color="auto"/>
              <w:left w:val="single" w:sz="4" w:space="0" w:color="auto"/>
              <w:bottom w:val="single" w:sz="4" w:space="0" w:color="auto"/>
              <w:right w:val="single" w:sz="4" w:space="0" w:color="auto"/>
            </w:tcBorders>
            <w:noWrap/>
            <w:vAlign w:val="center"/>
          </w:tcPr>
          <w:p w:rsidR="00D07A8B" w:rsidRDefault="00BB660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产出指标</w:t>
            </w:r>
          </w:p>
        </w:tc>
        <w:tc>
          <w:tcPr>
            <w:tcW w:w="1105" w:type="dxa"/>
            <w:tcBorders>
              <w:top w:val="single" w:sz="4" w:space="0" w:color="auto"/>
              <w:left w:val="single" w:sz="4" w:space="0" w:color="auto"/>
              <w:right w:val="single" w:sz="4" w:space="0" w:color="auto"/>
            </w:tcBorders>
            <w:noWrap/>
            <w:vAlign w:val="center"/>
          </w:tcPr>
          <w:p w:rsidR="00D07A8B" w:rsidRDefault="00BB660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数量指标</w:t>
            </w:r>
          </w:p>
        </w:tc>
        <w:tc>
          <w:tcPr>
            <w:tcW w:w="2137" w:type="dxa"/>
            <w:gridSpan w:val="3"/>
            <w:tcBorders>
              <w:top w:val="single" w:sz="4" w:space="0" w:color="auto"/>
              <w:left w:val="nil"/>
              <w:bottom w:val="single" w:sz="4" w:space="0" w:color="auto"/>
              <w:right w:val="single" w:sz="4" w:space="0" w:color="auto"/>
            </w:tcBorders>
            <w:noWrap/>
            <w:vAlign w:val="center"/>
          </w:tcPr>
          <w:p w:rsidR="00D07A8B" w:rsidRDefault="00BB6603">
            <w:pPr>
              <w:widowControl/>
              <w:spacing w:line="240" w:lineRule="exact"/>
              <w:jc w:val="left"/>
              <w:rPr>
                <w:rFonts w:ascii="仿宋_GB2312" w:eastAsia="仿宋_GB2312" w:hAnsi="宋体" w:cs="宋体"/>
                <w:color w:val="000000"/>
                <w:kern w:val="0"/>
                <w:szCs w:val="21"/>
              </w:rPr>
            </w:pPr>
            <w:r>
              <w:rPr>
                <w:rFonts w:ascii="宋体" w:hAnsi="宋体" w:cs="宋体" w:hint="eastAsia"/>
                <w:color w:val="000000"/>
                <w:kern w:val="0"/>
                <w:sz w:val="18"/>
                <w:szCs w:val="18"/>
              </w:rPr>
              <w:t>轨道交通车辆技术实训室相关设备</w:t>
            </w:r>
          </w:p>
        </w:tc>
        <w:tc>
          <w:tcPr>
            <w:tcW w:w="849" w:type="dxa"/>
            <w:tcBorders>
              <w:top w:val="single" w:sz="4" w:space="0" w:color="auto"/>
              <w:left w:val="nil"/>
              <w:bottom w:val="single" w:sz="4" w:space="0" w:color="auto"/>
              <w:right w:val="single" w:sz="4" w:space="0" w:color="auto"/>
            </w:tcBorders>
            <w:noWrap/>
            <w:vAlign w:val="center"/>
          </w:tcPr>
          <w:p w:rsidR="00D07A8B" w:rsidRDefault="00BB660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w:t>
            </w:r>
            <w:r>
              <w:rPr>
                <w:rFonts w:ascii="仿宋_GB2312" w:eastAsia="仿宋_GB2312" w:hAnsi="宋体" w:cs="宋体" w:hint="eastAsia"/>
                <w:kern w:val="0"/>
                <w:szCs w:val="21"/>
              </w:rPr>
              <w:t>套</w:t>
            </w:r>
          </w:p>
        </w:tc>
        <w:tc>
          <w:tcPr>
            <w:tcW w:w="848" w:type="dxa"/>
            <w:tcBorders>
              <w:top w:val="single" w:sz="4" w:space="0" w:color="auto"/>
              <w:left w:val="nil"/>
              <w:bottom w:val="single" w:sz="4" w:space="0" w:color="auto"/>
              <w:right w:val="single" w:sz="4" w:space="0" w:color="auto"/>
            </w:tcBorders>
            <w:noWrap/>
            <w:vAlign w:val="center"/>
          </w:tcPr>
          <w:p w:rsidR="00D07A8B" w:rsidRDefault="00BB660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w:t>
            </w:r>
            <w:r>
              <w:rPr>
                <w:rFonts w:ascii="仿宋_GB2312" w:eastAsia="仿宋_GB2312" w:hAnsi="宋体" w:cs="宋体" w:hint="eastAsia"/>
                <w:kern w:val="0"/>
                <w:szCs w:val="21"/>
              </w:rPr>
              <w:t>套</w:t>
            </w:r>
          </w:p>
        </w:tc>
        <w:tc>
          <w:tcPr>
            <w:tcW w:w="563" w:type="dxa"/>
            <w:gridSpan w:val="2"/>
            <w:tcBorders>
              <w:top w:val="single" w:sz="4" w:space="0" w:color="auto"/>
              <w:left w:val="nil"/>
              <w:right w:val="single" w:sz="4" w:space="0" w:color="auto"/>
            </w:tcBorders>
            <w:noWrap/>
            <w:vAlign w:val="center"/>
          </w:tcPr>
          <w:p w:rsidR="00D07A8B" w:rsidRDefault="00BB660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10</w:t>
            </w:r>
          </w:p>
        </w:tc>
        <w:tc>
          <w:tcPr>
            <w:tcW w:w="563" w:type="dxa"/>
            <w:gridSpan w:val="2"/>
            <w:tcBorders>
              <w:top w:val="single" w:sz="4" w:space="0" w:color="auto"/>
              <w:left w:val="nil"/>
              <w:right w:val="single" w:sz="4" w:space="0" w:color="auto"/>
            </w:tcBorders>
            <w:noWrap/>
            <w:vAlign w:val="center"/>
          </w:tcPr>
          <w:p w:rsidR="00D07A8B" w:rsidRDefault="00BB660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10</w:t>
            </w:r>
          </w:p>
        </w:tc>
        <w:tc>
          <w:tcPr>
            <w:tcW w:w="1413" w:type="dxa"/>
            <w:gridSpan w:val="2"/>
            <w:tcBorders>
              <w:top w:val="single" w:sz="4" w:space="0" w:color="auto"/>
              <w:left w:val="nil"/>
              <w:bottom w:val="single" w:sz="4" w:space="0" w:color="auto"/>
              <w:right w:val="single" w:sz="4" w:space="0" w:color="auto"/>
            </w:tcBorders>
            <w:noWrap/>
            <w:vAlign w:val="center"/>
          </w:tcPr>
          <w:p w:rsidR="00D07A8B" w:rsidRDefault="00D07A8B">
            <w:pPr>
              <w:widowControl/>
              <w:spacing w:line="240" w:lineRule="exact"/>
              <w:jc w:val="center"/>
              <w:rPr>
                <w:rFonts w:ascii="仿宋_GB2312" w:eastAsia="仿宋_GB2312" w:hAnsi="宋体" w:cs="宋体"/>
                <w:kern w:val="0"/>
                <w:szCs w:val="21"/>
              </w:rPr>
            </w:pPr>
          </w:p>
        </w:tc>
      </w:tr>
      <w:tr w:rsidR="00D07A8B">
        <w:trPr>
          <w:trHeight w:hRule="exact" w:val="306"/>
          <w:jc w:val="center"/>
        </w:trPr>
        <w:tc>
          <w:tcPr>
            <w:tcW w:w="585" w:type="dxa"/>
            <w:vMerge/>
            <w:tcBorders>
              <w:top w:val="single" w:sz="4" w:space="0" w:color="auto"/>
              <w:left w:val="single" w:sz="4" w:space="0" w:color="auto"/>
              <w:bottom w:val="single" w:sz="4" w:space="0" w:color="auto"/>
              <w:right w:val="single" w:sz="4" w:space="0" w:color="auto"/>
            </w:tcBorders>
            <w:noWrap/>
            <w:vAlign w:val="center"/>
          </w:tcPr>
          <w:p w:rsidR="00D07A8B" w:rsidRDefault="00D07A8B">
            <w:pPr>
              <w:widowControl/>
              <w:spacing w:line="240" w:lineRule="exact"/>
              <w:jc w:val="center"/>
              <w:rPr>
                <w:rFonts w:ascii="仿宋_GB2312" w:eastAsia="仿宋_GB2312" w:hAnsi="宋体" w:cs="宋体"/>
                <w:kern w:val="0"/>
                <w:szCs w:val="21"/>
              </w:rPr>
            </w:pPr>
          </w:p>
        </w:tc>
        <w:tc>
          <w:tcPr>
            <w:tcW w:w="975" w:type="dxa"/>
            <w:vMerge/>
            <w:tcBorders>
              <w:top w:val="single" w:sz="4" w:space="0" w:color="auto"/>
              <w:left w:val="single" w:sz="4" w:space="0" w:color="auto"/>
              <w:bottom w:val="single" w:sz="4" w:space="0" w:color="auto"/>
              <w:right w:val="single" w:sz="4" w:space="0" w:color="auto"/>
            </w:tcBorders>
            <w:noWrap/>
            <w:vAlign w:val="center"/>
          </w:tcPr>
          <w:p w:rsidR="00D07A8B" w:rsidRDefault="00D07A8B">
            <w:pPr>
              <w:widowControl/>
              <w:spacing w:line="240" w:lineRule="exact"/>
              <w:jc w:val="center"/>
              <w:rPr>
                <w:rFonts w:ascii="仿宋_GB2312" w:eastAsia="仿宋_GB2312" w:hAnsi="宋体" w:cs="宋体"/>
                <w:kern w:val="0"/>
                <w:szCs w:val="21"/>
              </w:rPr>
            </w:pPr>
          </w:p>
        </w:tc>
        <w:tc>
          <w:tcPr>
            <w:tcW w:w="1105" w:type="dxa"/>
            <w:vMerge w:val="restart"/>
            <w:tcBorders>
              <w:top w:val="single" w:sz="4" w:space="0" w:color="auto"/>
              <w:left w:val="single" w:sz="4" w:space="0" w:color="auto"/>
              <w:bottom w:val="single" w:sz="4" w:space="0" w:color="auto"/>
              <w:right w:val="single" w:sz="4" w:space="0" w:color="auto"/>
            </w:tcBorders>
            <w:noWrap/>
            <w:vAlign w:val="center"/>
          </w:tcPr>
          <w:p w:rsidR="00D07A8B" w:rsidRDefault="00BB660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质量指标</w:t>
            </w:r>
          </w:p>
        </w:tc>
        <w:tc>
          <w:tcPr>
            <w:tcW w:w="2137" w:type="dxa"/>
            <w:gridSpan w:val="3"/>
            <w:tcBorders>
              <w:top w:val="single" w:sz="4" w:space="0" w:color="auto"/>
              <w:left w:val="nil"/>
              <w:bottom w:val="single" w:sz="4" w:space="0" w:color="auto"/>
              <w:right w:val="single" w:sz="4" w:space="0" w:color="auto"/>
            </w:tcBorders>
            <w:noWrap/>
            <w:vAlign w:val="center"/>
          </w:tcPr>
          <w:p w:rsidR="00D07A8B" w:rsidRDefault="00BB6603">
            <w:pPr>
              <w:widowControl/>
              <w:spacing w:line="240" w:lineRule="exact"/>
              <w:jc w:val="left"/>
              <w:rPr>
                <w:rFonts w:ascii="仿宋_GB2312" w:eastAsia="仿宋_GB2312" w:hAnsi="宋体" w:cs="宋体"/>
                <w:color w:val="000000"/>
                <w:kern w:val="0"/>
                <w:szCs w:val="21"/>
              </w:rPr>
            </w:pPr>
            <w:r>
              <w:rPr>
                <w:rFonts w:ascii="仿宋_GB2312" w:eastAsia="仿宋_GB2312" w:hAnsi="宋体" w:cs="宋体" w:hint="eastAsia"/>
                <w:color w:val="000000"/>
                <w:kern w:val="0"/>
                <w:szCs w:val="21"/>
              </w:rPr>
              <w:t>验收合格率</w:t>
            </w:r>
          </w:p>
        </w:tc>
        <w:tc>
          <w:tcPr>
            <w:tcW w:w="849" w:type="dxa"/>
            <w:tcBorders>
              <w:top w:val="single" w:sz="4" w:space="0" w:color="auto"/>
              <w:left w:val="nil"/>
              <w:bottom w:val="single" w:sz="4" w:space="0" w:color="auto"/>
              <w:right w:val="single" w:sz="4" w:space="0" w:color="auto"/>
            </w:tcBorders>
            <w:noWrap/>
            <w:vAlign w:val="center"/>
          </w:tcPr>
          <w:p w:rsidR="00D07A8B" w:rsidRDefault="00BB6603">
            <w:pPr>
              <w:widowControl/>
              <w:spacing w:line="240" w:lineRule="exact"/>
              <w:jc w:val="center"/>
              <w:rPr>
                <w:rFonts w:ascii="仿宋_GB2312" w:eastAsia="仿宋_GB2312" w:hAnsi="宋体" w:cs="宋体"/>
                <w:kern w:val="0"/>
                <w:szCs w:val="21"/>
              </w:rPr>
            </w:pPr>
            <w:r>
              <w:rPr>
                <w:rFonts w:ascii="Arial" w:eastAsia="仿宋_GB2312" w:hAnsi="Arial" w:cs="Arial"/>
                <w:kern w:val="0"/>
                <w:szCs w:val="21"/>
              </w:rPr>
              <w:t>≥</w:t>
            </w:r>
            <w:r>
              <w:rPr>
                <w:rFonts w:ascii="仿宋_GB2312" w:eastAsia="仿宋_GB2312" w:hAnsi="宋体" w:cs="宋体" w:hint="eastAsia"/>
                <w:kern w:val="0"/>
                <w:szCs w:val="21"/>
              </w:rPr>
              <w:t>99%</w:t>
            </w:r>
          </w:p>
        </w:tc>
        <w:tc>
          <w:tcPr>
            <w:tcW w:w="848" w:type="dxa"/>
            <w:tcBorders>
              <w:top w:val="single" w:sz="4" w:space="0" w:color="auto"/>
              <w:left w:val="nil"/>
              <w:bottom w:val="single" w:sz="4" w:space="0" w:color="auto"/>
              <w:right w:val="single" w:sz="4" w:space="0" w:color="auto"/>
            </w:tcBorders>
            <w:noWrap/>
            <w:vAlign w:val="center"/>
          </w:tcPr>
          <w:p w:rsidR="00D07A8B" w:rsidRDefault="00BB660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w:t>
            </w:r>
            <w:r>
              <w:rPr>
                <w:rFonts w:ascii="仿宋_GB2312" w:eastAsia="仿宋_GB2312" w:hAnsi="宋体" w:cs="宋体"/>
                <w:kern w:val="0"/>
                <w:szCs w:val="21"/>
              </w:rPr>
              <w:t>00%</w:t>
            </w:r>
          </w:p>
        </w:tc>
        <w:tc>
          <w:tcPr>
            <w:tcW w:w="563" w:type="dxa"/>
            <w:gridSpan w:val="2"/>
            <w:tcBorders>
              <w:top w:val="single" w:sz="4" w:space="0" w:color="auto"/>
              <w:left w:val="nil"/>
              <w:bottom w:val="single" w:sz="4" w:space="0" w:color="auto"/>
              <w:right w:val="single" w:sz="4" w:space="0" w:color="auto"/>
            </w:tcBorders>
            <w:noWrap/>
            <w:vAlign w:val="center"/>
          </w:tcPr>
          <w:p w:rsidR="00D07A8B" w:rsidRDefault="00BB6603">
            <w:pPr>
              <w:widowControl/>
              <w:spacing w:line="240" w:lineRule="exact"/>
              <w:jc w:val="center"/>
              <w:rPr>
                <w:rFonts w:ascii="仿宋_GB2312" w:eastAsia="仿宋_GB2312" w:hAnsi="宋体" w:cs="宋体"/>
                <w:kern w:val="0"/>
                <w:szCs w:val="21"/>
              </w:rPr>
            </w:pPr>
            <w:r>
              <w:rPr>
                <w:rFonts w:ascii="仿宋_GB2312" w:eastAsia="仿宋_GB2312" w:hAnsi="宋体" w:cs="宋体"/>
                <w:kern w:val="0"/>
                <w:szCs w:val="21"/>
              </w:rPr>
              <w:t>5</w:t>
            </w:r>
          </w:p>
        </w:tc>
        <w:tc>
          <w:tcPr>
            <w:tcW w:w="563" w:type="dxa"/>
            <w:gridSpan w:val="2"/>
            <w:tcBorders>
              <w:top w:val="single" w:sz="4" w:space="0" w:color="auto"/>
              <w:left w:val="nil"/>
              <w:bottom w:val="single" w:sz="4" w:space="0" w:color="auto"/>
              <w:right w:val="single" w:sz="4" w:space="0" w:color="auto"/>
            </w:tcBorders>
            <w:noWrap/>
            <w:vAlign w:val="center"/>
          </w:tcPr>
          <w:p w:rsidR="00D07A8B" w:rsidRDefault="00BB660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5</w:t>
            </w:r>
          </w:p>
        </w:tc>
        <w:tc>
          <w:tcPr>
            <w:tcW w:w="1413" w:type="dxa"/>
            <w:gridSpan w:val="2"/>
            <w:tcBorders>
              <w:top w:val="single" w:sz="4" w:space="0" w:color="auto"/>
              <w:left w:val="nil"/>
              <w:bottom w:val="single" w:sz="4" w:space="0" w:color="auto"/>
              <w:right w:val="single" w:sz="4" w:space="0" w:color="auto"/>
            </w:tcBorders>
            <w:noWrap/>
            <w:vAlign w:val="center"/>
          </w:tcPr>
          <w:p w:rsidR="00D07A8B" w:rsidRDefault="00D07A8B">
            <w:pPr>
              <w:widowControl/>
              <w:spacing w:line="240" w:lineRule="exact"/>
              <w:jc w:val="center"/>
              <w:rPr>
                <w:rFonts w:ascii="仿宋_GB2312" w:eastAsia="仿宋_GB2312" w:hAnsi="宋体" w:cs="宋体"/>
                <w:kern w:val="0"/>
                <w:szCs w:val="21"/>
              </w:rPr>
            </w:pPr>
          </w:p>
        </w:tc>
      </w:tr>
      <w:tr w:rsidR="00D07A8B">
        <w:trPr>
          <w:trHeight w:hRule="exact" w:val="539"/>
          <w:jc w:val="center"/>
        </w:trPr>
        <w:tc>
          <w:tcPr>
            <w:tcW w:w="585" w:type="dxa"/>
            <w:vMerge/>
            <w:tcBorders>
              <w:top w:val="single" w:sz="4" w:space="0" w:color="auto"/>
              <w:left w:val="single" w:sz="4" w:space="0" w:color="auto"/>
              <w:bottom w:val="single" w:sz="4" w:space="0" w:color="auto"/>
              <w:right w:val="single" w:sz="4" w:space="0" w:color="auto"/>
            </w:tcBorders>
            <w:noWrap/>
            <w:vAlign w:val="center"/>
          </w:tcPr>
          <w:p w:rsidR="00D07A8B" w:rsidRDefault="00D07A8B">
            <w:pPr>
              <w:widowControl/>
              <w:spacing w:line="240" w:lineRule="exact"/>
              <w:jc w:val="center"/>
              <w:rPr>
                <w:rFonts w:ascii="仿宋_GB2312" w:eastAsia="仿宋_GB2312" w:hAnsi="宋体" w:cs="宋体"/>
                <w:kern w:val="0"/>
                <w:szCs w:val="21"/>
              </w:rPr>
            </w:pPr>
          </w:p>
        </w:tc>
        <w:tc>
          <w:tcPr>
            <w:tcW w:w="975" w:type="dxa"/>
            <w:vMerge/>
            <w:tcBorders>
              <w:top w:val="single" w:sz="4" w:space="0" w:color="auto"/>
              <w:left w:val="single" w:sz="4" w:space="0" w:color="auto"/>
              <w:bottom w:val="single" w:sz="4" w:space="0" w:color="auto"/>
              <w:right w:val="single" w:sz="4" w:space="0" w:color="auto"/>
            </w:tcBorders>
            <w:noWrap/>
            <w:vAlign w:val="center"/>
          </w:tcPr>
          <w:p w:rsidR="00D07A8B" w:rsidRDefault="00D07A8B">
            <w:pPr>
              <w:widowControl/>
              <w:spacing w:line="240" w:lineRule="exact"/>
              <w:jc w:val="center"/>
              <w:rPr>
                <w:rFonts w:ascii="仿宋_GB2312" w:eastAsia="仿宋_GB2312" w:hAnsi="宋体" w:cs="宋体"/>
                <w:kern w:val="0"/>
                <w:szCs w:val="21"/>
              </w:rPr>
            </w:pPr>
          </w:p>
        </w:tc>
        <w:tc>
          <w:tcPr>
            <w:tcW w:w="1105" w:type="dxa"/>
            <w:vMerge/>
            <w:tcBorders>
              <w:top w:val="single" w:sz="4" w:space="0" w:color="auto"/>
              <w:left w:val="single" w:sz="4" w:space="0" w:color="auto"/>
              <w:bottom w:val="single" w:sz="4" w:space="0" w:color="auto"/>
              <w:right w:val="single" w:sz="4" w:space="0" w:color="auto"/>
            </w:tcBorders>
            <w:noWrap/>
            <w:vAlign w:val="center"/>
          </w:tcPr>
          <w:p w:rsidR="00D07A8B" w:rsidRDefault="00D07A8B">
            <w:pPr>
              <w:widowControl/>
              <w:spacing w:line="240" w:lineRule="exact"/>
              <w:jc w:val="center"/>
              <w:rPr>
                <w:rFonts w:ascii="仿宋_GB2312" w:eastAsia="仿宋_GB2312" w:hAnsi="宋体" w:cs="宋体"/>
                <w:kern w:val="0"/>
                <w:szCs w:val="21"/>
              </w:rPr>
            </w:pPr>
          </w:p>
        </w:tc>
        <w:tc>
          <w:tcPr>
            <w:tcW w:w="2137" w:type="dxa"/>
            <w:gridSpan w:val="3"/>
            <w:tcBorders>
              <w:top w:val="single" w:sz="4" w:space="0" w:color="auto"/>
              <w:left w:val="nil"/>
              <w:bottom w:val="single" w:sz="4" w:space="0" w:color="auto"/>
              <w:right w:val="single" w:sz="4" w:space="0" w:color="auto"/>
            </w:tcBorders>
            <w:noWrap/>
            <w:vAlign w:val="center"/>
          </w:tcPr>
          <w:p w:rsidR="00D07A8B" w:rsidRDefault="00BB6603">
            <w:pPr>
              <w:widowControl/>
              <w:spacing w:line="240" w:lineRule="exact"/>
              <w:jc w:val="left"/>
              <w:rPr>
                <w:rFonts w:ascii="仿宋_GB2312" w:eastAsia="仿宋_GB2312" w:hAnsi="宋体" w:cs="宋体"/>
                <w:color w:val="000000"/>
                <w:kern w:val="0"/>
                <w:szCs w:val="21"/>
              </w:rPr>
            </w:pPr>
            <w:r>
              <w:rPr>
                <w:rFonts w:ascii="仿宋_GB2312" w:eastAsia="仿宋_GB2312" w:hAnsi="宋体" w:cs="宋体" w:hint="eastAsia"/>
                <w:color w:val="000000"/>
                <w:kern w:val="0"/>
                <w:szCs w:val="21"/>
              </w:rPr>
              <w:t>设备质量</w:t>
            </w:r>
          </w:p>
        </w:tc>
        <w:tc>
          <w:tcPr>
            <w:tcW w:w="849" w:type="dxa"/>
            <w:tcBorders>
              <w:top w:val="single" w:sz="4" w:space="0" w:color="auto"/>
              <w:left w:val="nil"/>
              <w:bottom w:val="single" w:sz="4" w:space="0" w:color="auto"/>
              <w:right w:val="single" w:sz="4" w:space="0" w:color="auto"/>
            </w:tcBorders>
            <w:noWrap/>
            <w:vAlign w:val="center"/>
          </w:tcPr>
          <w:p w:rsidR="00D07A8B" w:rsidRDefault="00BB660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达到国家标准</w:t>
            </w:r>
          </w:p>
        </w:tc>
        <w:tc>
          <w:tcPr>
            <w:tcW w:w="848" w:type="dxa"/>
            <w:tcBorders>
              <w:top w:val="single" w:sz="4" w:space="0" w:color="auto"/>
              <w:left w:val="nil"/>
              <w:bottom w:val="single" w:sz="4" w:space="0" w:color="auto"/>
              <w:right w:val="single" w:sz="4" w:space="0" w:color="auto"/>
            </w:tcBorders>
            <w:noWrap/>
            <w:vAlign w:val="center"/>
          </w:tcPr>
          <w:p w:rsidR="00D07A8B" w:rsidRDefault="00BB660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达到国家标准</w:t>
            </w:r>
          </w:p>
        </w:tc>
        <w:tc>
          <w:tcPr>
            <w:tcW w:w="563" w:type="dxa"/>
            <w:gridSpan w:val="2"/>
            <w:tcBorders>
              <w:top w:val="single" w:sz="4" w:space="0" w:color="auto"/>
              <w:left w:val="nil"/>
              <w:bottom w:val="single" w:sz="4" w:space="0" w:color="auto"/>
              <w:right w:val="single" w:sz="4" w:space="0" w:color="auto"/>
            </w:tcBorders>
            <w:noWrap/>
            <w:vAlign w:val="center"/>
          </w:tcPr>
          <w:p w:rsidR="00D07A8B" w:rsidRDefault="00BB660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5</w:t>
            </w:r>
          </w:p>
        </w:tc>
        <w:tc>
          <w:tcPr>
            <w:tcW w:w="563" w:type="dxa"/>
            <w:gridSpan w:val="2"/>
            <w:tcBorders>
              <w:top w:val="single" w:sz="4" w:space="0" w:color="auto"/>
              <w:left w:val="nil"/>
              <w:bottom w:val="single" w:sz="4" w:space="0" w:color="auto"/>
              <w:right w:val="single" w:sz="4" w:space="0" w:color="auto"/>
            </w:tcBorders>
            <w:noWrap/>
            <w:vAlign w:val="center"/>
          </w:tcPr>
          <w:p w:rsidR="00D07A8B" w:rsidRDefault="00BB660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5</w:t>
            </w:r>
          </w:p>
        </w:tc>
        <w:tc>
          <w:tcPr>
            <w:tcW w:w="1413" w:type="dxa"/>
            <w:gridSpan w:val="2"/>
            <w:tcBorders>
              <w:top w:val="single" w:sz="4" w:space="0" w:color="auto"/>
              <w:left w:val="nil"/>
              <w:bottom w:val="single" w:sz="4" w:space="0" w:color="auto"/>
              <w:right w:val="single" w:sz="4" w:space="0" w:color="auto"/>
            </w:tcBorders>
            <w:noWrap/>
            <w:vAlign w:val="center"/>
          </w:tcPr>
          <w:p w:rsidR="00D07A8B" w:rsidRDefault="00D07A8B">
            <w:pPr>
              <w:widowControl/>
              <w:spacing w:line="240" w:lineRule="exact"/>
              <w:jc w:val="center"/>
              <w:rPr>
                <w:rFonts w:ascii="仿宋_GB2312" w:eastAsia="仿宋_GB2312" w:hAnsi="宋体" w:cs="宋体"/>
                <w:kern w:val="0"/>
                <w:szCs w:val="21"/>
              </w:rPr>
            </w:pPr>
          </w:p>
        </w:tc>
      </w:tr>
      <w:tr w:rsidR="00D07A8B">
        <w:trPr>
          <w:trHeight w:hRule="exact" w:val="485"/>
          <w:jc w:val="center"/>
        </w:trPr>
        <w:tc>
          <w:tcPr>
            <w:tcW w:w="585" w:type="dxa"/>
            <w:vMerge/>
            <w:tcBorders>
              <w:top w:val="single" w:sz="4" w:space="0" w:color="auto"/>
              <w:left w:val="single" w:sz="4" w:space="0" w:color="auto"/>
              <w:bottom w:val="single" w:sz="4" w:space="0" w:color="auto"/>
              <w:right w:val="single" w:sz="4" w:space="0" w:color="auto"/>
            </w:tcBorders>
            <w:noWrap/>
            <w:vAlign w:val="center"/>
          </w:tcPr>
          <w:p w:rsidR="00D07A8B" w:rsidRDefault="00D07A8B">
            <w:pPr>
              <w:widowControl/>
              <w:spacing w:line="240" w:lineRule="exact"/>
              <w:jc w:val="center"/>
              <w:rPr>
                <w:rFonts w:ascii="仿宋_GB2312" w:eastAsia="仿宋_GB2312" w:hAnsi="宋体" w:cs="宋体"/>
                <w:kern w:val="0"/>
                <w:szCs w:val="21"/>
              </w:rPr>
            </w:pPr>
          </w:p>
        </w:tc>
        <w:tc>
          <w:tcPr>
            <w:tcW w:w="975" w:type="dxa"/>
            <w:vMerge/>
            <w:tcBorders>
              <w:top w:val="single" w:sz="4" w:space="0" w:color="auto"/>
              <w:left w:val="single" w:sz="4" w:space="0" w:color="auto"/>
              <w:bottom w:val="single" w:sz="4" w:space="0" w:color="auto"/>
              <w:right w:val="single" w:sz="4" w:space="0" w:color="auto"/>
            </w:tcBorders>
            <w:noWrap/>
            <w:vAlign w:val="center"/>
          </w:tcPr>
          <w:p w:rsidR="00D07A8B" w:rsidRDefault="00D07A8B">
            <w:pPr>
              <w:widowControl/>
              <w:spacing w:line="240" w:lineRule="exact"/>
              <w:jc w:val="center"/>
              <w:rPr>
                <w:rFonts w:ascii="仿宋_GB2312" w:eastAsia="仿宋_GB2312" w:hAnsi="宋体" w:cs="宋体"/>
                <w:kern w:val="0"/>
                <w:szCs w:val="21"/>
              </w:rPr>
            </w:pPr>
          </w:p>
        </w:tc>
        <w:tc>
          <w:tcPr>
            <w:tcW w:w="1105" w:type="dxa"/>
            <w:vMerge w:val="restart"/>
            <w:tcBorders>
              <w:top w:val="single" w:sz="4" w:space="0" w:color="auto"/>
              <w:left w:val="single" w:sz="4" w:space="0" w:color="auto"/>
              <w:bottom w:val="single" w:sz="4" w:space="0" w:color="auto"/>
              <w:right w:val="single" w:sz="4" w:space="0" w:color="auto"/>
            </w:tcBorders>
            <w:noWrap/>
            <w:vAlign w:val="center"/>
          </w:tcPr>
          <w:p w:rsidR="00D07A8B" w:rsidRDefault="00BB660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时效指标</w:t>
            </w:r>
          </w:p>
        </w:tc>
        <w:tc>
          <w:tcPr>
            <w:tcW w:w="2137" w:type="dxa"/>
            <w:gridSpan w:val="3"/>
            <w:tcBorders>
              <w:top w:val="single" w:sz="4" w:space="0" w:color="auto"/>
              <w:left w:val="nil"/>
              <w:bottom w:val="single" w:sz="4" w:space="0" w:color="auto"/>
              <w:right w:val="single" w:sz="4" w:space="0" w:color="auto"/>
            </w:tcBorders>
            <w:noWrap/>
            <w:vAlign w:val="center"/>
          </w:tcPr>
          <w:p w:rsidR="00D07A8B" w:rsidRDefault="00BB6603">
            <w:pPr>
              <w:widowControl/>
              <w:spacing w:line="240" w:lineRule="exact"/>
              <w:jc w:val="left"/>
              <w:rPr>
                <w:rFonts w:ascii="仿宋_GB2312" w:eastAsia="仿宋_GB2312" w:hAnsi="宋体" w:cs="宋体"/>
                <w:color w:val="000000"/>
                <w:kern w:val="0"/>
                <w:szCs w:val="21"/>
              </w:rPr>
            </w:pPr>
            <w:r>
              <w:rPr>
                <w:rFonts w:ascii="仿宋_GB2312" w:eastAsia="仿宋_GB2312" w:hAnsi="宋体" w:cs="宋体" w:hint="eastAsia"/>
                <w:color w:val="000000"/>
                <w:kern w:val="0"/>
                <w:szCs w:val="21"/>
              </w:rPr>
              <w:t>方案制定和前期准备时间</w:t>
            </w:r>
          </w:p>
        </w:tc>
        <w:tc>
          <w:tcPr>
            <w:tcW w:w="849" w:type="dxa"/>
            <w:tcBorders>
              <w:top w:val="single" w:sz="4" w:space="0" w:color="auto"/>
              <w:left w:val="nil"/>
              <w:bottom w:val="single" w:sz="4" w:space="0" w:color="auto"/>
              <w:right w:val="single" w:sz="4" w:space="0" w:color="auto"/>
            </w:tcBorders>
            <w:noWrap/>
            <w:vAlign w:val="center"/>
          </w:tcPr>
          <w:p w:rsidR="00D07A8B" w:rsidRDefault="00BB660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5</w:t>
            </w:r>
            <w:r>
              <w:rPr>
                <w:rFonts w:ascii="仿宋_GB2312" w:eastAsia="仿宋_GB2312" w:hAnsi="宋体" w:cs="宋体" w:hint="eastAsia"/>
                <w:kern w:val="0"/>
                <w:szCs w:val="21"/>
              </w:rPr>
              <w:t>月前</w:t>
            </w:r>
          </w:p>
        </w:tc>
        <w:tc>
          <w:tcPr>
            <w:tcW w:w="848" w:type="dxa"/>
            <w:tcBorders>
              <w:top w:val="single" w:sz="4" w:space="0" w:color="auto"/>
              <w:left w:val="nil"/>
              <w:bottom w:val="single" w:sz="4" w:space="0" w:color="auto"/>
              <w:right w:val="single" w:sz="4" w:space="0" w:color="auto"/>
            </w:tcBorders>
            <w:noWrap/>
            <w:vAlign w:val="center"/>
          </w:tcPr>
          <w:p w:rsidR="00D07A8B" w:rsidRDefault="00BB660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5</w:t>
            </w:r>
            <w:r>
              <w:rPr>
                <w:rFonts w:ascii="仿宋_GB2312" w:eastAsia="仿宋_GB2312" w:hAnsi="宋体" w:cs="宋体" w:hint="eastAsia"/>
                <w:kern w:val="0"/>
                <w:szCs w:val="21"/>
              </w:rPr>
              <w:t>月前</w:t>
            </w:r>
          </w:p>
        </w:tc>
        <w:tc>
          <w:tcPr>
            <w:tcW w:w="563" w:type="dxa"/>
            <w:gridSpan w:val="2"/>
            <w:tcBorders>
              <w:top w:val="single" w:sz="4" w:space="0" w:color="auto"/>
              <w:left w:val="nil"/>
              <w:bottom w:val="single" w:sz="4" w:space="0" w:color="auto"/>
              <w:right w:val="single" w:sz="4" w:space="0" w:color="auto"/>
            </w:tcBorders>
            <w:noWrap/>
            <w:vAlign w:val="center"/>
          </w:tcPr>
          <w:p w:rsidR="00D07A8B" w:rsidRDefault="00BB660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5</w:t>
            </w:r>
          </w:p>
        </w:tc>
        <w:tc>
          <w:tcPr>
            <w:tcW w:w="563" w:type="dxa"/>
            <w:gridSpan w:val="2"/>
            <w:tcBorders>
              <w:top w:val="single" w:sz="4" w:space="0" w:color="auto"/>
              <w:left w:val="nil"/>
              <w:bottom w:val="single" w:sz="4" w:space="0" w:color="auto"/>
              <w:right w:val="single" w:sz="4" w:space="0" w:color="auto"/>
            </w:tcBorders>
            <w:noWrap/>
            <w:vAlign w:val="center"/>
          </w:tcPr>
          <w:p w:rsidR="00D07A8B" w:rsidRDefault="00BB660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5</w:t>
            </w:r>
          </w:p>
        </w:tc>
        <w:tc>
          <w:tcPr>
            <w:tcW w:w="1413" w:type="dxa"/>
            <w:gridSpan w:val="2"/>
            <w:tcBorders>
              <w:top w:val="single" w:sz="4" w:space="0" w:color="auto"/>
              <w:left w:val="nil"/>
              <w:bottom w:val="single" w:sz="4" w:space="0" w:color="auto"/>
              <w:right w:val="single" w:sz="4" w:space="0" w:color="auto"/>
            </w:tcBorders>
            <w:noWrap/>
            <w:vAlign w:val="center"/>
          </w:tcPr>
          <w:p w:rsidR="00D07A8B" w:rsidRDefault="00D07A8B">
            <w:pPr>
              <w:widowControl/>
              <w:spacing w:line="240" w:lineRule="exact"/>
              <w:jc w:val="center"/>
              <w:rPr>
                <w:rFonts w:ascii="仿宋_GB2312" w:eastAsia="仿宋_GB2312" w:hAnsi="宋体" w:cs="宋体"/>
                <w:kern w:val="0"/>
                <w:szCs w:val="21"/>
              </w:rPr>
            </w:pPr>
          </w:p>
        </w:tc>
      </w:tr>
      <w:tr w:rsidR="00D07A8B">
        <w:trPr>
          <w:trHeight w:hRule="exact" w:val="511"/>
          <w:jc w:val="center"/>
        </w:trPr>
        <w:tc>
          <w:tcPr>
            <w:tcW w:w="585" w:type="dxa"/>
            <w:vMerge/>
            <w:tcBorders>
              <w:top w:val="single" w:sz="4" w:space="0" w:color="auto"/>
              <w:left w:val="single" w:sz="4" w:space="0" w:color="auto"/>
              <w:bottom w:val="single" w:sz="4" w:space="0" w:color="auto"/>
              <w:right w:val="single" w:sz="4" w:space="0" w:color="auto"/>
            </w:tcBorders>
            <w:noWrap/>
            <w:vAlign w:val="center"/>
          </w:tcPr>
          <w:p w:rsidR="00D07A8B" w:rsidRDefault="00D07A8B">
            <w:pPr>
              <w:widowControl/>
              <w:spacing w:line="240" w:lineRule="exact"/>
              <w:jc w:val="center"/>
              <w:rPr>
                <w:rFonts w:ascii="仿宋_GB2312" w:eastAsia="仿宋_GB2312" w:hAnsi="宋体" w:cs="宋体"/>
                <w:kern w:val="0"/>
                <w:szCs w:val="21"/>
              </w:rPr>
            </w:pPr>
          </w:p>
        </w:tc>
        <w:tc>
          <w:tcPr>
            <w:tcW w:w="975" w:type="dxa"/>
            <w:vMerge/>
            <w:tcBorders>
              <w:top w:val="single" w:sz="4" w:space="0" w:color="auto"/>
              <w:left w:val="single" w:sz="4" w:space="0" w:color="auto"/>
              <w:bottom w:val="single" w:sz="4" w:space="0" w:color="auto"/>
              <w:right w:val="single" w:sz="4" w:space="0" w:color="auto"/>
            </w:tcBorders>
            <w:noWrap/>
            <w:vAlign w:val="center"/>
          </w:tcPr>
          <w:p w:rsidR="00D07A8B" w:rsidRDefault="00D07A8B">
            <w:pPr>
              <w:widowControl/>
              <w:spacing w:line="240" w:lineRule="exact"/>
              <w:jc w:val="center"/>
              <w:rPr>
                <w:rFonts w:ascii="仿宋_GB2312" w:eastAsia="仿宋_GB2312" w:hAnsi="宋体" w:cs="宋体"/>
                <w:kern w:val="0"/>
                <w:szCs w:val="21"/>
              </w:rPr>
            </w:pPr>
          </w:p>
        </w:tc>
        <w:tc>
          <w:tcPr>
            <w:tcW w:w="1105" w:type="dxa"/>
            <w:vMerge/>
            <w:tcBorders>
              <w:top w:val="single" w:sz="4" w:space="0" w:color="auto"/>
              <w:left w:val="single" w:sz="4" w:space="0" w:color="auto"/>
              <w:bottom w:val="single" w:sz="4" w:space="0" w:color="auto"/>
              <w:right w:val="single" w:sz="4" w:space="0" w:color="auto"/>
            </w:tcBorders>
            <w:noWrap/>
            <w:vAlign w:val="center"/>
          </w:tcPr>
          <w:p w:rsidR="00D07A8B" w:rsidRDefault="00D07A8B">
            <w:pPr>
              <w:widowControl/>
              <w:spacing w:line="240" w:lineRule="exact"/>
              <w:jc w:val="center"/>
              <w:rPr>
                <w:rFonts w:ascii="仿宋_GB2312" w:eastAsia="仿宋_GB2312" w:hAnsi="宋体" w:cs="宋体"/>
                <w:kern w:val="0"/>
                <w:szCs w:val="21"/>
              </w:rPr>
            </w:pPr>
          </w:p>
        </w:tc>
        <w:tc>
          <w:tcPr>
            <w:tcW w:w="2137" w:type="dxa"/>
            <w:gridSpan w:val="3"/>
            <w:tcBorders>
              <w:top w:val="single" w:sz="4" w:space="0" w:color="auto"/>
              <w:left w:val="nil"/>
              <w:bottom w:val="single" w:sz="4" w:space="0" w:color="auto"/>
              <w:right w:val="single" w:sz="4" w:space="0" w:color="auto"/>
            </w:tcBorders>
            <w:noWrap/>
            <w:vAlign w:val="center"/>
          </w:tcPr>
          <w:p w:rsidR="00D07A8B" w:rsidRDefault="00BB6603">
            <w:pPr>
              <w:widowControl/>
              <w:spacing w:line="240" w:lineRule="exact"/>
              <w:jc w:val="left"/>
              <w:rPr>
                <w:rFonts w:ascii="仿宋_GB2312" w:eastAsia="仿宋_GB2312" w:hAnsi="宋体" w:cs="宋体"/>
                <w:color w:val="000000"/>
                <w:kern w:val="0"/>
                <w:szCs w:val="21"/>
              </w:rPr>
            </w:pPr>
            <w:r>
              <w:rPr>
                <w:rFonts w:ascii="仿宋_GB2312" w:eastAsia="仿宋_GB2312" w:hAnsi="宋体" w:cs="宋体" w:hint="eastAsia"/>
                <w:color w:val="000000"/>
                <w:kern w:val="0"/>
                <w:szCs w:val="21"/>
              </w:rPr>
              <w:t>招标采购时间</w:t>
            </w:r>
          </w:p>
        </w:tc>
        <w:tc>
          <w:tcPr>
            <w:tcW w:w="849" w:type="dxa"/>
            <w:tcBorders>
              <w:top w:val="single" w:sz="4" w:space="0" w:color="auto"/>
              <w:left w:val="nil"/>
              <w:bottom w:val="single" w:sz="4" w:space="0" w:color="auto"/>
              <w:right w:val="single" w:sz="4" w:space="0" w:color="auto"/>
            </w:tcBorders>
            <w:noWrap/>
            <w:vAlign w:val="center"/>
          </w:tcPr>
          <w:p w:rsidR="00D07A8B" w:rsidRDefault="00BB660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8</w:t>
            </w:r>
            <w:r>
              <w:rPr>
                <w:rFonts w:ascii="仿宋_GB2312" w:eastAsia="仿宋_GB2312" w:hAnsi="宋体" w:cs="宋体" w:hint="eastAsia"/>
                <w:kern w:val="0"/>
                <w:szCs w:val="21"/>
              </w:rPr>
              <w:t>月前</w:t>
            </w:r>
          </w:p>
        </w:tc>
        <w:tc>
          <w:tcPr>
            <w:tcW w:w="848" w:type="dxa"/>
            <w:tcBorders>
              <w:top w:val="single" w:sz="4" w:space="0" w:color="auto"/>
              <w:left w:val="nil"/>
              <w:bottom w:val="single" w:sz="4" w:space="0" w:color="auto"/>
              <w:right w:val="single" w:sz="4" w:space="0" w:color="auto"/>
            </w:tcBorders>
            <w:noWrap/>
            <w:vAlign w:val="center"/>
          </w:tcPr>
          <w:p w:rsidR="00D07A8B" w:rsidRDefault="00BB660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6</w:t>
            </w:r>
            <w:r>
              <w:rPr>
                <w:rFonts w:ascii="仿宋_GB2312" w:eastAsia="仿宋_GB2312" w:hAnsi="宋体" w:cs="宋体" w:hint="eastAsia"/>
                <w:kern w:val="0"/>
                <w:szCs w:val="21"/>
              </w:rPr>
              <w:t>月</w:t>
            </w:r>
            <w:r>
              <w:rPr>
                <w:rFonts w:ascii="仿宋_GB2312" w:eastAsia="仿宋_GB2312" w:hAnsi="宋体" w:cs="宋体" w:hint="eastAsia"/>
                <w:kern w:val="0"/>
                <w:szCs w:val="21"/>
              </w:rPr>
              <w:t>2</w:t>
            </w:r>
            <w:r>
              <w:rPr>
                <w:rFonts w:ascii="仿宋_GB2312" w:eastAsia="仿宋_GB2312" w:hAnsi="宋体" w:cs="宋体" w:hint="eastAsia"/>
                <w:kern w:val="0"/>
                <w:szCs w:val="21"/>
              </w:rPr>
              <w:t>日</w:t>
            </w:r>
          </w:p>
        </w:tc>
        <w:tc>
          <w:tcPr>
            <w:tcW w:w="563" w:type="dxa"/>
            <w:gridSpan w:val="2"/>
            <w:tcBorders>
              <w:top w:val="single" w:sz="4" w:space="0" w:color="auto"/>
              <w:left w:val="nil"/>
              <w:bottom w:val="single" w:sz="4" w:space="0" w:color="auto"/>
              <w:right w:val="single" w:sz="4" w:space="0" w:color="auto"/>
            </w:tcBorders>
            <w:noWrap/>
            <w:vAlign w:val="center"/>
          </w:tcPr>
          <w:p w:rsidR="00D07A8B" w:rsidRDefault="00BB660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5</w:t>
            </w:r>
          </w:p>
        </w:tc>
        <w:tc>
          <w:tcPr>
            <w:tcW w:w="563" w:type="dxa"/>
            <w:gridSpan w:val="2"/>
            <w:tcBorders>
              <w:top w:val="single" w:sz="4" w:space="0" w:color="auto"/>
              <w:left w:val="nil"/>
              <w:bottom w:val="single" w:sz="4" w:space="0" w:color="auto"/>
              <w:right w:val="single" w:sz="4" w:space="0" w:color="auto"/>
            </w:tcBorders>
            <w:noWrap/>
            <w:vAlign w:val="center"/>
          </w:tcPr>
          <w:p w:rsidR="00D07A8B" w:rsidRDefault="00BB660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5</w:t>
            </w:r>
          </w:p>
        </w:tc>
        <w:tc>
          <w:tcPr>
            <w:tcW w:w="1413" w:type="dxa"/>
            <w:gridSpan w:val="2"/>
            <w:tcBorders>
              <w:top w:val="single" w:sz="4" w:space="0" w:color="auto"/>
              <w:left w:val="nil"/>
              <w:bottom w:val="single" w:sz="4" w:space="0" w:color="auto"/>
              <w:right w:val="single" w:sz="4" w:space="0" w:color="auto"/>
            </w:tcBorders>
            <w:noWrap/>
            <w:vAlign w:val="center"/>
          </w:tcPr>
          <w:p w:rsidR="00D07A8B" w:rsidRDefault="00D07A8B">
            <w:pPr>
              <w:widowControl/>
              <w:spacing w:line="240" w:lineRule="exact"/>
              <w:jc w:val="center"/>
              <w:rPr>
                <w:rFonts w:ascii="仿宋_GB2312" w:eastAsia="仿宋_GB2312" w:hAnsi="宋体" w:cs="宋体"/>
                <w:kern w:val="0"/>
                <w:szCs w:val="21"/>
              </w:rPr>
            </w:pPr>
          </w:p>
        </w:tc>
      </w:tr>
      <w:tr w:rsidR="00D07A8B">
        <w:trPr>
          <w:trHeight w:hRule="exact" w:val="580"/>
          <w:jc w:val="center"/>
        </w:trPr>
        <w:tc>
          <w:tcPr>
            <w:tcW w:w="585" w:type="dxa"/>
            <w:vMerge/>
            <w:tcBorders>
              <w:top w:val="single" w:sz="4" w:space="0" w:color="auto"/>
              <w:left w:val="single" w:sz="4" w:space="0" w:color="auto"/>
              <w:bottom w:val="single" w:sz="4" w:space="0" w:color="auto"/>
              <w:right w:val="single" w:sz="4" w:space="0" w:color="auto"/>
            </w:tcBorders>
            <w:noWrap/>
            <w:vAlign w:val="center"/>
          </w:tcPr>
          <w:p w:rsidR="00D07A8B" w:rsidRDefault="00D07A8B">
            <w:pPr>
              <w:widowControl/>
              <w:spacing w:line="240" w:lineRule="exact"/>
              <w:jc w:val="center"/>
              <w:rPr>
                <w:rFonts w:ascii="仿宋_GB2312" w:eastAsia="仿宋_GB2312" w:hAnsi="宋体" w:cs="宋体"/>
                <w:kern w:val="0"/>
                <w:szCs w:val="21"/>
              </w:rPr>
            </w:pPr>
          </w:p>
        </w:tc>
        <w:tc>
          <w:tcPr>
            <w:tcW w:w="975" w:type="dxa"/>
            <w:vMerge/>
            <w:tcBorders>
              <w:top w:val="single" w:sz="4" w:space="0" w:color="auto"/>
              <w:left w:val="single" w:sz="4" w:space="0" w:color="auto"/>
              <w:bottom w:val="single" w:sz="4" w:space="0" w:color="auto"/>
              <w:right w:val="single" w:sz="4" w:space="0" w:color="auto"/>
            </w:tcBorders>
            <w:noWrap/>
            <w:vAlign w:val="center"/>
          </w:tcPr>
          <w:p w:rsidR="00D07A8B" w:rsidRDefault="00D07A8B">
            <w:pPr>
              <w:widowControl/>
              <w:spacing w:line="240" w:lineRule="exact"/>
              <w:jc w:val="center"/>
              <w:rPr>
                <w:rFonts w:ascii="仿宋_GB2312" w:eastAsia="仿宋_GB2312" w:hAnsi="宋体" w:cs="宋体"/>
                <w:kern w:val="0"/>
                <w:szCs w:val="21"/>
              </w:rPr>
            </w:pPr>
          </w:p>
        </w:tc>
        <w:tc>
          <w:tcPr>
            <w:tcW w:w="1105" w:type="dxa"/>
            <w:vMerge/>
            <w:tcBorders>
              <w:top w:val="single" w:sz="4" w:space="0" w:color="auto"/>
              <w:left w:val="single" w:sz="4" w:space="0" w:color="auto"/>
              <w:bottom w:val="single" w:sz="4" w:space="0" w:color="auto"/>
              <w:right w:val="single" w:sz="4" w:space="0" w:color="auto"/>
            </w:tcBorders>
            <w:noWrap/>
            <w:vAlign w:val="center"/>
          </w:tcPr>
          <w:p w:rsidR="00D07A8B" w:rsidRDefault="00D07A8B">
            <w:pPr>
              <w:widowControl/>
              <w:spacing w:line="240" w:lineRule="exact"/>
              <w:jc w:val="center"/>
              <w:rPr>
                <w:rFonts w:ascii="仿宋_GB2312" w:eastAsia="仿宋_GB2312" w:hAnsi="宋体" w:cs="宋体"/>
                <w:kern w:val="0"/>
                <w:szCs w:val="21"/>
              </w:rPr>
            </w:pPr>
          </w:p>
        </w:tc>
        <w:tc>
          <w:tcPr>
            <w:tcW w:w="2137" w:type="dxa"/>
            <w:gridSpan w:val="3"/>
            <w:tcBorders>
              <w:top w:val="single" w:sz="4" w:space="0" w:color="auto"/>
              <w:left w:val="nil"/>
              <w:bottom w:val="single" w:sz="4" w:space="0" w:color="auto"/>
              <w:right w:val="single" w:sz="4" w:space="0" w:color="auto"/>
            </w:tcBorders>
            <w:noWrap/>
            <w:vAlign w:val="center"/>
          </w:tcPr>
          <w:p w:rsidR="00D07A8B" w:rsidRDefault="00BB6603">
            <w:pPr>
              <w:widowControl/>
              <w:spacing w:line="240" w:lineRule="exact"/>
              <w:jc w:val="left"/>
              <w:rPr>
                <w:rFonts w:ascii="仿宋_GB2312" w:eastAsia="仿宋_GB2312" w:hAnsi="宋体" w:cs="宋体"/>
                <w:color w:val="000000"/>
                <w:kern w:val="0"/>
                <w:szCs w:val="21"/>
              </w:rPr>
            </w:pPr>
            <w:r>
              <w:rPr>
                <w:rFonts w:ascii="仿宋_GB2312" w:eastAsia="仿宋_GB2312" w:hAnsi="宋体" w:cs="宋体" w:hint="eastAsia"/>
                <w:color w:val="000000"/>
                <w:kern w:val="0"/>
                <w:szCs w:val="21"/>
              </w:rPr>
              <w:t>采购物品到位时间</w:t>
            </w:r>
          </w:p>
        </w:tc>
        <w:tc>
          <w:tcPr>
            <w:tcW w:w="849" w:type="dxa"/>
            <w:tcBorders>
              <w:top w:val="single" w:sz="4" w:space="0" w:color="auto"/>
              <w:left w:val="nil"/>
              <w:bottom w:val="single" w:sz="4" w:space="0" w:color="auto"/>
              <w:right w:val="single" w:sz="4" w:space="0" w:color="auto"/>
            </w:tcBorders>
            <w:noWrap/>
            <w:vAlign w:val="center"/>
          </w:tcPr>
          <w:p w:rsidR="00D07A8B" w:rsidRDefault="00BB660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9</w:t>
            </w:r>
            <w:r>
              <w:rPr>
                <w:rFonts w:ascii="仿宋_GB2312" w:eastAsia="仿宋_GB2312" w:hAnsi="宋体" w:cs="宋体" w:hint="eastAsia"/>
                <w:kern w:val="0"/>
                <w:szCs w:val="21"/>
              </w:rPr>
              <w:t>月前</w:t>
            </w:r>
          </w:p>
        </w:tc>
        <w:tc>
          <w:tcPr>
            <w:tcW w:w="848" w:type="dxa"/>
            <w:tcBorders>
              <w:top w:val="single" w:sz="4" w:space="0" w:color="auto"/>
              <w:left w:val="nil"/>
              <w:bottom w:val="single" w:sz="4" w:space="0" w:color="auto"/>
              <w:right w:val="single" w:sz="4" w:space="0" w:color="auto"/>
            </w:tcBorders>
            <w:noWrap/>
            <w:vAlign w:val="center"/>
          </w:tcPr>
          <w:p w:rsidR="00D07A8B" w:rsidRDefault="00BB660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8</w:t>
            </w:r>
            <w:r>
              <w:rPr>
                <w:rFonts w:ascii="仿宋_GB2312" w:eastAsia="仿宋_GB2312" w:hAnsi="宋体" w:cs="宋体" w:hint="eastAsia"/>
                <w:kern w:val="0"/>
                <w:szCs w:val="21"/>
              </w:rPr>
              <w:t>月</w:t>
            </w:r>
            <w:r>
              <w:rPr>
                <w:rFonts w:ascii="仿宋_GB2312" w:eastAsia="仿宋_GB2312" w:hAnsi="宋体" w:cs="宋体" w:hint="eastAsia"/>
                <w:kern w:val="0"/>
                <w:szCs w:val="21"/>
              </w:rPr>
              <w:t>15</w:t>
            </w:r>
            <w:r>
              <w:rPr>
                <w:rFonts w:ascii="仿宋_GB2312" w:eastAsia="仿宋_GB2312" w:hAnsi="宋体" w:cs="宋体" w:hint="eastAsia"/>
                <w:kern w:val="0"/>
                <w:szCs w:val="21"/>
              </w:rPr>
              <w:t>日</w:t>
            </w:r>
          </w:p>
        </w:tc>
        <w:tc>
          <w:tcPr>
            <w:tcW w:w="563" w:type="dxa"/>
            <w:gridSpan w:val="2"/>
            <w:tcBorders>
              <w:top w:val="single" w:sz="4" w:space="0" w:color="auto"/>
              <w:left w:val="nil"/>
              <w:bottom w:val="single" w:sz="4" w:space="0" w:color="auto"/>
              <w:right w:val="single" w:sz="4" w:space="0" w:color="auto"/>
            </w:tcBorders>
            <w:noWrap/>
            <w:vAlign w:val="center"/>
          </w:tcPr>
          <w:p w:rsidR="00D07A8B" w:rsidRDefault="00BB660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5</w:t>
            </w:r>
          </w:p>
        </w:tc>
        <w:tc>
          <w:tcPr>
            <w:tcW w:w="563" w:type="dxa"/>
            <w:gridSpan w:val="2"/>
            <w:tcBorders>
              <w:top w:val="single" w:sz="4" w:space="0" w:color="auto"/>
              <w:left w:val="nil"/>
              <w:bottom w:val="single" w:sz="4" w:space="0" w:color="auto"/>
              <w:right w:val="single" w:sz="4" w:space="0" w:color="auto"/>
            </w:tcBorders>
            <w:noWrap/>
            <w:vAlign w:val="center"/>
          </w:tcPr>
          <w:p w:rsidR="00D07A8B" w:rsidRDefault="00BB660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5</w:t>
            </w:r>
          </w:p>
        </w:tc>
        <w:tc>
          <w:tcPr>
            <w:tcW w:w="1413" w:type="dxa"/>
            <w:gridSpan w:val="2"/>
            <w:tcBorders>
              <w:top w:val="single" w:sz="4" w:space="0" w:color="auto"/>
              <w:left w:val="nil"/>
              <w:bottom w:val="single" w:sz="4" w:space="0" w:color="auto"/>
              <w:right w:val="single" w:sz="4" w:space="0" w:color="auto"/>
            </w:tcBorders>
            <w:noWrap/>
            <w:vAlign w:val="center"/>
          </w:tcPr>
          <w:p w:rsidR="00D07A8B" w:rsidRDefault="00D07A8B">
            <w:pPr>
              <w:widowControl/>
              <w:spacing w:line="240" w:lineRule="exact"/>
              <w:jc w:val="center"/>
              <w:rPr>
                <w:rFonts w:ascii="仿宋_GB2312" w:eastAsia="仿宋_GB2312" w:hAnsi="宋体" w:cs="宋体"/>
                <w:kern w:val="0"/>
                <w:szCs w:val="21"/>
              </w:rPr>
            </w:pPr>
          </w:p>
        </w:tc>
      </w:tr>
      <w:tr w:rsidR="00D07A8B">
        <w:trPr>
          <w:trHeight w:hRule="exact" w:val="723"/>
          <w:jc w:val="center"/>
        </w:trPr>
        <w:tc>
          <w:tcPr>
            <w:tcW w:w="585" w:type="dxa"/>
            <w:vMerge/>
            <w:tcBorders>
              <w:top w:val="single" w:sz="4" w:space="0" w:color="auto"/>
              <w:left w:val="single" w:sz="4" w:space="0" w:color="auto"/>
              <w:bottom w:val="single" w:sz="4" w:space="0" w:color="auto"/>
              <w:right w:val="single" w:sz="4" w:space="0" w:color="auto"/>
            </w:tcBorders>
            <w:noWrap/>
            <w:vAlign w:val="center"/>
          </w:tcPr>
          <w:p w:rsidR="00D07A8B" w:rsidRDefault="00D07A8B">
            <w:pPr>
              <w:widowControl/>
              <w:spacing w:line="240" w:lineRule="exact"/>
              <w:jc w:val="center"/>
              <w:rPr>
                <w:rFonts w:ascii="仿宋_GB2312" w:eastAsia="仿宋_GB2312" w:hAnsi="宋体" w:cs="宋体"/>
                <w:kern w:val="0"/>
                <w:szCs w:val="21"/>
              </w:rPr>
            </w:pPr>
          </w:p>
        </w:tc>
        <w:tc>
          <w:tcPr>
            <w:tcW w:w="975" w:type="dxa"/>
            <w:vMerge/>
            <w:tcBorders>
              <w:top w:val="single" w:sz="4" w:space="0" w:color="auto"/>
              <w:left w:val="single" w:sz="4" w:space="0" w:color="auto"/>
              <w:bottom w:val="single" w:sz="4" w:space="0" w:color="auto"/>
              <w:right w:val="single" w:sz="4" w:space="0" w:color="auto"/>
            </w:tcBorders>
            <w:noWrap/>
            <w:vAlign w:val="center"/>
          </w:tcPr>
          <w:p w:rsidR="00D07A8B" w:rsidRDefault="00D07A8B">
            <w:pPr>
              <w:widowControl/>
              <w:spacing w:line="240" w:lineRule="exact"/>
              <w:jc w:val="center"/>
              <w:rPr>
                <w:rFonts w:ascii="仿宋_GB2312" w:eastAsia="仿宋_GB2312" w:hAnsi="宋体" w:cs="宋体"/>
                <w:kern w:val="0"/>
                <w:szCs w:val="21"/>
              </w:rPr>
            </w:pPr>
          </w:p>
        </w:tc>
        <w:tc>
          <w:tcPr>
            <w:tcW w:w="1105" w:type="dxa"/>
            <w:tcBorders>
              <w:top w:val="single" w:sz="4" w:space="0" w:color="auto"/>
              <w:left w:val="single" w:sz="4" w:space="0" w:color="auto"/>
              <w:bottom w:val="single" w:sz="4" w:space="0" w:color="auto"/>
              <w:right w:val="single" w:sz="4" w:space="0" w:color="auto"/>
            </w:tcBorders>
            <w:noWrap/>
            <w:vAlign w:val="center"/>
          </w:tcPr>
          <w:p w:rsidR="00D07A8B" w:rsidRDefault="00D07A8B">
            <w:pPr>
              <w:widowControl/>
              <w:spacing w:line="240" w:lineRule="exact"/>
              <w:jc w:val="center"/>
              <w:rPr>
                <w:rFonts w:ascii="仿宋_GB2312" w:eastAsia="仿宋_GB2312" w:hAnsi="宋体" w:cs="宋体"/>
                <w:kern w:val="0"/>
                <w:szCs w:val="21"/>
              </w:rPr>
            </w:pPr>
          </w:p>
        </w:tc>
        <w:tc>
          <w:tcPr>
            <w:tcW w:w="2137" w:type="dxa"/>
            <w:gridSpan w:val="3"/>
            <w:tcBorders>
              <w:top w:val="single" w:sz="4" w:space="0" w:color="auto"/>
              <w:left w:val="nil"/>
              <w:bottom w:val="single" w:sz="4" w:space="0" w:color="auto"/>
              <w:right w:val="single" w:sz="4" w:space="0" w:color="auto"/>
            </w:tcBorders>
            <w:noWrap/>
            <w:vAlign w:val="center"/>
          </w:tcPr>
          <w:p w:rsidR="00D07A8B" w:rsidRDefault="00BB6603">
            <w:pPr>
              <w:widowControl/>
              <w:spacing w:line="240" w:lineRule="exact"/>
              <w:jc w:val="left"/>
              <w:rPr>
                <w:rFonts w:ascii="仿宋_GB2312" w:eastAsia="仿宋_GB2312" w:hAnsi="宋体" w:cs="宋体"/>
                <w:color w:val="000000"/>
                <w:kern w:val="0"/>
                <w:szCs w:val="21"/>
              </w:rPr>
            </w:pPr>
            <w:r>
              <w:rPr>
                <w:rFonts w:ascii="仿宋_GB2312" w:eastAsia="仿宋_GB2312" w:hAnsi="宋体" w:cs="宋体" w:hint="eastAsia"/>
                <w:color w:val="000000"/>
                <w:kern w:val="0"/>
                <w:szCs w:val="21"/>
              </w:rPr>
              <w:t>验收时间</w:t>
            </w:r>
          </w:p>
        </w:tc>
        <w:tc>
          <w:tcPr>
            <w:tcW w:w="849" w:type="dxa"/>
            <w:tcBorders>
              <w:top w:val="single" w:sz="4" w:space="0" w:color="auto"/>
              <w:left w:val="nil"/>
              <w:bottom w:val="single" w:sz="4" w:space="0" w:color="auto"/>
              <w:right w:val="single" w:sz="4" w:space="0" w:color="auto"/>
            </w:tcBorders>
            <w:noWrap/>
            <w:vAlign w:val="center"/>
          </w:tcPr>
          <w:p w:rsidR="00D07A8B" w:rsidRDefault="00BB660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9</w:t>
            </w:r>
            <w:r>
              <w:rPr>
                <w:rFonts w:ascii="仿宋_GB2312" w:eastAsia="仿宋_GB2312" w:hAnsi="宋体" w:cs="宋体" w:hint="eastAsia"/>
                <w:kern w:val="0"/>
                <w:szCs w:val="21"/>
              </w:rPr>
              <w:t>月前</w:t>
            </w:r>
          </w:p>
        </w:tc>
        <w:tc>
          <w:tcPr>
            <w:tcW w:w="848" w:type="dxa"/>
            <w:tcBorders>
              <w:top w:val="single" w:sz="4" w:space="0" w:color="auto"/>
              <w:left w:val="nil"/>
              <w:bottom w:val="single" w:sz="4" w:space="0" w:color="auto"/>
              <w:right w:val="single" w:sz="4" w:space="0" w:color="auto"/>
            </w:tcBorders>
            <w:noWrap/>
            <w:vAlign w:val="center"/>
          </w:tcPr>
          <w:p w:rsidR="00D07A8B" w:rsidRDefault="00BB660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9</w:t>
            </w:r>
            <w:r>
              <w:rPr>
                <w:rFonts w:ascii="仿宋_GB2312" w:eastAsia="仿宋_GB2312" w:hAnsi="宋体" w:cs="宋体" w:hint="eastAsia"/>
                <w:kern w:val="0"/>
                <w:szCs w:val="21"/>
              </w:rPr>
              <w:t>月</w:t>
            </w:r>
            <w:r>
              <w:rPr>
                <w:rFonts w:ascii="仿宋_GB2312" w:eastAsia="仿宋_GB2312" w:hAnsi="宋体" w:cs="宋体" w:hint="eastAsia"/>
                <w:kern w:val="0"/>
                <w:szCs w:val="21"/>
              </w:rPr>
              <w:t>26</w:t>
            </w:r>
            <w:r>
              <w:rPr>
                <w:rFonts w:ascii="仿宋_GB2312" w:eastAsia="仿宋_GB2312" w:hAnsi="宋体" w:cs="宋体" w:hint="eastAsia"/>
                <w:kern w:val="0"/>
                <w:szCs w:val="21"/>
              </w:rPr>
              <w:t>日</w:t>
            </w:r>
          </w:p>
        </w:tc>
        <w:tc>
          <w:tcPr>
            <w:tcW w:w="563" w:type="dxa"/>
            <w:gridSpan w:val="2"/>
            <w:tcBorders>
              <w:top w:val="single" w:sz="4" w:space="0" w:color="auto"/>
              <w:left w:val="nil"/>
              <w:bottom w:val="single" w:sz="4" w:space="0" w:color="auto"/>
              <w:right w:val="single" w:sz="4" w:space="0" w:color="auto"/>
            </w:tcBorders>
            <w:noWrap/>
            <w:vAlign w:val="center"/>
          </w:tcPr>
          <w:p w:rsidR="00D07A8B" w:rsidRDefault="00BB660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5</w:t>
            </w:r>
          </w:p>
        </w:tc>
        <w:tc>
          <w:tcPr>
            <w:tcW w:w="563" w:type="dxa"/>
            <w:gridSpan w:val="2"/>
            <w:tcBorders>
              <w:top w:val="single" w:sz="4" w:space="0" w:color="auto"/>
              <w:left w:val="nil"/>
              <w:bottom w:val="single" w:sz="4" w:space="0" w:color="auto"/>
              <w:right w:val="single" w:sz="4" w:space="0" w:color="auto"/>
            </w:tcBorders>
            <w:noWrap/>
            <w:vAlign w:val="center"/>
          </w:tcPr>
          <w:p w:rsidR="00D07A8B" w:rsidRDefault="00BB660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3</w:t>
            </w:r>
          </w:p>
        </w:tc>
        <w:tc>
          <w:tcPr>
            <w:tcW w:w="1413" w:type="dxa"/>
            <w:gridSpan w:val="2"/>
            <w:tcBorders>
              <w:top w:val="single" w:sz="4" w:space="0" w:color="auto"/>
              <w:left w:val="nil"/>
              <w:bottom w:val="single" w:sz="4" w:space="0" w:color="auto"/>
              <w:right w:val="single" w:sz="4" w:space="0" w:color="auto"/>
            </w:tcBorders>
            <w:noWrap/>
            <w:vAlign w:val="center"/>
          </w:tcPr>
          <w:p w:rsidR="00D07A8B" w:rsidRDefault="00BB660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因降雨原因造成部分零件到达延迟</w:t>
            </w:r>
          </w:p>
        </w:tc>
      </w:tr>
      <w:tr w:rsidR="004A3178" w:rsidTr="004A3178">
        <w:trPr>
          <w:trHeight w:val="1125"/>
          <w:jc w:val="center"/>
        </w:trPr>
        <w:tc>
          <w:tcPr>
            <w:tcW w:w="585" w:type="dxa"/>
            <w:vMerge/>
            <w:tcBorders>
              <w:top w:val="single" w:sz="4" w:space="0" w:color="auto"/>
              <w:left w:val="single" w:sz="4" w:space="0" w:color="auto"/>
              <w:bottom w:val="single" w:sz="4" w:space="0" w:color="auto"/>
              <w:right w:val="single" w:sz="4" w:space="0" w:color="auto"/>
            </w:tcBorders>
            <w:noWrap/>
            <w:vAlign w:val="center"/>
          </w:tcPr>
          <w:p w:rsidR="004A3178" w:rsidRDefault="004A3178">
            <w:pPr>
              <w:widowControl/>
              <w:spacing w:line="240" w:lineRule="exact"/>
              <w:jc w:val="center"/>
              <w:rPr>
                <w:rFonts w:ascii="仿宋_GB2312" w:eastAsia="仿宋_GB2312" w:hAnsi="宋体" w:cs="宋体"/>
                <w:kern w:val="0"/>
                <w:szCs w:val="21"/>
              </w:rPr>
            </w:pPr>
          </w:p>
        </w:tc>
        <w:tc>
          <w:tcPr>
            <w:tcW w:w="975" w:type="dxa"/>
            <w:vMerge/>
            <w:tcBorders>
              <w:top w:val="single" w:sz="4" w:space="0" w:color="auto"/>
              <w:left w:val="single" w:sz="4" w:space="0" w:color="auto"/>
              <w:bottom w:val="single" w:sz="4" w:space="0" w:color="auto"/>
              <w:right w:val="single" w:sz="4" w:space="0" w:color="auto"/>
            </w:tcBorders>
            <w:noWrap/>
            <w:vAlign w:val="center"/>
          </w:tcPr>
          <w:p w:rsidR="004A3178" w:rsidRDefault="004A3178">
            <w:pPr>
              <w:widowControl/>
              <w:spacing w:line="240" w:lineRule="exact"/>
              <w:jc w:val="center"/>
              <w:rPr>
                <w:rFonts w:ascii="仿宋_GB2312" w:eastAsia="仿宋_GB2312" w:hAnsi="宋体" w:cs="宋体"/>
                <w:kern w:val="0"/>
                <w:szCs w:val="21"/>
              </w:rPr>
            </w:pPr>
          </w:p>
        </w:tc>
        <w:tc>
          <w:tcPr>
            <w:tcW w:w="1105" w:type="dxa"/>
            <w:vMerge w:val="restart"/>
            <w:tcBorders>
              <w:top w:val="single" w:sz="4" w:space="0" w:color="auto"/>
              <w:left w:val="single" w:sz="4" w:space="0" w:color="auto"/>
              <w:bottom w:val="single" w:sz="4" w:space="0" w:color="auto"/>
              <w:right w:val="single" w:sz="4" w:space="0" w:color="auto"/>
            </w:tcBorders>
            <w:noWrap/>
            <w:vAlign w:val="center"/>
          </w:tcPr>
          <w:p w:rsidR="004A3178" w:rsidRDefault="004A3178">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成本指标</w:t>
            </w:r>
          </w:p>
        </w:tc>
        <w:tc>
          <w:tcPr>
            <w:tcW w:w="2137" w:type="dxa"/>
            <w:gridSpan w:val="3"/>
            <w:tcBorders>
              <w:top w:val="single" w:sz="4" w:space="0" w:color="auto"/>
              <w:left w:val="nil"/>
              <w:right w:val="single" w:sz="4" w:space="0" w:color="auto"/>
            </w:tcBorders>
            <w:noWrap/>
            <w:vAlign w:val="center"/>
          </w:tcPr>
          <w:p w:rsidR="004A3178" w:rsidRDefault="004A3178">
            <w:pPr>
              <w:widowControl/>
              <w:spacing w:line="240" w:lineRule="exact"/>
              <w:jc w:val="left"/>
              <w:rPr>
                <w:rFonts w:ascii="仿宋_GB2312" w:eastAsia="仿宋_GB2312" w:hAnsi="宋体" w:cs="宋体"/>
                <w:color w:val="000000"/>
                <w:kern w:val="0"/>
                <w:szCs w:val="21"/>
              </w:rPr>
            </w:pPr>
            <w:r>
              <w:rPr>
                <w:rFonts w:ascii="仿宋_GB2312" w:eastAsia="仿宋_GB2312" w:hAnsi="宋体" w:cs="宋体" w:hint="eastAsia"/>
                <w:color w:val="000000"/>
                <w:kern w:val="0"/>
                <w:szCs w:val="21"/>
              </w:rPr>
              <w:t>项目预算控制数</w:t>
            </w:r>
          </w:p>
        </w:tc>
        <w:tc>
          <w:tcPr>
            <w:tcW w:w="849" w:type="dxa"/>
            <w:tcBorders>
              <w:top w:val="single" w:sz="4" w:space="0" w:color="auto"/>
              <w:left w:val="nil"/>
              <w:right w:val="single" w:sz="4" w:space="0" w:color="auto"/>
            </w:tcBorders>
            <w:shd w:val="clear" w:color="auto" w:fill="auto"/>
            <w:noWrap/>
            <w:vAlign w:val="center"/>
          </w:tcPr>
          <w:p w:rsidR="004A3178" w:rsidRDefault="004A3178">
            <w:pPr>
              <w:widowControl/>
              <w:spacing w:line="240" w:lineRule="exact"/>
              <w:jc w:val="center"/>
              <w:rPr>
                <w:rFonts w:ascii="仿宋_GB2312" w:eastAsia="仿宋_GB2312" w:hAnsi="宋体" w:cs="宋体"/>
                <w:color w:val="000000" w:themeColor="text1"/>
                <w:kern w:val="0"/>
                <w:szCs w:val="21"/>
              </w:rPr>
            </w:pPr>
            <w:r>
              <w:rPr>
                <w:rFonts w:ascii="仿宋_GB2312" w:eastAsia="仿宋_GB2312" w:hAnsi="仿宋" w:cs="宋体" w:hint="eastAsia"/>
                <w:color w:val="000000" w:themeColor="text1"/>
                <w:kern w:val="0"/>
                <w:sz w:val="18"/>
                <w:szCs w:val="18"/>
              </w:rPr>
              <w:t>233.20万元</w:t>
            </w:r>
          </w:p>
        </w:tc>
        <w:tc>
          <w:tcPr>
            <w:tcW w:w="848" w:type="dxa"/>
            <w:tcBorders>
              <w:top w:val="single" w:sz="4" w:space="0" w:color="auto"/>
              <w:left w:val="nil"/>
              <w:right w:val="single" w:sz="4" w:space="0" w:color="auto"/>
            </w:tcBorders>
            <w:shd w:val="clear" w:color="auto" w:fill="auto"/>
            <w:noWrap/>
            <w:vAlign w:val="center"/>
          </w:tcPr>
          <w:p w:rsidR="004A3178" w:rsidRDefault="004A3178">
            <w:pPr>
              <w:widowControl/>
              <w:spacing w:line="240" w:lineRule="exact"/>
              <w:jc w:val="center"/>
              <w:rPr>
                <w:rFonts w:ascii="仿宋_GB2312" w:eastAsia="仿宋_GB2312" w:hAnsi="宋体" w:cs="宋体"/>
                <w:color w:val="000000" w:themeColor="text1"/>
                <w:kern w:val="0"/>
                <w:szCs w:val="21"/>
              </w:rPr>
            </w:pPr>
            <w:r>
              <w:rPr>
                <w:rFonts w:ascii="宋体" w:hAnsi="宋体"/>
                <w:color w:val="000000" w:themeColor="text1"/>
                <w:sz w:val="18"/>
                <w:szCs w:val="18"/>
              </w:rPr>
              <w:fldChar w:fldCharType="begin"/>
            </w:r>
            <w:r>
              <w:rPr>
                <w:rFonts w:ascii="宋体" w:hAnsi="宋体"/>
                <w:color w:val="000000" w:themeColor="text1"/>
                <w:sz w:val="18"/>
                <w:szCs w:val="18"/>
              </w:rPr>
              <w:instrText xml:space="preserve"> </w:instrText>
            </w:r>
            <w:r>
              <w:rPr>
                <w:rFonts w:ascii="宋体" w:hAnsi="宋体" w:hint="eastAsia"/>
                <w:color w:val="000000" w:themeColor="text1"/>
                <w:sz w:val="18"/>
                <w:szCs w:val="18"/>
              </w:rPr>
              <w:instrText>=SUM(ABOVE)</w:instrText>
            </w:r>
            <w:r>
              <w:rPr>
                <w:rFonts w:ascii="宋体" w:hAnsi="宋体"/>
                <w:color w:val="000000" w:themeColor="text1"/>
                <w:sz w:val="18"/>
                <w:szCs w:val="18"/>
              </w:rPr>
              <w:instrText xml:space="preserve"> </w:instrText>
            </w:r>
            <w:r>
              <w:rPr>
                <w:rFonts w:ascii="宋体" w:hAnsi="宋体"/>
                <w:color w:val="000000" w:themeColor="text1"/>
                <w:sz w:val="18"/>
                <w:szCs w:val="18"/>
              </w:rPr>
              <w:fldChar w:fldCharType="separate"/>
            </w:r>
            <w:r>
              <w:rPr>
                <w:rFonts w:ascii="宋体" w:hAnsi="宋体"/>
                <w:color w:val="000000" w:themeColor="text1"/>
                <w:sz w:val="18"/>
                <w:szCs w:val="18"/>
              </w:rPr>
              <w:t>231</w:t>
            </w:r>
            <w:r>
              <w:rPr>
                <w:rFonts w:ascii="宋体" w:hAnsi="宋体" w:hint="eastAsia"/>
                <w:color w:val="000000" w:themeColor="text1"/>
                <w:sz w:val="18"/>
                <w:szCs w:val="18"/>
              </w:rPr>
              <w:t>.</w:t>
            </w:r>
            <w:r>
              <w:rPr>
                <w:rFonts w:ascii="宋体" w:hAnsi="宋体"/>
                <w:color w:val="000000" w:themeColor="text1"/>
                <w:sz w:val="18"/>
                <w:szCs w:val="18"/>
              </w:rPr>
              <w:t>9500</w:t>
            </w:r>
            <w:r>
              <w:rPr>
                <w:rFonts w:ascii="宋体" w:hAnsi="宋体"/>
                <w:color w:val="000000" w:themeColor="text1"/>
                <w:sz w:val="18"/>
                <w:szCs w:val="18"/>
              </w:rPr>
              <w:fldChar w:fldCharType="end"/>
            </w:r>
            <w:r>
              <w:rPr>
                <w:rFonts w:ascii="宋体" w:hAnsi="宋体" w:hint="eastAsia"/>
                <w:color w:val="000000" w:themeColor="text1"/>
                <w:sz w:val="18"/>
                <w:szCs w:val="18"/>
              </w:rPr>
              <w:t>万元</w:t>
            </w:r>
          </w:p>
        </w:tc>
        <w:tc>
          <w:tcPr>
            <w:tcW w:w="563" w:type="dxa"/>
            <w:gridSpan w:val="2"/>
            <w:tcBorders>
              <w:top w:val="single" w:sz="4" w:space="0" w:color="auto"/>
              <w:left w:val="nil"/>
              <w:right w:val="single" w:sz="4" w:space="0" w:color="auto"/>
            </w:tcBorders>
            <w:noWrap/>
            <w:vAlign w:val="center"/>
          </w:tcPr>
          <w:p w:rsidR="004A3178" w:rsidRDefault="004A3178">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8</w:t>
            </w:r>
          </w:p>
        </w:tc>
        <w:tc>
          <w:tcPr>
            <w:tcW w:w="563" w:type="dxa"/>
            <w:gridSpan w:val="2"/>
            <w:tcBorders>
              <w:top w:val="single" w:sz="4" w:space="0" w:color="auto"/>
              <w:left w:val="nil"/>
              <w:right w:val="single" w:sz="4" w:space="0" w:color="auto"/>
            </w:tcBorders>
            <w:noWrap/>
            <w:vAlign w:val="center"/>
          </w:tcPr>
          <w:p w:rsidR="004A3178" w:rsidRDefault="004A3178">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8</w:t>
            </w:r>
          </w:p>
        </w:tc>
        <w:tc>
          <w:tcPr>
            <w:tcW w:w="1413" w:type="dxa"/>
            <w:gridSpan w:val="2"/>
            <w:tcBorders>
              <w:top w:val="single" w:sz="4" w:space="0" w:color="auto"/>
              <w:left w:val="nil"/>
              <w:right w:val="single" w:sz="4" w:space="0" w:color="auto"/>
            </w:tcBorders>
            <w:noWrap/>
            <w:vAlign w:val="center"/>
          </w:tcPr>
          <w:p w:rsidR="004A3178" w:rsidRDefault="004A3178">
            <w:pPr>
              <w:widowControl/>
              <w:spacing w:line="240" w:lineRule="exact"/>
              <w:jc w:val="center"/>
              <w:rPr>
                <w:rFonts w:ascii="仿宋_GB2312" w:eastAsia="仿宋_GB2312" w:hAnsi="宋体" w:cs="宋体"/>
                <w:kern w:val="0"/>
                <w:szCs w:val="21"/>
              </w:rPr>
            </w:pPr>
          </w:p>
        </w:tc>
      </w:tr>
      <w:tr w:rsidR="00D07A8B">
        <w:trPr>
          <w:trHeight w:hRule="exact" w:val="797"/>
          <w:jc w:val="center"/>
        </w:trPr>
        <w:tc>
          <w:tcPr>
            <w:tcW w:w="585" w:type="dxa"/>
            <w:vMerge/>
            <w:tcBorders>
              <w:top w:val="single" w:sz="4" w:space="0" w:color="auto"/>
              <w:left w:val="single" w:sz="4" w:space="0" w:color="auto"/>
              <w:bottom w:val="single" w:sz="4" w:space="0" w:color="auto"/>
              <w:right w:val="single" w:sz="4" w:space="0" w:color="auto"/>
            </w:tcBorders>
            <w:noWrap/>
            <w:vAlign w:val="center"/>
          </w:tcPr>
          <w:p w:rsidR="00D07A8B" w:rsidRDefault="00D07A8B">
            <w:pPr>
              <w:widowControl/>
              <w:spacing w:line="240" w:lineRule="exact"/>
              <w:jc w:val="center"/>
              <w:rPr>
                <w:rFonts w:ascii="仿宋_GB2312" w:eastAsia="仿宋_GB2312" w:hAnsi="宋体" w:cs="宋体"/>
                <w:kern w:val="0"/>
                <w:szCs w:val="21"/>
              </w:rPr>
            </w:pPr>
          </w:p>
        </w:tc>
        <w:tc>
          <w:tcPr>
            <w:tcW w:w="975" w:type="dxa"/>
            <w:vMerge/>
            <w:tcBorders>
              <w:top w:val="single" w:sz="4" w:space="0" w:color="auto"/>
              <w:left w:val="single" w:sz="4" w:space="0" w:color="auto"/>
              <w:bottom w:val="single" w:sz="4" w:space="0" w:color="auto"/>
              <w:right w:val="single" w:sz="4" w:space="0" w:color="auto"/>
            </w:tcBorders>
            <w:noWrap/>
            <w:vAlign w:val="center"/>
          </w:tcPr>
          <w:p w:rsidR="00D07A8B" w:rsidRDefault="00D07A8B">
            <w:pPr>
              <w:widowControl/>
              <w:spacing w:line="240" w:lineRule="exact"/>
              <w:jc w:val="center"/>
              <w:rPr>
                <w:rFonts w:ascii="仿宋_GB2312" w:eastAsia="仿宋_GB2312" w:hAnsi="宋体" w:cs="宋体"/>
                <w:kern w:val="0"/>
                <w:szCs w:val="21"/>
              </w:rPr>
            </w:pPr>
          </w:p>
        </w:tc>
        <w:tc>
          <w:tcPr>
            <w:tcW w:w="1105" w:type="dxa"/>
            <w:vMerge/>
            <w:tcBorders>
              <w:top w:val="single" w:sz="4" w:space="0" w:color="auto"/>
              <w:left w:val="single" w:sz="4" w:space="0" w:color="auto"/>
              <w:bottom w:val="single" w:sz="4" w:space="0" w:color="auto"/>
              <w:right w:val="single" w:sz="4" w:space="0" w:color="auto"/>
            </w:tcBorders>
            <w:noWrap/>
            <w:vAlign w:val="center"/>
          </w:tcPr>
          <w:p w:rsidR="00D07A8B" w:rsidRDefault="00D07A8B">
            <w:pPr>
              <w:widowControl/>
              <w:spacing w:line="240" w:lineRule="exact"/>
              <w:jc w:val="center"/>
              <w:rPr>
                <w:rFonts w:ascii="仿宋_GB2312" w:eastAsia="仿宋_GB2312" w:hAnsi="宋体" w:cs="宋体"/>
                <w:kern w:val="0"/>
                <w:szCs w:val="21"/>
              </w:rPr>
            </w:pPr>
          </w:p>
        </w:tc>
        <w:tc>
          <w:tcPr>
            <w:tcW w:w="2137" w:type="dxa"/>
            <w:gridSpan w:val="3"/>
            <w:tcBorders>
              <w:top w:val="single" w:sz="4" w:space="0" w:color="auto"/>
              <w:left w:val="nil"/>
              <w:bottom w:val="single" w:sz="4" w:space="0" w:color="auto"/>
              <w:right w:val="single" w:sz="4" w:space="0" w:color="auto"/>
            </w:tcBorders>
            <w:noWrap/>
            <w:vAlign w:val="center"/>
          </w:tcPr>
          <w:p w:rsidR="00D07A8B" w:rsidRDefault="00BB6603">
            <w:pPr>
              <w:widowControl/>
              <w:spacing w:line="240" w:lineRule="exact"/>
              <w:jc w:val="left"/>
              <w:rPr>
                <w:rFonts w:ascii="仿宋_GB2312" w:eastAsia="仿宋_GB2312" w:hAnsi="宋体" w:cs="宋体"/>
                <w:color w:val="000000"/>
                <w:kern w:val="0"/>
                <w:szCs w:val="21"/>
              </w:rPr>
            </w:pPr>
            <w:r>
              <w:rPr>
                <w:rFonts w:ascii="仿宋_GB2312" w:eastAsia="仿宋_GB2312" w:hAnsi="宋体" w:cs="宋体" w:hint="eastAsia"/>
                <w:kern w:val="0"/>
                <w:szCs w:val="21"/>
              </w:rPr>
              <w:t>政府采购节支率</w:t>
            </w:r>
          </w:p>
        </w:tc>
        <w:tc>
          <w:tcPr>
            <w:tcW w:w="849" w:type="dxa"/>
            <w:tcBorders>
              <w:top w:val="single" w:sz="4" w:space="0" w:color="auto"/>
              <w:left w:val="nil"/>
              <w:bottom w:val="single" w:sz="4" w:space="0" w:color="auto"/>
              <w:right w:val="single" w:sz="4" w:space="0" w:color="auto"/>
            </w:tcBorders>
            <w:noWrap/>
            <w:vAlign w:val="center"/>
          </w:tcPr>
          <w:p w:rsidR="00D07A8B" w:rsidRDefault="00BB660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10%-30%</w:t>
            </w:r>
          </w:p>
        </w:tc>
        <w:tc>
          <w:tcPr>
            <w:tcW w:w="848" w:type="dxa"/>
            <w:tcBorders>
              <w:top w:val="single" w:sz="4" w:space="0" w:color="auto"/>
              <w:left w:val="nil"/>
              <w:bottom w:val="single" w:sz="4" w:space="0" w:color="auto"/>
              <w:right w:val="single" w:sz="4" w:space="0" w:color="auto"/>
            </w:tcBorders>
            <w:noWrap/>
            <w:vAlign w:val="center"/>
          </w:tcPr>
          <w:p w:rsidR="00D07A8B" w:rsidRDefault="004A3178">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0.54</w:t>
            </w:r>
            <w:r w:rsidR="00BB6603">
              <w:rPr>
                <w:rFonts w:ascii="仿宋_GB2312" w:eastAsia="仿宋_GB2312" w:hAnsi="宋体" w:cs="宋体"/>
                <w:kern w:val="0"/>
                <w:szCs w:val="21"/>
              </w:rPr>
              <w:t>%</w:t>
            </w:r>
          </w:p>
        </w:tc>
        <w:tc>
          <w:tcPr>
            <w:tcW w:w="563" w:type="dxa"/>
            <w:gridSpan w:val="2"/>
            <w:tcBorders>
              <w:top w:val="single" w:sz="4" w:space="0" w:color="auto"/>
              <w:left w:val="nil"/>
              <w:bottom w:val="single" w:sz="4" w:space="0" w:color="auto"/>
              <w:right w:val="single" w:sz="4" w:space="0" w:color="auto"/>
            </w:tcBorders>
            <w:noWrap/>
            <w:vAlign w:val="center"/>
          </w:tcPr>
          <w:p w:rsidR="00D07A8B" w:rsidRDefault="004A3178">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2</w:t>
            </w:r>
          </w:p>
        </w:tc>
        <w:tc>
          <w:tcPr>
            <w:tcW w:w="563" w:type="dxa"/>
            <w:gridSpan w:val="2"/>
            <w:tcBorders>
              <w:top w:val="single" w:sz="4" w:space="0" w:color="auto"/>
              <w:left w:val="nil"/>
              <w:bottom w:val="single" w:sz="4" w:space="0" w:color="auto"/>
              <w:right w:val="single" w:sz="4" w:space="0" w:color="auto"/>
            </w:tcBorders>
            <w:noWrap/>
            <w:vAlign w:val="center"/>
          </w:tcPr>
          <w:p w:rsidR="00D07A8B" w:rsidRDefault="004A3178">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0</w:t>
            </w:r>
          </w:p>
        </w:tc>
        <w:tc>
          <w:tcPr>
            <w:tcW w:w="1413" w:type="dxa"/>
            <w:gridSpan w:val="2"/>
            <w:tcBorders>
              <w:top w:val="single" w:sz="4" w:space="0" w:color="auto"/>
              <w:left w:val="nil"/>
              <w:bottom w:val="single" w:sz="4" w:space="0" w:color="auto"/>
              <w:right w:val="single" w:sz="4" w:space="0" w:color="auto"/>
            </w:tcBorders>
            <w:noWrap/>
            <w:vAlign w:val="center"/>
          </w:tcPr>
          <w:p w:rsidR="00D07A8B" w:rsidRDefault="00D07A8B">
            <w:pPr>
              <w:widowControl/>
              <w:spacing w:line="240" w:lineRule="exact"/>
              <w:jc w:val="center"/>
              <w:rPr>
                <w:rFonts w:ascii="仿宋_GB2312" w:eastAsia="仿宋_GB2312" w:hAnsi="宋体" w:cs="宋体"/>
                <w:kern w:val="0"/>
                <w:szCs w:val="21"/>
              </w:rPr>
            </w:pPr>
          </w:p>
        </w:tc>
      </w:tr>
      <w:tr w:rsidR="00D07A8B">
        <w:trPr>
          <w:trHeight w:hRule="exact" w:val="1931"/>
          <w:jc w:val="center"/>
        </w:trPr>
        <w:tc>
          <w:tcPr>
            <w:tcW w:w="585" w:type="dxa"/>
            <w:vMerge/>
            <w:tcBorders>
              <w:top w:val="single" w:sz="4" w:space="0" w:color="auto"/>
              <w:left w:val="single" w:sz="4" w:space="0" w:color="auto"/>
              <w:bottom w:val="single" w:sz="4" w:space="0" w:color="auto"/>
              <w:right w:val="single" w:sz="4" w:space="0" w:color="auto"/>
            </w:tcBorders>
            <w:noWrap/>
            <w:vAlign w:val="center"/>
          </w:tcPr>
          <w:p w:rsidR="00D07A8B" w:rsidRDefault="00D07A8B">
            <w:pPr>
              <w:widowControl/>
              <w:spacing w:line="240" w:lineRule="exact"/>
              <w:jc w:val="center"/>
              <w:rPr>
                <w:rFonts w:ascii="仿宋_GB2312" w:eastAsia="仿宋_GB2312" w:hAnsi="宋体" w:cs="宋体"/>
                <w:kern w:val="0"/>
                <w:szCs w:val="21"/>
              </w:rPr>
            </w:pPr>
          </w:p>
        </w:tc>
        <w:tc>
          <w:tcPr>
            <w:tcW w:w="975" w:type="dxa"/>
            <w:vMerge w:val="restart"/>
            <w:tcBorders>
              <w:top w:val="single" w:sz="4" w:space="0" w:color="auto"/>
              <w:left w:val="single" w:sz="4" w:space="0" w:color="auto"/>
              <w:bottom w:val="single" w:sz="4" w:space="0" w:color="auto"/>
              <w:right w:val="single" w:sz="4" w:space="0" w:color="auto"/>
            </w:tcBorders>
            <w:noWrap/>
            <w:vAlign w:val="center"/>
          </w:tcPr>
          <w:p w:rsidR="00D07A8B" w:rsidRDefault="00BB660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效益指标</w:t>
            </w:r>
          </w:p>
        </w:tc>
        <w:tc>
          <w:tcPr>
            <w:tcW w:w="1105" w:type="dxa"/>
            <w:tcBorders>
              <w:top w:val="single" w:sz="4" w:space="0" w:color="auto"/>
              <w:left w:val="single" w:sz="4" w:space="0" w:color="auto"/>
              <w:bottom w:val="single" w:sz="4" w:space="0" w:color="auto"/>
              <w:right w:val="single" w:sz="4" w:space="0" w:color="auto"/>
            </w:tcBorders>
            <w:noWrap/>
            <w:vAlign w:val="center"/>
          </w:tcPr>
          <w:p w:rsidR="00D07A8B" w:rsidRDefault="00BB660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经济效益</w:t>
            </w:r>
          </w:p>
          <w:p w:rsidR="00D07A8B" w:rsidRDefault="00BB660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指标</w:t>
            </w:r>
          </w:p>
        </w:tc>
        <w:tc>
          <w:tcPr>
            <w:tcW w:w="2137" w:type="dxa"/>
            <w:gridSpan w:val="3"/>
            <w:tcBorders>
              <w:top w:val="single" w:sz="4" w:space="0" w:color="auto"/>
              <w:left w:val="nil"/>
              <w:bottom w:val="single" w:sz="4" w:space="0" w:color="auto"/>
              <w:right w:val="single" w:sz="4" w:space="0" w:color="auto"/>
            </w:tcBorders>
            <w:noWrap/>
            <w:vAlign w:val="center"/>
          </w:tcPr>
          <w:p w:rsidR="00D07A8B" w:rsidRDefault="00BB6603">
            <w:pPr>
              <w:widowControl/>
              <w:spacing w:line="240" w:lineRule="exact"/>
              <w:jc w:val="left"/>
              <w:rPr>
                <w:rFonts w:ascii="仿宋_GB2312" w:eastAsia="仿宋_GB2312" w:hAnsi="宋体" w:cs="宋体"/>
                <w:color w:val="000000"/>
                <w:kern w:val="0"/>
                <w:szCs w:val="21"/>
              </w:rPr>
            </w:pPr>
            <w:r>
              <w:rPr>
                <w:rFonts w:ascii="仿宋_GB2312" w:eastAsia="仿宋_GB2312" w:hAnsi="宋体" w:cs="宋体" w:hint="eastAsia"/>
                <w:color w:val="000000"/>
                <w:kern w:val="0"/>
                <w:szCs w:val="21"/>
              </w:rPr>
              <w:t>节约维护成</w:t>
            </w:r>
            <w:r>
              <w:rPr>
                <w:rFonts w:ascii="仿宋_GB2312" w:eastAsia="仿宋_GB2312" w:hAnsi="宋体" w:cs="宋体" w:hint="eastAsia"/>
                <w:color w:val="000000"/>
                <w:kern w:val="0"/>
                <w:szCs w:val="21"/>
              </w:rPr>
              <w:t>本</w:t>
            </w:r>
          </w:p>
        </w:tc>
        <w:tc>
          <w:tcPr>
            <w:tcW w:w="849" w:type="dxa"/>
            <w:tcBorders>
              <w:top w:val="single" w:sz="4" w:space="0" w:color="auto"/>
              <w:left w:val="nil"/>
              <w:bottom w:val="single" w:sz="4" w:space="0" w:color="auto"/>
              <w:right w:val="single" w:sz="4" w:space="0" w:color="auto"/>
            </w:tcBorders>
            <w:shd w:val="clear" w:color="auto" w:fill="auto"/>
            <w:noWrap/>
            <w:vAlign w:val="center"/>
          </w:tcPr>
          <w:p w:rsidR="00D07A8B" w:rsidRDefault="00BB660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项目建设</w:t>
            </w:r>
            <w:r>
              <w:rPr>
                <w:rFonts w:ascii="仿宋_GB2312" w:eastAsia="仿宋_GB2312" w:hAnsi="宋体" w:cs="宋体" w:hint="eastAsia"/>
                <w:kern w:val="0"/>
                <w:szCs w:val="21"/>
              </w:rPr>
              <w:t>设备属于大件整体</w:t>
            </w:r>
            <w:r>
              <w:rPr>
                <w:rFonts w:ascii="仿宋_GB2312" w:eastAsia="仿宋_GB2312" w:hAnsi="宋体" w:cs="宋体" w:hint="eastAsia"/>
                <w:kern w:val="0"/>
                <w:szCs w:val="21"/>
              </w:rPr>
              <w:t>实物设备购置维护成本</w:t>
            </w:r>
            <w:r>
              <w:rPr>
                <w:rFonts w:ascii="仿宋_GB2312" w:eastAsia="仿宋_GB2312" w:hAnsi="宋体" w:cs="宋体" w:hint="eastAsia"/>
                <w:kern w:val="0"/>
                <w:szCs w:val="21"/>
              </w:rPr>
              <w:t>较低</w:t>
            </w:r>
          </w:p>
        </w:tc>
        <w:tc>
          <w:tcPr>
            <w:tcW w:w="848" w:type="dxa"/>
            <w:tcBorders>
              <w:top w:val="single" w:sz="4" w:space="0" w:color="auto"/>
              <w:left w:val="nil"/>
              <w:bottom w:val="single" w:sz="4" w:space="0" w:color="auto"/>
              <w:right w:val="single" w:sz="4" w:space="0" w:color="auto"/>
            </w:tcBorders>
            <w:shd w:val="clear" w:color="auto" w:fill="auto"/>
            <w:noWrap/>
            <w:vAlign w:val="center"/>
          </w:tcPr>
          <w:p w:rsidR="00D07A8B" w:rsidRDefault="00BB660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整体实物</w:t>
            </w:r>
            <w:r>
              <w:rPr>
                <w:rFonts w:ascii="仿宋_GB2312" w:eastAsia="仿宋_GB2312" w:hAnsi="宋体" w:cs="宋体" w:hint="eastAsia"/>
                <w:kern w:val="0"/>
                <w:szCs w:val="21"/>
              </w:rPr>
              <w:t>资源建设，后期维护成本较低</w:t>
            </w:r>
          </w:p>
        </w:tc>
        <w:tc>
          <w:tcPr>
            <w:tcW w:w="563" w:type="dxa"/>
            <w:gridSpan w:val="2"/>
            <w:tcBorders>
              <w:top w:val="single" w:sz="4" w:space="0" w:color="auto"/>
              <w:left w:val="nil"/>
              <w:bottom w:val="single" w:sz="4" w:space="0" w:color="auto"/>
              <w:right w:val="single" w:sz="4" w:space="0" w:color="auto"/>
            </w:tcBorders>
            <w:shd w:val="clear" w:color="auto" w:fill="auto"/>
            <w:noWrap/>
            <w:vAlign w:val="center"/>
          </w:tcPr>
          <w:p w:rsidR="00D07A8B" w:rsidRDefault="004A3178">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10</w:t>
            </w:r>
          </w:p>
        </w:tc>
        <w:tc>
          <w:tcPr>
            <w:tcW w:w="563" w:type="dxa"/>
            <w:gridSpan w:val="2"/>
            <w:tcBorders>
              <w:top w:val="single" w:sz="4" w:space="0" w:color="auto"/>
              <w:left w:val="nil"/>
              <w:bottom w:val="single" w:sz="4" w:space="0" w:color="auto"/>
              <w:right w:val="single" w:sz="4" w:space="0" w:color="auto"/>
            </w:tcBorders>
            <w:shd w:val="clear" w:color="auto" w:fill="auto"/>
            <w:noWrap/>
            <w:vAlign w:val="center"/>
          </w:tcPr>
          <w:p w:rsidR="00D07A8B" w:rsidRDefault="004A3178">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8</w:t>
            </w:r>
          </w:p>
        </w:tc>
        <w:tc>
          <w:tcPr>
            <w:tcW w:w="1413" w:type="dxa"/>
            <w:gridSpan w:val="2"/>
            <w:tcBorders>
              <w:top w:val="single" w:sz="4" w:space="0" w:color="auto"/>
              <w:left w:val="nil"/>
              <w:bottom w:val="single" w:sz="4" w:space="0" w:color="auto"/>
              <w:right w:val="single" w:sz="4" w:space="0" w:color="auto"/>
            </w:tcBorders>
            <w:shd w:val="clear" w:color="auto" w:fill="auto"/>
            <w:noWrap/>
            <w:vAlign w:val="center"/>
          </w:tcPr>
          <w:p w:rsidR="00D07A8B" w:rsidRDefault="00BB660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设备只需定期简单维护，</w:t>
            </w:r>
            <w:r>
              <w:rPr>
                <w:rFonts w:ascii="仿宋_GB2312" w:eastAsia="仿宋_GB2312" w:hAnsi="宋体" w:cs="宋体" w:hint="eastAsia"/>
                <w:kern w:val="0"/>
                <w:szCs w:val="21"/>
              </w:rPr>
              <w:t>维护成本</w:t>
            </w:r>
            <w:r>
              <w:rPr>
                <w:rFonts w:ascii="仿宋_GB2312" w:eastAsia="仿宋_GB2312" w:hAnsi="宋体" w:cs="宋体" w:hint="eastAsia"/>
                <w:kern w:val="0"/>
                <w:szCs w:val="21"/>
              </w:rPr>
              <w:t>较低</w:t>
            </w:r>
          </w:p>
        </w:tc>
      </w:tr>
      <w:tr w:rsidR="004A3178" w:rsidTr="004A3178">
        <w:trPr>
          <w:trHeight w:val="2651"/>
          <w:jc w:val="center"/>
        </w:trPr>
        <w:tc>
          <w:tcPr>
            <w:tcW w:w="585" w:type="dxa"/>
            <w:vMerge/>
            <w:tcBorders>
              <w:top w:val="single" w:sz="4" w:space="0" w:color="auto"/>
              <w:left w:val="single" w:sz="4" w:space="0" w:color="auto"/>
              <w:bottom w:val="single" w:sz="4" w:space="0" w:color="auto"/>
              <w:right w:val="single" w:sz="4" w:space="0" w:color="auto"/>
            </w:tcBorders>
            <w:noWrap/>
            <w:vAlign w:val="center"/>
          </w:tcPr>
          <w:p w:rsidR="004A3178" w:rsidRDefault="004A3178">
            <w:pPr>
              <w:widowControl/>
              <w:spacing w:line="240" w:lineRule="exact"/>
              <w:jc w:val="center"/>
              <w:rPr>
                <w:rFonts w:ascii="仿宋_GB2312" w:eastAsia="仿宋_GB2312" w:hAnsi="宋体" w:cs="宋体"/>
                <w:kern w:val="0"/>
                <w:szCs w:val="21"/>
              </w:rPr>
            </w:pPr>
          </w:p>
        </w:tc>
        <w:tc>
          <w:tcPr>
            <w:tcW w:w="975" w:type="dxa"/>
            <w:vMerge/>
            <w:tcBorders>
              <w:top w:val="single" w:sz="4" w:space="0" w:color="auto"/>
              <w:left w:val="single" w:sz="4" w:space="0" w:color="auto"/>
              <w:bottom w:val="single" w:sz="4" w:space="0" w:color="auto"/>
              <w:right w:val="single" w:sz="4" w:space="0" w:color="auto"/>
            </w:tcBorders>
            <w:noWrap/>
            <w:vAlign w:val="center"/>
          </w:tcPr>
          <w:p w:rsidR="004A3178" w:rsidRDefault="004A3178">
            <w:pPr>
              <w:widowControl/>
              <w:spacing w:line="240" w:lineRule="exact"/>
              <w:jc w:val="center"/>
              <w:rPr>
                <w:rFonts w:ascii="仿宋_GB2312" w:eastAsia="仿宋_GB2312" w:hAnsi="宋体" w:cs="宋体"/>
                <w:kern w:val="0"/>
                <w:szCs w:val="21"/>
              </w:rPr>
            </w:pPr>
          </w:p>
        </w:tc>
        <w:tc>
          <w:tcPr>
            <w:tcW w:w="1105" w:type="dxa"/>
            <w:tcBorders>
              <w:top w:val="single" w:sz="4" w:space="0" w:color="auto"/>
              <w:left w:val="single" w:sz="4" w:space="0" w:color="auto"/>
              <w:right w:val="single" w:sz="4" w:space="0" w:color="auto"/>
            </w:tcBorders>
            <w:noWrap/>
            <w:vAlign w:val="center"/>
          </w:tcPr>
          <w:p w:rsidR="004A3178" w:rsidRDefault="004A3178">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社会效益</w:t>
            </w:r>
          </w:p>
          <w:p w:rsidR="004A3178" w:rsidRDefault="004A3178">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指标</w:t>
            </w:r>
          </w:p>
        </w:tc>
        <w:tc>
          <w:tcPr>
            <w:tcW w:w="2137" w:type="dxa"/>
            <w:gridSpan w:val="3"/>
            <w:tcBorders>
              <w:top w:val="single" w:sz="4" w:space="0" w:color="auto"/>
              <w:left w:val="nil"/>
              <w:right w:val="single" w:sz="4" w:space="0" w:color="auto"/>
            </w:tcBorders>
            <w:noWrap/>
            <w:vAlign w:val="center"/>
          </w:tcPr>
          <w:p w:rsidR="004A3178" w:rsidRDefault="004A3178">
            <w:pPr>
              <w:widowControl/>
              <w:spacing w:line="240" w:lineRule="exact"/>
              <w:jc w:val="left"/>
              <w:rPr>
                <w:rFonts w:ascii="仿宋_GB2312" w:eastAsia="仿宋_GB2312" w:hAnsi="宋体" w:cs="宋体"/>
                <w:color w:val="000000"/>
                <w:kern w:val="0"/>
                <w:szCs w:val="21"/>
              </w:rPr>
            </w:pPr>
            <w:r>
              <w:rPr>
                <w:rFonts w:ascii="仿宋_GB2312" w:eastAsia="仿宋_GB2312" w:hAnsi="宋体" w:cs="宋体" w:hint="eastAsia"/>
                <w:color w:val="000000"/>
                <w:kern w:val="0"/>
                <w:szCs w:val="21"/>
              </w:rPr>
              <w:t>履职基础、公共服务能力</w:t>
            </w:r>
          </w:p>
        </w:tc>
        <w:tc>
          <w:tcPr>
            <w:tcW w:w="849" w:type="dxa"/>
            <w:tcBorders>
              <w:top w:val="single" w:sz="4" w:space="0" w:color="auto"/>
              <w:left w:val="nil"/>
              <w:right w:val="single" w:sz="4" w:space="0" w:color="auto"/>
            </w:tcBorders>
            <w:noWrap/>
            <w:vAlign w:val="center"/>
          </w:tcPr>
          <w:p w:rsidR="004A3178" w:rsidRDefault="004A3178">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课程建设平的提高得到提升</w:t>
            </w:r>
          </w:p>
        </w:tc>
        <w:tc>
          <w:tcPr>
            <w:tcW w:w="848" w:type="dxa"/>
            <w:tcBorders>
              <w:top w:val="single" w:sz="4" w:space="0" w:color="auto"/>
              <w:left w:val="nil"/>
              <w:right w:val="single" w:sz="4" w:space="0" w:color="auto"/>
            </w:tcBorders>
            <w:noWrap/>
            <w:vAlign w:val="center"/>
          </w:tcPr>
          <w:p w:rsidR="004A3178" w:rsidRDefault="004A3178">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该实训室设备资源目前仅用于教学实训，还未广泛应用企业培训</w:t>
            </w:r>
          </w:p>
        </w:tc>
        <w:tc>
          <w:tcPr>
            <w:tcW w:w="563" w:type="dxa"/>
            <w:gridSpan w:val="2"/>
            <w:tcBorders>
              <w:top w:val="single" w:sz="4" w:space="0" w:color="auto"/>
              <w:left w:val="nil"/>
              <w:right w:val="single" w:sz="4" w:space="0" w:color="auto"/>
            </w:tcBorders>
            <w:noWrap/>
            <w:vAlign w:val="center"/>
          </w:tcPr>
          <w:p w:rsidR="004A3178" w:rsidRDefault="004A3178">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w:t>
            </w:r>
            <w:r>
              <w:rPr>
                <w:rFonts w:ascii="仿宋_GB2312" w:eastAsia="仿宋_GB2312" w:hAnsi="宋体" w:cs="宋体"/>
                <w:kern w:val="0"/>
                <w:szCs w:val="21"/>
              </w:rPr>
              <w:t>0</w:t>
            </w:r>
          </w:p>
        </w:tc>
        <w:tc>
          <w:tcPr>
            <w:tcW w:w="563" w:type="dxa"/>
            <w:gridSpan w:val="2"/>
            <w:tcBorders>
              <w:top w:val="single" w:sz="4" w:space="0" w:color="auto"/>
              <w:left w:val="nil"/>
              <w:right w:val="single" w:sz="4" w:space="0" w:color="auto"/>
            </w:tcBorders>
            <w:noWrap/>
            <w:vAlign w:val="center"/>
          </w:tcPr>
          <w:p w:rsidR="004A3178" w:rsidRDefault="004A3178">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5</w:t>
            </w:r>
          </w:p>
        </w:tc>
        <w:tc>
          <w:tcPr>
            <w:tcW w:w="1413" w:type="dxa"/>
            <w:gridSpan w:val="2"/>
            <w:tcBorders>
              <w:top w:val="single" w:sz="4" w:space="0" w:color="auto"/>
              <w:left w:val="nil"/>
              <w:right w:val="single" w:sz="4" w:space="0" w:color="auto"/>
            </w:tcBorders>
            <w:noWrap/>
            <w:vAlign w:val="center"/>
          </w:tcPr>
          <w:p w:rsidR="004A3178" w:rsidRDefault="004A3178">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后期继续扩宽该专项建设资源服务对象范围</w:t>
            </w:r>
          </w:p>
        </w:tc>
      </w:tr>
      <w:tr w:rsidR="00D07A8B" w:rsidTr="004A3178">
        <w:trPr>
          <w:trHeight w:hRule="exact" w:val="2566"/>
          <w:jc w:val="center"/>
        </w:trPr>
        <w:tc>
          <w:tcPr>
            <w:tcW w:w="585" w:type="dxa"/>
            <w:vMerge/>
            <w:tcBorders>
              <w:top w:val="single" w:sz="4" w:space="0" w:color="auto"/>
              <w:left w:val="single" w:sz="4" w:space="0" w:color="auto"/>
              <w:bottom w:val="single" w:sz="4" w:space="0" w:color="auto"/>
              <w:right w:val="single" w:sz="4" w:space="0" w:color="auto"/>
            </w:tcBorders>
            <w:noWrap/>
            <w:vAlign w:val="center"/>
          </w:tcPr>
          <w:p w:rsidR="00D07A8B" w:rsidRDefault="00D07A8B">
            <w:pPr>
              <w:widowControl/>
              <w:spacing w:line="240" w:lineRule="exact"/>
              <w:jc w:val="center"/>
              <w:rPr>
                <w:rFonts w:ascii="仿宋_GB2312" w:eastAsia="仿宋_GB2312" w:hAnsi="宋体" w:cs="宋体"/>
                <w:kern w:val="0"/>
                <w:szCs w:val="21"/>
              </w:rPr>
            </w:pPr>
          </w:p>
        </w:tc>
        <w:tc>
          <w:tcPr>
            <w:tcW w:w="975" w:type="dxa"/>
            <w:vMerge/>
            <w:tcBorders>
              <w:top w:val="single" w:sz="4" w:space="0" w:color="auto"/>
              <w:left w:val="single" w:sz="4" w:space="0" w:color="auto"/>
              <w:bottom w:val="single" w:sz="4" w:space="0" w:color="auto"/>
              <w:right w:val="single" w:sz="4" w:space="0" w:color="auto"/>
            </w:tcBorders>
            <w:noWrap/>
            <w:vAlign w:val="center"/>
          </w:tcPr>
          <w:p w:rsidR="00D07A8B" w:rsidRDefault="00D07A8B">
            <w:pPr>
              <w:widowControl/>
              <w:spacing w:line="240" w:lineRule="exact"/>
              <w:jc w:val="center"/>
              <w:rPr>
                <w:rFonts w:ascii="仿宋_GB2312" w:eastAsia="仿宋_GB2312" w:hAnsi="宋体" w:cs="宋体"/>
                <w:kern w:val="0"/>
                <w:szCs w:val="21"/>
              </w:rPr>
            </w:pPr>
          </w:p>
        </w:tc>
        <w:tc>
          <w:tcPr>
            <w:tcW w:w="1105" w:type="dxa"/>
            <w:tcBorders>
              <w:top w:val="single" w:sz="4" w:space="0" w:color="auto"/>
              <w:left w:val="single" w:sz="4" w:space="0" w:color="auto"/>
              <w:bottom w:val="single" w:sz="4" w:space="0" w:color="auto"/>
              <w:right w:val="single" w:sz="4" w:space="0" w:color="auto"/>
            </w:tcBorders>
            <w:noWrap/>
            <w:vAlign w:val="center"/>
          </w:tcPr>
          <w:p w:rsidR="00D07A8B" w:rsidRDefault="00BB660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可持续影响指标</w:t>
            </w:r>
          </w:p>
        </w:tc>
        <w:tc>
          <w:tcPr>
            <w:tcW w:w="2137" w:type="dxa"/>
            <w:gridSpan w:val="3"/>
            <w:tcBorders>
              <w:top w:val="single" w:sz="4" w:space="0" w:color="auto"/>
              <w:left w:val="nil"/>
              <w:bottom w:val="single" w:sz="4" w:space="0" w:color="auto"/>
              <w:right w:val="single" w:sz="4" w:space="0" w:color="auto"/>
            </w:tcBorders>
            <w:noWrap/>
            <w:vAlign w:val="center"/>
          </w:tcPr>
          <w:p w:rsidR="00D07A8B" w:rsidRDefault="00BB6603">
            <w:pPr>
              <w:widowControl/>
              <w:spacing w:line="240" w:lineRule="exact"/>
              <w:jc w:val="left"/>
              <w:rPr>
                <w:rFonts w:ascii="仿宋_GB2312" w:eastAsia="仿宋_GB2312" w:hAnsi="宋体" w:cs="宋体"/>
                <w:color w:val="000000"/>
                <w:kern w:val="0"/>
                <w:szCs w:val="21"/>
              </w:rPr>
            </w:pPr>
            <w:r>
              <w:rPr>
                <w:rFonts w:ascii="仿宋_GB2312" w:eastAsia="仿宋_GB2312" w:hAnsi="宋体" w:cs="宋体" w:hint="eastAsia"/>
                <w:color w:val="000000"/>
                <w:kern w:val="0"/>
                <w:szCs w:val="21"/>
              </w:rPr>
              <w:t>提供社会服务收益</w:t>
            </w:r>
          </w:p>
        </w:tc>
        <w:tc>
          <w:tcPr>
            <w:tcW w:w="849" w:type="dxa"/>
            <w:tcBorders>
              <w:top w:val="single" w:sz="4" w:space="0" w:color="auto"/>
              <w:left w:val="nil"/>
              <w:bottom w:val="single" w:sz="4" w:space="0" w:color="auto"/>
              <w:right w:val="single" w:sz="4" w:space="0" w:color="auto"/>
            </w:tcBorders>
            <w:noWrap/>
            <w:vAlign w:val="center"/>
          </w:tcPr>
          <w:p w:rsidR="00D07A8B" w:rsidRDefault="00BB660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提高教学质量，带动课程建设水</w:t>
            </w:r>
            <w:r>
              <w:rPr>
                <w:rFonts w:ascii="仿宋_GB2312" w:eastAsia="仿宋_GB2312" w:hAnsi="宋体" w:cs="宋体" w:hint="eastAsia"/>
                <w:kern w:val="0"/>
                <w:szCs w:val="21"/>
              </w:rPr>
              <w:t>平，持续服务师生的教学</w:t>
            </w:r>
          </w:p>
        </w:tc>
        <w:tc>
          <w:tcPr>
            <w:tcW w:w="848" w:type="dxa"/>
            <w:tcBorders>
              <w:top w:val="single" w:sz="4" w:space="0" w:color="auto"/>
              <w:left w:val="nil"/>
              <w:bottom w:val="single" w:sz="4" w:space="0" w:color="auto"/>
              <w:right w:val="single" w:sz="4" w:space="0" w:color="auto"/>
            </w:tcBorders>
            <w:noWrap/>
            <w:vAlign w:val="center"/>
          </w:tcPr>
          <w:p w:rsidR="00D07A8B" w:rsidRDefault="00BB660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目前该</w:t>
            </w:r>
            <w:r>
              <w:rPr>
                <w:rFonts w:ascii="仿宋_GB2312" w:eastAsia="仿宋_GB2312" w:hAnsi="宋体" w:cs="宋体" w:hint="eastAsia"/>
                <w:kern w:val="0"/>
                <w:szCs w:val="21"/>
              </w:rPr>
              <w:t>实训室</w:t>
            </w:r>
            <w:r>
              <w:rPr>
                <w:rFonts w:ascii="仿宋_GB2312" w:eastAsia="仿宋_GB2312" w:hAnsi="宋体" w:cs="宋体" w:hint="eastAsia"/>
                <w:kern w:val="0"/>
                <w:szCs w:val="21"/>
              </w:rPr>
              <w:t>资源主要用于教学，后期会</w:t>
            </w:r>
            <w:r>
              <w:rPr>
                <w:rFonts w:ascii="仿宋_GB2312" w:eastAsia="仿宋_GB2312" w:hAnsi="宋体" w:cs="宋体" w:hint="eastAsia"/>
                <w:kern w:val="0"/>
                <w:szCs w:val="21"/>
              </w:rPr>
              <w:t>用于大赛培训和证书考核</w:t>
            </w:r>
          </w:p>
        </w:tc>
        <w:tc>
          <w:tcPr>
            <w:tcW w:w="563" w:type="dxa"/>
            <w:gridSpan w:val="2"/>
            <w:tcBorders>
              <w:top w:val="single" w:sz="4" w:space="0" w:color="auto"/>
              <w:left w:val="nil"/>
              <w:bottom w:val="single" w:sz="4" w:space="0" w:color="auto"/>
              <w:right w:val="single" w:sz="4" w:space="0" w:color="auto"/>
            </w:tcBorders>
            <w:noWrap/>
            <w:vAlign w:val="center"/>
          </w:tcPr>
          <w:p w:rsidR="00D07A8B" w:rsidRDefault="00BB660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w:t>
            </w:r>
            <w:r>
              <w:rPr>
                <w:rFonts w:ascii="仿宋_GB2312" w:eastAsia="仿宋_GB2312" w:hAnsi="宋体" w:cs="宋体"/>
                <w:kern w:val="0"/>
                <w:szCs w:val="21"/>
              </w:rPr>
              <w:t>0</w:t>
            </w:r>
          </w:p>
        </w:tc>
        <w:tc>
          <w:tcPr>
            <w:tcW w:w="563" w:type="dxa"/>
            <w:gridSpan w:val="2"/>
            <w:tcBorders>
              <w:top w:val="single" w:sz="4" w:space="0" w:color="auto"/>
              <w:left w:val="nil"/>
              <w:bottom w:val="single" w:sz="4" w:space="0" w:color="auto"/>
              <w:right w:val="single" w:sz="4" w:space="0" w:color="auto"/>
            </w:tcBorders>
            <w:noWrap/>
            <w:vAlign w:val="center"/>
          </w:tcPr>
          <w:p w:rsidR="00D07A8B" w:rsidRDefault="004A3178">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7</w:t>
            </w:r>
          </w:p>
        </w:tc>
        <w:tc>
          <w:tcPr>
            <w:tcW w:w="1413" w:type="dxa"/>
            <w:gridSpan w:val="2"/>
            <w:tcBorders>
              <w:top w:val="single" w:sz="4" w:space="0" w:color="auto"/>
              <w:left w:val="nil"/>
              <w:bottom w:val="single" w:sz="4" w:space="0" w:color="auto"/>
              <w:right w:val="single" w:sz="4" w:space="0" w:color="auto"/>
            </w:tcBorders>
            <w:noWrap/>
            <w:vAlign w:val="center"/>
          </w:tcPr>
          <w:p w:rsidR="00D07A8B" w:rsidRDefault="00BB660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后期会继续探索企业培训，服务于企业职工</w:t>
            </w:r>
          </w:p>
        </w:tc>
      </w:tr>
      <w:tr w:rsidR="00D07A8B">
        <w:trPr>
          <w:trHeight w:hRule="exact" w:val="641"/>
          <w:jc w:val="center"/>
        </w:trPr>
        <w:tc>
          <w:tcPr>
            <w:tcW w:w="585" w:type="dxa"/>
            <w:vMerge/>
            <w:tcBorders>
              <w:top w:val="single" w:sz="4" w:space="0" w:color="auto"/>
              <w:left w:val="single" w:sz="4" w:space="0" w:color="auto"/>
              <w:bottom w:val="single" w:sz="4" w:space="0" w:color="auto"/>
              <w:right w:val="single" w:sz="4" w:space="0" w:color="auto"/>
            </w:tcBorders>
            <w:noWrap/>
            <w:vAlign w:val="center"/>
          </w:tcPr>
          <w:p w:rsidR="00D07A8B" w:rsidRDefault="00D07A8B">
            <w:pPr>
              <w:widowControl/>
              <w:spacing w:line="240" w:lineRule="exact"/>
              <w:jc w:val="center"/>
              <w:rPr>
                <w:rFonts w:ascii="仿宋_GB2312" w:eastAsia="仿宋_GB2312" w:hAnsi="宋体" w:cs="宋体"/>
                <w:kern w:val="0"/>
                <w:szCs w:val="21"/>
              </w:rPr>
            </w:pPr>
          </w:p>
        </w:tc>
        <w:tc>
          <w:tcPr>
            <w:tcW w:w="975" w:type="dxa"/>
            <w:tcBorders>
              <w:top w:val="single" w:sz="4" w:space="0" w:color="auto"/>
              <w:left w:val="single" w:sz="4" w:space="0" w:color="auto"/>
              <w:bottom w:val="single" w:sz="4" w:space="0" w:color="auto"/>
              <w:right w:val="single" w:sz="4" w:space="0" w:color="auto"/>
            </w:tcBorders>
            <w:noWrap/>
            <w:vAlign w:val="center"/>
          </w:tcPr>
          <w:p w:rsidR="00D07A8B" w:rsidRDefault="00BB660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满意度</w:t>
            </w:r>
          </w:p>
          <w:p w:rsidR="00D07A8B" w:rsidRDefault="00BB660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指标</w:t>
            </w:r>
          </w:p>
        </w:tc>
        <w:tc>
          <w:tcPr>
            <w:tcW w:w="1105" w:type="dxa"/>
            <w:tcBorders>
              <w:top w:val="single" w:sz="4" w:space="0" w:color="auto"/>
              <w:left w:val="single" w:sz="4" w:space="0" w:color="auto"/>
              <w:bottom w:val="single" w:sz="4" w:space="0" w:color="auto"/>
              <w:right w:val="single" w:sz="4" w:space="0" w:color="auto"/>
            </w:tcBorders>
            <w:noWrap/>
            <w:vAlign w:val="center"/>
          </w:tcPr>
          <w:p w:rsidR="00D07A8B" w:rsidRDefault="00BB660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服务对象满意度标</w:t>
            </w:r>
          </w:p>
        </w:tc>
        <w:tc>
          <w:tcPr>
            <w:tcW w:w="2137" w:type="dxa"/>
            <w:gridSpan w:val="3"/>
            <w:tcBorders>
              <w:top w:val="single" w:sz="4" w:space="0" w:color="auto"/>
              <w:left w:val="nil"/>
              <w:bottom w:val="single" w:sz="4" w:space="0" w:color="auto"/>
              <w:right w:val="single" w:sz="4" w:space="0" w:color="auto"/>
            </w:tcBorders>
            <w:noWrap/>
            <w:vAlign w:val="center"/>
          </w:tcPr>
          <w:p w:rsidR="00D07A8B" w:rsidRDefault="00BB6603">
            <w:pPr>
              <w:widowControl/>
              <w:spacing w:line="240" w:lineRule="exact"/>
              <w:jc w:val="left"/>
              <w:rPr>
                <w:rFonts w:ascii="仿宋_GB2312" w:eastAsia="仿宋_GB2312" w:hAnsi="宋体" w:cs="宋体"/>
                <w:color w:val="000000"/>
                <w:kern w:val="0"/>
                <w:szCs w:val="21"/>
              </w:rPr>
            </w:pPr>
            <w:r>
              <w:rPr>
                <w:rFonts w:ascii="仿宋_GB2312" w:eastAsia="仿宋_GB2312" w:hAnsi="宋体" w:cs="宋体" w:hint="eastAsia"/>
                <w:color w:val="000000"/>
                <w:kern w:val="0"/>
                <w:szCs w:val="21"/>
              </w:rPr>
              <w:t>使用人员满意度</w:t>
            </w:r>
          </w:p>
        </w:tc>
        <w:tc>
          <w:tcPr>
            <w:tcW w:w="849" w:type="dxa"/>
            <w:tcBorders>
              <w:top w:val="single" w:sz="4" w:space="0" w:color="auto"/>
              <w:left w:val="nil"/>
              <w:bottom w:val="single" w:sz="4" w:space="0" w:color="auto"/>
              <w:right w:val="single" w:sz="4" w:space="0" w:color="auto"/>
            </w:tcBorders>
            <w:noWrap/>
            <w:vAlign w:val="center"/>
          </w:tcPr>
          <w:p w:rsidR="00D07A8B" w:rsidRDefault="00BB660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color w:val="000000"/>
                <w:kern w:val="0"/>
                <w:szCs w:val="21"/>
              </w:rPr>
              <w:t>≥</w:t>
            </w:r>
            <w:r>
              <w:rPr>
                <w:rFonts w:ascii="仿宋_GB2312" w:eastAsia="仿宋_GB2312" w:hAnsi="宋体" w:cs="宋体" w:hint="eastAsia"/>
                <w:color w:val="000000"/>
                <w:kern w:val="0"/>
                <w:szCs w:val="21"/>
              </w:rPr>
              <w:t>95%</w:t>
            </w:r>
          </w:p>
        </w:tc>
        <w:tc>
          <w:tcPr>
            <w:tcW w:w="848" w:type="dxa"/>
            <w:tcBorders>
              <w:top w:val="single" w:sz="4" w:space="0" w:color="auto"/>
              <w:left w:val="nil"/>
              <w:bottom w:val="single" w:sz="4" w:space="0" w:color="auto"/>
              <w:right w:val="single" w:sz="4" w:space="0" w:color="auto"/>
            </w:tcBorders>
            <w:noWrap/>
            <w:vAlign w:val="center"/>
          </w:tcPr>
          <w:p w:rsidR="00D07A8B" w:rsidRDefault="00BB660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10</w:t>
            </w:r>
          </w:p>
        </w:tc>
        <w:tc>
          <w:tcPr>
            <w:tcW w:w="563" w:type="dxa"/>
            <w:gridSpan w:val="2"/>
            <w:tcBorders>
              <w:top w:val="single" w:sz="4" w:space="0" w:color="auto"/>
              <w:left w:val="nil"/>
              <w:bottom w:val="single" w:sz="4" w:space="0" w:color="auto"/>
              <w:right w:val="single" w:sz="4" w:space="0" w:color="auto"/>
            </w:tcBorders>
            <w:noWrap/>
            <w:vAlign w:val="center"/>
          </w:tcPr>
          <w:p w:rsidR="00D07A8B" w:rsidRDefault="00BB660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10</w:t>
            </w:r>
          </w:p>
        </w:tc>
        <w:tc>
          <w:tcPr>
            <w:tcW w:w="563" w:type="dxa"/>
            <w:gridSpan w:val="2"/>
            <w:tcBorders>
              <w:top w:val="single" w:sz="4" w:space="0" w:color="auto"/>
              <w:left w:val="nil"/>
              <w:bottom w:val="single" w:sz="4" w:space="0" w:color="auto"/>
              <w:right w:val="single" w:sz="4" w:space="0" w:color="auto"/>
            </w:tcBorders>
            <w:noWrap/>
            <w:vAlign w:val="center"/>
          </w:tcPr>
          <w:p w:rsidR="00D07A8B" w:rsidRDefault="00BB660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10</w:t>
            </w:r>
          </w:p>
        </w:tc>
        <w:tc>
          <w:tcPr>
            <w:tcW w:w="1413" w:type="dxa"/>
            <w:gridSpan w:val="2"/>
            <w:tcBorders>
              <w:top w:val="single" w:sz="4" w:space="0" w:color="auto"/>
              <w:left w:val="nil"/>
              <w:bottom w:val="single" w:sz="4" w:space="0" w:color="auto"/>
              <w:right w:val="single" w:sz="4" w:space="0" w:color="auto"/>
            </w:tcBorders>
            <w:noWrap/>
            <w:vAlign w:val="center"/>
          </w:tcPr>
          <w:p w:rsidR="00D07A8B" w:rsidRDefault="00D07A8B">
            <w:pPr>
              <w:widowControl/>
              <w:spacing w:line="240" w:lineRule="exact"/>
              <w:jc w:val="center"/>
              <w:rPr>
                <w:rFonts w:ascii="仿宋_GB2312" w:eastAsia="仿宋_GB2312" w:hAnsi="宋体" w:cs="宋体"/>
                <w:kern w:val="0"/>
                <w:szCs w:val="21"/>
              </w:rPr>
            </w:pPr>
          </w:p>
        </w:tc>
      </w:tr>
      <w:tr w:rsidR="00D07A8B">
        <w:trPr>
          <w:trHeight w:hRule="exact" w:val="477"/>
          <w:jc w:val="center"/>
        </w:trPr>
        <w:tc>
          <w:tcPr>
            <w:tcW w:w="6499" w:type="dxa"/>
            <w:gridSpan w:val="8"/>
            <w:tcBorders>
              <w:top w:val="single" w:sz="4" w:space="0" w:color="auto"/>
              <w:left w:val="single" w:sz="4" w:space="0" w:color="auto"/>
              <w:bottom w:val="single" w:sz="4" w:space="0" w:color="auto"/>
              <w:right w:val="single" w:sz="4" w:space="0" w:color="auto"/>
            </w:tcBorders>
            <w:noWrap/>
            <w:vAlign w:val="center"/>
          </w:tcPr>
          <w:p w:rsidR="00D07A8B" w:rsidRDefault="00BB6603">
            <w:pPr>
              <w:widowControl/>
              <w:spacing w:line="240" w:lineRule="exact"/>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总分</w:t>
            </w:r>
          </w:p>
        </w:tc>
        <w:tc>
          <w:tcPr>
            <w:tcW w:w="563" w:type="dxa"/>
            <w:gridSpan w:val="2"/>
            <w:tcBorders>
              <w:top w:val="single" w:sz="4" w:space="0" w:color="auto"/>
              <w:left w:val="nil"/>
              <w:bottom w:val="single" w:sz="4" w:space="0" w:color="auto"/>
              <w:right w:val="single" w:sz="4" w:space="0" w:color="auto"/>
            </w:tcBorders>
            <w:noWrap/>
            <w:vAlign w:val="center"/>
          </w:tcPr>
          <w:p w:rsidR="00D07A8B" w:rsidRDefault="00BB6603">
            <w:pPr>
              <w:widowControl/>
              <w:spacing w:line="240" w:lineRule="exact"/>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100</w:t>
            </w:r>
          </w:p>
        </w:tc>
        <w:tc>
          <w:tcPr>
            <w:tcW w:w="563" w:type="dxa"/>
            <w:gridSpan w:val="2"/>
            <w:tcBorders>
              <w:top w:val="single" w:sz="4" w:space="0" w:color="auto"/>
              <w:left w:val="nil"/>
              <w:bottom w:val="single" w:sz="4" w:space="0" w:color="auto"/>
              <w:right w:val="single" w:sz="4" w:space="0" w:color="auto"/>
            </w:tcBorders>
            <w:noWrap/>
            <w:vAlign w:val="center"/>
          </w:tcPr>
          <w:p w:rsidR="00D07A8B" w:rsidRDefault="00BB6603">
            <w:pPr>
              <w:widowControl/>
              <w:spacing w:line="240" w:lineRule="exact"/>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85</w:t>
            </w:r>
            <w:r w:rsidR="004A3178">
              <w:rPr>
                <w:rFonts w:ascii="仿宋_GB2312" w:eastAsia="仿宋_GB2312" w:hAnsi="宋体" w:cs="宋体" w:hint="eastAsia"/>
                <w:color w:val="000000"/>
                <w:kern w:val="0"/>
                <w:szCs w:val="21"/>
              </w:rPr>
              <w:t>.95</w:t>
            </w:r>
          </w:p>
        </w:tc>
        <w:tc>
          <w:tcPr>
            <w:tcW w:w="1413" w:type="dxa"/>
            <w:gridSpan w:val="2"/>
            <w:tcBorders>
              <w:top w:val="single" w:sz="4" w:space="0" w:color="auto"/>
              <w:left w:val="nil"/>
              <w:bottom w:val="single" w:sz="4" w:space="0" w:color="auto"/>
              <w:right w:val="single" w:sz="4" w:space="0" w:color="auto"/>
            </w:tcBorders>
            <w:noWrap/>
            <w:vAlign w:val="center"/>
          </w:tcPr>
          <w:p w:rsidR="00D07A8B" w:rsidRDefault="00D07A8B">
            <w:pPr>
              <w:widowControl/>
              <w:spacing w:line="240" w:lineRule="exact"/>
              <w:jc w:val="center"/>
              <w:rPr>
                <w:rFonts w:ascii="仿宋_GB2312" w:eastAsia="仿宋_GB2312" w:hAnsi="宋体" w:cs="宋体"/>
                <w:kern w:val="0"/>
                <w:szCs w:val="21"/>
              </w:rPr>
            </w:pPr>
          </w:p>
        </w:tc>
      </w:tr>
    </w:tbl>
    <w:p w:rsidR="00D07A8B" w:rsidRDefault="00D07A8B">
      <w:pPr>
        <w:rPr>
          <w:rFonts w:ascii="仿宋_GB2312" w:eastAsia="仿宋_GB2312"/>
          <w:vanish/>
          <w:sz w:val="32"/>
          <w:szCs w:val="32"/>
        </w:rPr>
      </w:pPr>
    </w:p>
    <w:p w:rsidR="00D07A8B" w:rsidRDefault="00D07A8B">
      <w:pPr>
        <w:rPr>
          <w:rFonts w:ascii="宋体" w:eastAsia="宋体" w:hAnsi="宋体" w:cs="宋体"/>
          <w:b/>
          <w:bCs/>
          <w:sz w:val="24"/>
        </w:rPr>
      </w:pPr>
    </w:p>
    <w:sectPr w:rsidR="00D07A8B" w:rsidSect="00D07A8B">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B6603" w:rsidRDefault="00BB6603" w:rsidP="00312C1F">
      <w:r>
        <w:separator/>
      </w:r>
    </w:p>
  </w:endnote>
  <w:endnote w:type="continuationSeparator" w:id="1">
    <w:p w:rsidR="00BB6603" w:rsidRDefault="00BB6603" w:rsidP="00312C1F">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altName w:val="Arial Unicode MS"/>
    <w:charset w:val="86"/>
    <w:family w:val="auto"/>
    <w:pitch w:val="default"/>
    <w:sig w:usb0="00000000" w:usb1="080E0000" w:usb2="00000000" w:usb3="00000000" w:csb0="00040000" w:csb1="00000000"/>
  </w:font>
  <w:font w:name="Arial">
    <w:panose1 w:val="020B0604020202020204"/>
    <w:charset w:val="00"/>
    <w:family w:val="swiss"/>
    <w:pitch w:val="variable"/>
    <w:sig w:usb0="E0002AFF" w:usb1="C0007843" w:usb2="00000009" w:usb3="00000000" w:csb0="000001FF"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B6603" w:rsidRDefault="00BB6603" w:rsidP="00312C1F">
      <w:r>
        <w:separator/>
      </w:r>
    </w:p>
  </w:footnote>
  <w:footnote w:type="continuationSeparator" w:id="1">
    <w:p w:rsidR="00BB6603" w:rsidRDefault="00BB6603" w:rsidP="00312C1F">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docVars>
    <w:docVar w:name="commondata" w:val="eyJoZGlkIjoiMDA5MWZmZTcwM2JhMTdjN2VkMzliNzUwNWEyZDA0NzEifQ=="/>
  </w:docVars>
  <w:rsids>
    <w:rsidRoot w:val="00973758"/>
    <w:rsid w:val="000D5A1C"/>
    <w:rsid w:val="002D4B70"/>
    <w:rsid w:val="00312C1F"/>
    <w:rsid w:val="004A3178"/>
    <w:rsid w:val="00704071"/>
    <w:rsid w:val="00973758"/>
    <w:rsid w:val="00BB6603"/>
    <w:rsid w:val="00D07A8B"/>
    <w:rsid w:val="19443928"/>
    <w:rsid w:val="2DC20801"/>
    <w:rsid w:val="5E0C24FE"/>
    <w:rsid w:val="775A7617"/>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footer"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07A8B"/>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autoRedefine/>
    <w:uiPriority w:val="99"/>
    <w:semiHidden/>
    <w:unhideWhenUsed/>
    <w:qFormat/>
    <w:rsid w:val="00D07A8B"/>
    <w:pPr>
      <w:tabs>
        <w:tab w:val="center" w:pos="4153"/>
        <w:tab w:val="right" w:pos="8306"/>
      </w:tabs>
      <w:snapToGrid w:val="0"/>
      <w:jc w:val="left"/>
    </w:pPr>
    <w:rPr>
      <w:sz w:val="18"/>
      <w:szCs w:val="18"/>
    </w:rPr>
  </w:style>
  <w:style w:type="paragraph" w:styleId="a4">
    <w:name w:val="header"/>
    <w:basedOn w:val="a"/>
    <w:link w:val="Char0"/>
    <w:autoRedefine/>
    <w:uiPriority w:val="99"/>
    <w:semiHidden/>
    <w:unhideWhenUsed/>
    <w:qFormat/>
    <w:rsid w:val="00D07A8B"/>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autoRedefine/>
    <w:uiPriority w:val="99"/>
    <w:semiHidden/>
    <w:qFormat/>
    <w:rsid w:val="00D07A8B"/>
    <w:rPr>
      <w:sz w:val="18"/>
      <w:szCs w:val="18"/>
    </w:rPr>
  </w:style>
  <w:style w:type="character" w:customStyle="1" w:styleId="Char">
    <w:name w:val="页脚 Char"/>
    <w:basedOn w:val="a0"/>
    <w:link w:val="a3"/>
    <w:autoRedefine/>
    <w:uiPriority w:val="99"/>
    <w:semiHidden/>
    <w:qFormat/>
    <w:rsid w:val="00D07A8B"/>
    <w:rPr>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71</TotalTime>
  <Pages>2</Pages>
  <Words>206</Words>
  <Characters>1178</Characters>
  <Application>Microsoft Office Word</Application>
  <DocSecurity>0</DocSecurity>
  <Lines>9</Lines>
  <Paragraphs>2</Paragraphs>
  <ScaleCrop>false</ScaleCrop>
  <Company/>
  <LinksUpToDate>false</LinksUpToDate>
  <CharactersWithSpaces>1382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CDAB</dc:creator>
  <cp:lastModifiedBy>CDAB</cp:lastModifiedBy>
  <cp:revision>6</cp:revision>
  <dcterms:created xsi:type="dcterms:W3CDTF">2024-01-22T05:51:00Z</dcterms:created>
  <dcterms:modified xsi:type="dcterms:W3CDTF">2024-01-25T10:43:00Z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2052-12.1.0.16250</vt:lpwstr>
  </property>
  <property fmtid="{D5CDD505-2E9C-101B-9397-08002B2CF9AE}" pid="3" name="ICV">
    <vt:lpwstr>EA696322DF6F444BB123959E1A5F64E2_12</vt:lpwstr>
  </property>
</Properties>
</file>