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818" w:rsidRDefault="00A67818" w:rsidP="00A67818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A67818" w:rsidRDefault="00A67818" w:rsidP="00A6781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8A10C9">
        <w:rPr>
          <w:rFonts w:ascii="仿宋_GB2312" w:eastAsia="仿宋_GB2312" w:hAnsi="宋体"/>
          <w:sz w:val="28"/>
          <w:szCs w:val="28"/>
        </w:rPr>
        <w:t>202</w:t>
      </w:r>
      <w:r w:rsidR="008D64B0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A67818" w:rsidRDefault="00A67818" w:rsidP="00A6781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449"/>
        <w:gridCol w:w="1276"/>
        <w:gridCol w:w="412"/>
        <w:gridCol w:w="849"/>
        <w:gridCol w:w="848"/>
        <w:gridCol w:w="442"/>
        <w:gridCol w:w="121"/>
        <w:gridCol w:w="420"/>
        <w:gridCol w:w="143"/>
        <w:gridCol w:w="703"/>
        <w:gridCol w:w="710"/>
      </w:tblGrid>
      <w:tr w:rsidR="00A67818" w:rsidTr="00F851B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8A10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腾讯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新媒体设计师学院</w:t>
            </w:r>
            <w:r w:rsidR="00225FA5"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</w:p>
        </w:tc>
      </w:tr>
      <w:tr w:rsidR="00A67818" w:rsidTr="003F65F4">
        <w:trPr>
          <w:trHeight w:hRule="exact" w:val="55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北京京仪集团有限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责任公司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仪器仪表高级技工学校</w:t>
            </w:r>
          </w:p>
        </w:tc>
      </w:tr>
      <w:tr w:rsidR="00A67818" w:rsidTr="003F65F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李小福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A10C9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62403085</w:t>
            </w:r>
          </w:p>
        </w:tc>
      </w:tr>
      <w:tr w:rsidR="00A67818" w:rsidTr="003F65F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67818" w:rsidTr="00225FA5">
        <w:trPr>
          <w:trHeight w:hRule="exact" w:val="60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4B0" w:rsidRDefault="00403ED4" w:rsidP="008D64B0">
            <w:pPr>
              <w:widowControl/>
              <w:jc w:val="center"/>
              <w:rPr>
                <w:rFonts w:ascii="等线" w:eastAsia="等线" w:hAnsi="等线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/>
                <w:color w:val="000000"/>
                <w:sz w:val="18"/>
                <w:szCs w:val="18"/>
              </w:rPr>
              <w:t>0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4B0" w:rsidRDefault="008D64B0" w:rsidP="008D64B0">
            <w:pPr>
              <w:widowControl/>
              <w:jc w:val="center"/>
              <w:rPr>
                <w:rFonts w:ascii="等线" w:eastAsia="等线" w:hAnsi="等线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471.395100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4B0" w:rsidRDefault="008D64B0" w:rsidP="008D64B0">
            <w:pPr>
              <w:widowControl/>
              <w:jc w:val="center"/>
              <w:rPr>
                <w:rFonts w:ascii="等线" w:eastAsia="等线" w:hAnsi="等线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 xml:space="preserve">470.679900 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ED730C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99.84</w:t>
            </w:r>
            <w:r w:rsidR="003F65F4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225FA5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9.98</w:t>
            </w:r>
          </w:p>
        </w:tc>
      </w:tr>
      <w:tr w:rsidR="00A67818" w:rsidTr="003F65F4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007B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Pr="00ED730C" w:rsidRDefault="00403ED4" w:rsidP="00ED730C">
            <w:pPr>
              <w:widowControl/>
              <w:jc w:val="center"/>
              <w:rPr>
                <w:rFonts w:ascii="等线" w:eastAsia="等线" w:hAnsi="等线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8D64B0" w:rsidP="00ED730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471.395100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Pr="00DF2852" w:rsidRDefault="008D64B0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F2852">
              <w:rPr>
                <w:bCs/>
                <w:sz w:val="20"/>
                <w:szCs w:val="20"/>
              </w:rPr>
              <w:t>470.6799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67818" w:rsidTr="003F65F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007B74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007B74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007B74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67818" w:rsidTr="003F65F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3F65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67818" w:rsidTr="00007B7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67818" w:rsidTr="000273E8">
        <w:trPr>
          <w:trHeight w:hRule="exact" w:val="137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65F4" w:rsidRPr="000273E8" w:rsidRDefault="003F65F4" w:rsidP="000273E8">
            <w:pPr>
              <w:adjustRightInd w:val="0"/>
              <w:snapToGrid w:val="0"/>
              <w:spacing w:line="360" w:lineRule="auto"/>
              <w:ind w:firstLineChars="200" w:firstLine="420"/>
              <w:jc w:val="left"/>
              <w:rPr>
                <w:rFonts w:ascii="仿宋" w:eastAsia="仿宋" w:hAnsi="仿宋" w:cs="仿宋"/>
                <w:color w:val="000000" w:themeColor="text1"/>
                <w:szCs w:val="21"/>
              </w:rPr>
            </w:pPr>
            <w:r w:rsidRPr="000273E8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2</w:t>
            </w:r>
            <w:r w:rsidRPr="000273E8"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  <w:t>02</w:t>
            </w:r>
            <w:r w:rsidR="00ED730C" w:rsidRPr="000273E8"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  <w:t>3</w:t>
            </w:r>
            <w:r w:rsidRPr="000273E8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年：</w:t>
            </w:r>
            <w:r w:rsidR="00ED730C" w:rsidRPr="000273E8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发展及完善阶段</w:t>
            </w:r>
            <w:r w:rsidRPr="000273E8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。</w:t>
            </w:r>
            <w:r w:rsidR="00ED730C" w:rsidRPr="000273E8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信息化先进的教学手段</w:t>
            </w:r>
            <w:r w:rsidRPr="000273E8">
              <w:rPr>
                <w:rFonts w:ascii="仿宋" w:eastAsia="仿宋" w:hAnsi="仿宋" w:cs="仿宋" w:hint="eastAsia"/>
                <w:color w:val="000000" w:themeColor="text1"/>
                <w:szCs w:val="21"/>
              </w:rPr>
              <w:t>，</w:t>
            </w:r>
            <w:r w:rsidR="00ED730C" w:rsidRPr="000273E8">
              <w:rPr>
                <w:rFonts w:ascii="仿宋" w:eastAsia="仿宋" w:hAnsi="仿宋" w:cs="仿宋" w:hint="eastAsia"/>
                <w:bCs/>
                <w:color w:val="000000" w:themeColor="text1"/>
                <w:szCs w:val="21"/>
              </w:rPr>
              <w:t>教师企业实践,开发</w:t>
            </w:r>
            <w:r w:rsidR="00ED730C" w:rsidRPr="000273E8">
              <w:rPr>
                <w:rFonts w:ascii="仿宋" w:eastAsia="仿宋" w:hAnsi="仿宋" w:cs="仿宋"/>
                <w:bCs/>
                <w:color w:val="000000" w:themeColor="text1"/>
                <w:szCs w:val="21"/>
              </w:rPr>
              <w:t>课程资源，专家进校园，横纵课题。</w:t>
            </w:r>
          </w:p>
          <w:p w:rsidR="00A67818" w:rsidRPr="003F65F4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755" w:rsidRPr="000273E8" w:rsidRDefault="00ED730C" w:rsidP="00F851B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273E8">
              <w:rPr>
                <w:rFonts w:ascii="宋体" w:eastAsia="宋体" w:hAnsi="宋体" w:cs="宋体" w:hint="eastAsia"/>
                <w:kern w:val="0"/>
                <w:szCs w:val="21"/>
              </w:rPr>
              <w:t>教学信息化</w:t>
            </w:r>
            <w:r w:rsidR="00533755" w:rsidRPr="000273E8">
              <w:rPr>
                <w:rFonts w:ascii="宋体" w:eastAsia="宋体" w:hAnsi="宋体" w:cs="宋体"/>
                <w:kern w:val="0"/>
                <w:szCs w:val="21"/>
              </w:rPr>
              <w:t>完成</w:t>
            </w:r>
          </w:p>
          <w:p w:rsidR="00A67818" w:rsidRPr="000273E8" w:rsidRDefault="00ED730C" w:rsidP="00F851B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273E8">
              <w:rPr>
                <w:rFonts w:ascii="宋体" w:eastAsia="宋体" w:hAnsi="宋体" w:cs="仿宋" w:hint="eastAsia"/>
                <w:bCs/>
                <w:color w:val="000000" w:themeColor="text1"/>
                <w:szCs w:val="21"/>
              </w:rPr>
              <w:t>教师企业实践</w:t>
            </w:r>
            <w:r w:rsidR="00533755" w:rsidRPr="000273E8">
              <w:rPr>
                <w:rFonts w:ascii="宋体" w:eastAsia="宋体" w:hAnsi="宋体" w:cs="宋体"/>
                <w:kern w:val="0"/>
                <w:szCs w:val="21"/>
              </w:rPr>
              <w:t>完成</w:t>
            </w:r>
          </w:p>
          <w:p w:rsidR="00533755" w:rsidRPr="000273E8" w:rsidRDefault="00533755" w:rsidP="00F851B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0273E8">
              <w:rPr>
                <w:rFonts w:ascii="宋体" w:eastAsia="宋体" w:hAnsi="宋体" w:cs="宋体" w:hint="eastAsia"/>
                <w:kern w:val="0"/>
                <w:szCs w:val="21"/>
              </w:rPr>
              <w:t>课程</w:t>
            </w:r>
            <w:r w:rsidRPr="000273E8">
              <w:rPr>
                <w:rFonts w:ascii="宋体" w:eastAsia="宋体" w:hAnsi="宋体" w:cs="宋体"/>
                <w:kern w:val="0"/>
                <w:szCs w:val="21"/>
              </w:rPr>
              <w:t>资源建设完成</w:t>
            </w:r>
          </w:p>
          <w:p w:rsidR="00533755" w:rsidRPr="00533755" w:rsidRDefault="00533755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73E8">
              <w:rPr>
                <w:rFonts w:ascii="宋体" w:eastAsia="宋体" w:hAnsi="宋体" w:cs="宋体" w:hint="eastAsia"/>
                <w:kern w:val="0"/>
                <w:szCs w:val="21"/>
              </w:rPr>
              <w:t>人员</w:t>
            </w:r>
            <w:r w:rsidRPr="000273E8">
              <w:rPr>
                <w:rFonts w:ascii="宋体" w:eastAsia="宋体" w:hAnsi="宋体" w:cs="宋体"/>
                <w:kern w:val="0"/>
                <w:szCs w:val="21"/>
              </w:rPr>
              <w:t>交往</w:t>
            </w:r>
            <w:r w:rsidRPr="000273E8">
              <w:rPr>
                <w:rFonts w:ascii="宋体" w:eastAsia="宋体" w:hAnsi="宋体" w:cs="宋体" w:hint="eastAsia"/>
                <w:kern w:val="0"/>
                <w:szCs w:val="21"/>
              </w:rPr>
              <w:t>部分</w:t>
            </w:r>
            <w:r w:rsidRPr="000273E8">
              <w:rPr>
                <w:rFonts w:ascii="宋体" w:eastAsia="宋体" w:hAnsi="宋体" w:cs="宋体"/>
                <w:kern w:val="0"/>
                <w:szCs w:val="21"/>
              </w:rPr>
              <w:t>完成</w:t>
            </w:r>
          </w:p>
        </w:tc>
      </w:tr>
      <w:tr w:rsidR="00A67818" w:rsidTr="00007B74">
        <w:trPr>
          <w:trHeight w:hRule="exact" w:val="830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67818" w:rsidRDefault="00A67818" w:rsidP="00F851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145BC" w:rsidTr="000B30CF">
        <w:trPr>
          <w:trHeight w:hRule="exact" w:val="858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绩效指标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理事会董事会整合优质资源数量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专业指导委员会整合资源的数量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打造优质继续教育网络课程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共同研究纵向课题数量（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共同完成成果转化数量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共同承担横向项目数量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建立协同研发中心、技术工艺或产品中心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共建实验实训基地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校企共建教师企业实践流动站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针对项目制定的管理制度及规范文件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项目计划培养学生总数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162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校企共同制定人才培养方案数量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校企共同开发课程标准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合作开发产教融合特色课程数量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合作开发1+X证书类课程数量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71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合作开发活页式、工作手册式教材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DF06E5">
        <w:trPr>
          <w:trHeight w:hRule="exact" w:val="1042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合作开发教学资源量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0.6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3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合作研制教学案例库、项目库数量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3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开发建设产教融合育人特色的教学质量监控系统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3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合作定制化开发企业员工培训包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3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开设企业专家、大师进校园讲堂活动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3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打造产教融合育人教室、实训室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3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建立体现企业文化融入的育人制度规范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3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设计、举办学生社团活动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3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311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72548E">
            <w:pPr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合作开发课程思政案例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32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共同开发“课堂革命”典型案例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4 </w:t>
            </w:r>
          </w:p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1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共同开发虚拟仿真实训教学项目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111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联合建设职工培训基地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C145BC" w:rsidRDefault="00C145BC" w:rsidP="00C145BC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45BC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145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68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:rsidR="00C145BC" w:rsidRDefault="00C145BC" w:rsidP="00C40F39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93A5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为行业企业员工提供培训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DF06E5">
        <w:trPr>
          <w:trHeight w:hRule="exact" w:val="99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2A0713" w:rsidRDefault="00C145BC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93A5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为校企双方师资提供培训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DF06E5">
        <w:trPr>
          <w:trHeight w:hRule="exact" w:val="100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2A0713" w:rsidRDefault="00C145BC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93A5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共同主持（参与）研制团体（企业）标准数量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DF06E5">
        <w:trPr>
          <w:trHeight w:hRule="exact" w:val="982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2A0713" w:rsidRDefault="00C145BC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93A5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服务中小微企业技术研发和产品升级数量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6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893A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93A5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为新型职业农民培训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62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893A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93A5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开展中小学职业体验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0B30CF">
        <w:trPr>
          <w:trHeight w:hRule="exact" w:val="90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Pr="00665776" w:rsidRDefault="00C145BC" w:rsidP="00C40F3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93A5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企业支持的兼职教师总数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145BC" w:rsidTr="00DF06E5">
        <w:trPr>
          <w:trHeight w:val="794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师生对新媒体技师学院满意度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  <w:p w:rsidR="00C145BC" w:rsidRDefault="00C145BC" w:rsidP="00C40F39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  <w:p w:rsidR="00C145BC" w:rsidRDefault="00C145BC" w:rsidP="00C40F39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jc w:val="center"/>
              <w:rPr>
                <w:rFonts w:ascii="仿宋_GB2312" w:eastAsia="仿宋_GB2312" w:hAnsi="等线"/>
                <w:color w:val="00000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45BC" w:rsidRDefault="00C145BC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40F39" w:rsidTr="00DF06E5">
        <w:trPr>
          <w:trHeight w:hRule="exact" w:val="726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39" w:rsidRDefault="00C40F39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39" w:rsidRDefault="00C40F39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39" w:rsidRDefault="00DF06E5" w:rsidP="00893A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90.98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0F39" w:rsidRDefault="00C40F39" w:rsidP="00C40F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A67818" w:rsidRDefault="00A67818" w:rsidP="00A67818">
      <w:pPr>
        <w:rPr>
          <w:rFonts w:ascii="仿宋_GB2312" w:eastAsia="仿宋_GB2312"/>
          <w:vanish/>
          <w:sz w:val="32"/>
          <w:szCs w:val="32"/>
        </w:rPr>
      </w:pPr>
    </w:p>
    <w:p w:rsidR="00181C63" w:rsidRPr="00A67818" w:rsidRDefault="00181C63"/>
    <w:sectPr w:rsidR="00181C63" w:rsidRPr="00A67818" w:rsidSect="000F45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763" w:rsidRDefault="00C42763" w:rsidP="00225FA5">
      <w:r>
        <w:separator/>
      </w:r>
    </w:p>
  </w:endnote>
  <w:endnote w:type="continuationSeparator" w:id="1">
    <w:p w:rsidR="00C42763" w:rsidRDefault="00C42763" w:rsidP="00225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763" w:rsidRDefault="00C42763" w:rsidP="00225FA5">
      <w:r>
        <w:separator/>
      </w:r>
    </w:p>
  </w:footnote>
  <w:footnote w:type="continuationSeparator" w:id="1">
    <w:p w:rsidR="00C42763" w:rsidRDefault="00C42763" w:rsidP="00225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4AF5"/>
    <w:multiLevelType w:val="multilevel"/>
    <w:tmpl w:val="0ADC4AF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">
    <w:nsid w:val="15D25580"/>
    <w:multiLevelType w:val="multilevel"/>
    <w:tmpl w:val="15D25580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2">
    <w:nsid w:val="16130150"/>
    <w:multiLevelType w:val="multilevel"/>
    <w:tmpl w:val="161301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3">
    <w:nsid w:val="2A763EDB"/>
    <w:multiLevelType w:val="multilevel"/>
    <w:tmpl w:val="2A763EDB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4">
    <w:nsid w:val="368B3630"/>
    <w:multiLevelType w:val="multilevel"/>
    <w:tmpl w:val="368B36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5">
    <w:nsid w:val="3B1A127F"/>
    <w:multiLevelType w:val="multilevel"/>
    <w:tmpl w:val="3B1A127F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6">
    <w:nsid w:val="3E5624BF"/>
    <w:multiLevelType w:val="multilevel"/>
    <w:tmpl w:val="3E5624B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7">
    <w:nsid w:val="4D475528"/>
    <w:multiLevelType w:val="multilevel"/>
    <w:tmpl w:val="4D47552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8">
    <w:nsid w:val="50256DC8"/>
    <w:multiLevelType w:val="multilevel"/>
    <w:tmpl w:val="50256DC8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9">
    <w:nsid w:val="5D332ED7"/>
    <w:multiLevelType w:val="multilevel"/>
    <w:tmpl w:val="5D332E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0">
    <w:nsid w:val="60EF0469"/>
    <w:multiLevelType w:val="multilevel"/>
    <w:tmpl w:val="60EF0469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1">
    <w:nsid w:val="734C6B48"/>
    <w:multiLevelType w:val="multilevel"/>
    <w:tmpl w:val="734C6B48"/>
    <w:lvl w:ilvl="0">
      <w:start w:val="1"/>
      <w:numFmt w:val="decimal"/>
      <w:lvlText w:val="%1."/>
      <w:lvlJc w:val="left"/>
      <w:pPr>
        <w:ind w:left="360" w:hanging="360"/>
      </w:pPr>
      <w:rPr>
        <w:rFonts w:ascii="仿宋" w:eastAsia="仿宋" w:hAnsi="仿宋" w:hint="eastAsia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2">
    <w:nsid w:val="76DA493E"/>
    <w:multiLevelType w:val="multilevel"/>
    <w:tmpl w:val="76DA49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13">
    <w:nsid w:val="7C45351B"/>
    <w:multiLevelType w:val="multilevel"/>
    <w:tmpl w:val="7C45351B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7818"/>
    <w:rsid w:val="00007B74"/>
    <w:rsid w:val="000273E8"/>
    <w:rsid w:val="000D1BAF"/>
    <w:rsid w:val="000F45E0"/>
    <w:rsid w:val="00181C63"/>
    <w:rsid w:val="001D1877"/>
    <w:rsid w:val="00225FA5"/>
    <w:rsid w:val="002A0713"/>
    <w:rsid w:val="00355ABD"/>
    <w:rsid w:val="003F65F4"/>
    <w:rsid w:val="00403ED4"/>
    <w:rsid w:val="00430446"/>
    <w:rsid w:val="005045AD"/>
    <w:rsid w:val="0053049C"/>
    <w:rsid w:val="00533755"/>
    <w:rsid w:val="005F1E57"/>
    <w:rsid w:val="006056EE"/>
    <w:rsid w:val="00665776"/>
    <w:rsid w:val="006C0F9F"/>
    <w:rsid w:val="006C6D02"/>
    <w:rsid w:val="0072548E"/>
    <w:rsid w:val="007514AF"/>
    <w:rsid w:val="00893A52"/>
    <w:rsid w:val="008A10C9"/>
    <w:rsid w:val="008D64B0"/>
    <w:rsid w:val="00933AD5"/>
    <w:rsid w:val="00950072"/>
    <w:rsid w:val="00A67818"/>
    <w:rsid w:val="00A87995"/>
    <w:rsid w:val="00B6466F"/>
    <w:rsid w:val="00C145BC"/>
    <w:rsid w:val="00C31104"/>
    <w:rsid w:val="00C40F39"/>
    <w:rsid w:val="00C42763"/>
    <w:rsid w:val="00CD00D6"/>
    <w:rsid w:val="00CD70F3"/>
    <w:rsid w:val="00D77CBA"/>
    <w:rsid w:val="00DF06E5"/>
    <w:rsid w:val="00DF2852"/>
    <w:rsid w:val="00ED7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1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列出段落2"/>
    <w:basedOn w:val="a"/>
    <w:qFormat/>
    <w:rsid w:val="007514AF"/>
    <w:pPr>
      <w:ind w:firstLineChars="200" w:firstLine="420"/>
    </w:pPr>
    <w:rPr>
      <w:rFonts w:ascii="等线" w:eastAsia="等线" w:hAnsi="等线" w:cs="Times New Roman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225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5F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5F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5F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CDAB</cp:lastModifiedBy>
  <cp:revision>11</cp:revision>
  <dcterms:created xsi:type="dcterms:W3CDTF">2024-01-25T06:00:00Z</dcterms:created>
  <dcterms:modified xsi:type="dcterms:W3CDTF">2024-01-26T10:26:00Z</dcterms:modified>
</cp:coreProperties>
</file>