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58" w:rsidRDefault="00973758" w:rsidP="00D2250B">
      <w:pPr>
        <w:spacing w:afterLines="50" w:line="360" w:lineRule="auto"/>
        <w:rPr>
          <w:b/>
          <w:bCs/>
        </w:rPr>
      </w:pPr>
      <w:r>
        <w:rPr>
          <w:rFonts w:hint="eastAsia"/>
          <w:b/>
          <w:bCs/>
        </w:rPr>
        <w:t>附件</w:t>
      </w:r>
      <w:r>
        <w:rPr>
          <w:rFonts w:hint="eastAsia"/>
          <w:b/>
          <w:bCs/>
        </w:rPr>
        <w:t>1</w:t>
      </w:r>
      <w:r>
        <w:rPr>
          <w:rFonts w:hint="eastAsia"/>
          <w:b/>
          <w:bCs/>
        </w:rPr>
        <w:t>：</w:t>
      </w:r>
    </w:p>
    <w:p w:rsidR="00973758" w:rsidRDefault="00973758" w:rsidP="00973758">
      <w:pPr>
        <w:spacing w:line="480" w:lineRule="exact"/>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项目支出绩效自评表</w:t>
      </w:r>
    </w:p>
    <w:p w:rsidR="00973758" w:rsidRDefault="00973758" w:rsidP="00973758">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sidR="007B7107">
        <w:rPr>
          <w:rFonts w:ascii="仿宋_GB2312" w:eastAsia="仿宋_GB2312" w:hAnsi="宋体" w:hint="eastAsia"/>
          <w:sz w:val="28"/>
          <w:szCs w:val="28"/>
        </w:rPr>
        <w:t xml:space="preserve">  </w:t>
      </w:r>
      <w:r w:rsidR="00ED7228">
        <w:rPr>
          <w:rFonts w:ascii="仿宋_GB2312" w:eastAsia="仿宋_GB2312" w:hAnsi="宋体"/>
          <w:sz w:val="28"/>
          <w:szCs w:val="28"/>
        </w:rPr>
        <w:t>202</w:t>
      </w:r>
      <w:r w:rsidR="007B7107">
        <w:rPr>
          <w:rFonts w:ascii="仿宋_GB2312" w:eastAsia="仿宋_GB2312" w:hAnsi="宋体"/>
          <w:sz w:val="28"/>
          <w:szCs w:val="28"/>
        </w:rPr>
        <w:t>3</w:t>
      </w:r>
      <w:r>
        <w:rPr>
          <w:rFonts w:ascii="仿宋_GB2312" w:eastAsia="仿宋_GB2312" w:hAnsi="宋体" w:hint="eastAsia"/>
          <w:sz w:val="28"/>
          <w:szCs w:val="28"/>
        </w:rPr>
        <w:t xml:space="preserve"> 年度）</w:t>
      </w:r>
    </w:p>
    <w:p w:rsidR="00973758" w:rsidRDefault="00973758" w:rsidP="00973758">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085"/>
        <w:gridCol w:w="42"/>
        <w:gridCol w:w="950"/>
        <w:gridCol w:w="1276"/>
        <w:gridCol w:w="33"/>
        <w:gridCol w:w="534"/>
        <w:gridCol w:w="170"/>
        <w:gridCol w:w="539"/>
        <w:gridCol w:w="307"/>
        <w:gridCol w:w="710"/>
      </w:tblGrid>
      <w:tr w:rsidR="00973758" w:rsidTr="002C2E9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973758" w:rsidRDefault="00ED7228" w:rsidP="002C2E9D">
            <w:pPr>
              <w:widowControl/>
              <w:spacing w:line="240" w:lineRule="exact"/>
              <w:jc w:val="center"/>
              <w:rPr>
                <w:rFonts w:ascii="仿宋_GB2312" w:eastAsia="仿宋_GB2312" w:hAnsi="宋体" w:cs="宋体"/>
                <w:kern w:val="0"/>
                <w:szCs w:val="21"/>
              </w:rPr>
            </w:pPr>
            <w:r w:rsidRPr="00ED7228">
              <w:rPr>
                <w:rFonts w:ascii="仿宋_GB2312" w:eastAsia="仿宋_GB2312" w:hAnsi="宋体" w:cs="宋体" w:hint="eastAsia"/>
                <w:kern w:val="0"/>
                <w:szCs w:val="21"/>
              </w:rPr>
              <w:t>智能制造VR仿真实训室</w:t>
            </w:r>
            <w:r>
              <w:rPr>
                <w:rFonts w:ascii="仿宋_GB2312" w:eastAsia="仿宋_GB2312" w:hAnsi="宋体" w:cs="宋体" w:hint="eastAsia"/>
                <w:kern w:val="0"/>
                <w:szCs w:val="21"/>
              </w:rPr>
              <w:t>项目</w:t>
            </w:r>
          </w:p>
        </w:tc>
      </w:tr>
      <w:tr w:rsidR="00973758" w:rsidRPr="00973758" w:rsidTr="00E65B9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3909" w:type="dxa"/>
            <w:gridSpan w:val="5"/>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北京京仪集团有限责任公司</w:t>
            </w:r>
          </w:p>
        </w:tc>
        <w:tc>
          <w:tcPr>
            <w:tcW w:w="1309"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973758" w:rsidRPr="00973758" w:rsidRDefault="00973758" w:rsidP="00973758">
            <w:pPr>
              <w:widowControl/>
              <w:spacing w:line="240" w:lineRule="exact"/>
              <w:rPr>
                <w:rFonts w:ascii="仿宋_GB2312" w:eastAsia="仿宋_GB2312" w:hAnsi="宋体" w:cs="宋体"/>
                <w:kern w:val="0"/>
                <w:sz w:val="15"/>
                <w:szCs w:val="21"/>
              </w:rPr>
            </w:pPr>
            <w:r w:rsidRPr="00973758">
              <w:rPr>
                <w:rFonts w:ascii="仿宋_GB2312" w:eastAsia="仿宋_GB2312" w:hAnsi="宋体" w:cs="宋体" w:hint="eastAsia"/>
                <w:kern w:val="0"/>
                <w:sz w:val="15"/>
                <w:szCs w:val="21"/>
              </w:rPr>
              <w:t>北京市仪器仪表高级技工学校</w:t>
            </w:r>
          </w:p>
        </w:tc>
      </w:tr>
      <w:tr w:rsidR="00973758" w:rsidTr="00E65B9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3909" w:type="dxa"/>
            <w:gridSpan w:val="5"/>
            <w:tcBorders>
              <w:top w:val="single" w:sz="4" w:space="0" w:color="auto"/>
              <w:left w:val="nil"/>
              <w:bottom w:val="single" w:sz="4" w:space="0" w:color="auto"/>
              <w:right w:val="single" w:sz="4" w:space="0" w:color="auto"/>
            </w:tcBorders>
            <w:noWrap/>
            <w:vAlign w:val="center"/>
          </w:tcPr>
          <w:p w:rsidR="00973758" w:rsidRDefault="00ED722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张勇</w:t>
            </w:r>
          </w:p>
        </w:tc>
        <w:tc>
          <w:tcPr>
            <w:tcW w:w="1309"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973758" w:rsidRDefault="00ED722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381052543</w:t>
            </w:r>
          </w:p>
        </w:tc>
      </w:tr>
      <w:tr w:rsidR="00973758" w:rsidTr="00E65B9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973758" w:rsidRDefault="00973758" w:rsidP="005723C8">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950" w:type="dxa"/>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09"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73758" w:rsidTr="00E65B9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950" w:type="dxa"/>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1309" w:type="dxa"/>
            <w:gridSpan w:val="2"/>
            <w:tcBorders>
              <w:top w:val="nil"/>
              <w:left w:val="nil"/>
              <w:bottom w:val="single" w:sz="4" w:space="0" w:color="auto"/>
              <w:right w:val="single" w:sz="4" w:space="0" w:color="auto"/>
            </w:tcBorders>
            <w:noWrap/>
            <w:vAlign w:val="center"/>
          </w:tcPr>
          <w:p w:rsidR="00973758" w:rsidRDefault="008C016C" w:rsidP="002C2E9D">
            <w:pPr>
              <w:widowControl/>
              <w:spacing w:line="240" w:lineRule="exact"/>
              <w:jc w:val="center"/>
              <w:rPr>
                <w:rFonts w:ascii="仿宋_GB2312" w:eastAsia="仿宋_GB2312" w:hAnsi="宋体" w:cs="宋体"/>
                <w:kern w:val="0"/>
                <w:szCs w:val="21"/>
              </w:rPr>
            </w:pPr>
            <w:r w:rsidRPr="008C016C">
              <w:rPr>
                <w:rFonts w:ascii="宋体" w:eastAsia="宋体" w:hAnsi="宋体" w:cs="宋体"/>
                <w:color w:val="000000"/>
                <w:kern w:val="0"/>
                <w:sz w:val="18"/>
                <w:szCs w:val="18"/>
              </w:rPr>
              <w:t>255.961</w:t>
            </w:r>
          </w:p>
        </w:tc>
        <w:tc>
          <w:tcPr>
            <w:tcW w:w="704" w:type="dxa"/>
            <w:gridSpan w:val="2"/>
            <w:tcBorders>
              <w:top w:val="nil"/>
              <w:left w:val="nil"/>
              <w:bottom w:val="single" w:sz="4" w:space="0" w:color="auto"/>
              <w:right w:val="single" w:sz="4" w:space="0" w:color="auto"/>
            </w:tcBorders>
            <w:noWrap/>
            <w:vAlign w:val="center"/>
          </w:tcPr>
          <w:p w:rsidR="00973758" w:rsidRDefault="00D2250B"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973758" w:rsidRDefault="00D2250B"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97.67%</w:t>
            </w:r>
          </w:p>
        </w:tc>
        <w:tc>
          <w:tcPr>
            <w:tcW w:w="710" w:type="dxa"/>
            <w:tcBorders>
              <w:top w:val="nil"/>
              <w:left w:val="nil"/>
              <w:bottom w:val="single" w:sz="4" w:space="0" w:color="auto"/>
              <w:right w:val="single" w:sz="4" w:space="0" w:color="auto"/>
            </w:tcBorders>
            <w:noWrap/>
            <w:vAlign w:val="center"/>
          </w:tcPr>
          <w:p w:rsidR="00973758" w:rsidRDefault="00D2250B"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9.77</w:t>
            </w:r>
          </w:p>
        </w:tc>
      </w:tr>
      <w:tr w:rsidR="00973758" w:rsidTr="00E65B9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gridSpan w:val="2"/>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950" w:type="dxa"/>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1309" w:type="dxa"/>
            <w:gridSpan w:val="2"/>
            <w:tcBorders>
              <w:top w:val="nil"/>
              <w:left w:val="nil"/>
              <w:bottom w:val="single" w:sz="4" w:space="0" w:color="auto"/>
              <w:right w:val="single" w:sz="4" w:space="0" w:color="auto"/>
            </w:tcBorders>
            <w:noWrap/>
            <w:vAlign w:val="center"/>
          </w:tcPr>
          <w:p w:rsidR="00973758" w:rsidRDefault="008C016C" w:rsidP="002C2E9D">
            <w:pPr>
              <w:widowControl/>
              <w:spacing w:line="240" w:lineRule="exact"/>
              <w:jc w:val="center"/>
              <w:rPr>
                <w:rFonts w:ascii="仿宋_GB2312" w:eastAsia="仿宋_GB2312" w:hAnsi="宋体" w:cs="宋体"/>
                <w:kern w:val="0"/>
                <w:szCs w:val="21"/>
              </w:rPr>
            </w:pPr>
            <w:r w:rsidRPr="008C016C">
              <w:rPr>
                <w:rFonts w:ascii="宋体" w:eastAsia="宋体" w:hAnsi="宋体" w:cs="宋体"/>
                <w:color w:val="000000"/>
                <w:kern w:val="0"/>
                <w:sz w:val="18"/>
                <w:szCs w:val="18"/>
              </w:rPr>
              <w:t>255.961</w:t>
            </w:r>
          </w:p>
        </w:tc>
        <w:tc>
          <w:tcPr>
            <w:tcW w:w="704"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73758" w:rsidTr="00E65B9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950" w:type="dxa"/>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309" w:type="dxa"/>
            <w:gridSpan w:val="2"/>
            <w:tcBorders>
              <w:top w:val="nil"/>
              <w:left w:val="nil"/>
              <w:bottom w:val="single" w:sz="4" w:space="0" w:color="auto"/>
              <w:right w:val="single" w:sz="4" w:space="0" w:color="auto"/>
            </w:tcBorders>
            <w:noWrap/>
            <w:vAlign w:val="center"/>
          </w:tcPr>
          <w:p w:rsidR="00973758" w:rsidRDefault="005723C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704" w:type="dxa"/>
            <w:gridSpan w:val="2"/>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5723C8" w:rsidTr="00E65B9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5723C8" w:rsidRDefault="005723C8" w:rsidP="005723C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5723C8" w:rsidRDefault="005723C8" w:rsidP="005723C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gridSpan w:val="2"/>
            <w:tcBorders>
              <w:top w:val="nil"/>
              <w:left w:val="nil"/>
              <w:bottom w:val="single" w:sz="4" w:space="0" w:color="auto"/>
              <w:right w:val="single" w:sz="4" w:space="0" w:color="auto"/>
            </w:tcBorders>
            <w:noWrap/>
          </w:tcPr>
          <w:p w:rsidR="005723C8" w:rsidRPr="001A3AAE" w:rsidRDefault="005723C8" w:rsidP="005723C8">
            <w:pPr>
              <w:jc w:val="center"/>
            </w:pPr>
            <w:r w:rsidRPr="001A3AAE">
              <w:t>0</w:t>
            </w:r>
          </w:p>
        </w:tc>
        <w:tc>
          <w:tcPr>
            <w:tcW w:w="950" w:type="dxa"/>
            <w:tcBorders>
              <w:top w:val="nil"/>
              <w:left w:val="nil"/>
              <w:bottom w:val="single" w:sz="4" w:space="0" w:color="auto"/>
              <w:right w:val="single" w:sz="4" w:space="0" w:color="auto"/>
            </w:tcBorders>
            <w:noWrap/>
          </w:tcPr>
          <w:p w:rsidR="005723C8" w:rsidRPr="001A3AAE" w:rsidRDefault="005723C8" w:rsidP="005723C8">
            <w:pPr>
              <w:jc w:val="center"/>
            </w:pPr>
            <w:r w:rsidRPr="001A3AAE">
              <w:t>0</w:t>
            </w:r>
          </w:p>
        </w:tc>
        <w:tc>
          <w:tcPr>
            <w:tcW w:w="1309" w:type="dxa"/>
            <w:gridSpan w:val="2"/>
            <w:tcBorders>
              <w:top w:val="nil"/>
              <w:left w:val="nil"/>
              <w:bottom w:val="single" w:sz="4" w:space="0" w:color="auto"/>
              <w:right w:val="single" w:sz="4" w:space="0" w:color="auto"/>
            </w:tcBorders>
            <w:noWrap/>
          </w:tcPr>
          <w:p w:rsidR="005723C8" w:rsidRDefault="005723C8" w:rsidP="005723C8">
            <w:pPr>
              <w:jc w:val="center"/>
            </w:pPr>
            <w:r w:rsidRPr="001A3AAE">
              <w:t>0</w:t>
            </w:r>
          </w:p>
        </w:tc>
        <w:tc>
          <w:tcPr>
            <w:tcW w:w="704" w:type="dxa"/>
            <w:gridSpan w:val="2"/>
            <w:tcBorders>
              <w:top w:val="nil"/>
              <w:left w:val="nil"/>
              <w:bottom w:val="single" w:sz="4" w:space="0" w:color="auto"/>
              <w:right w:val="single" w:sz="4" w:space="0" w:color="auto"/>
            </w:tcBorders>
            <w:noWrap/>
            <w:vAlign w:val="center"/>
          </w:tcPr>
          <w:p w:rsidR="005723C8" w:rsidRDefault="005723C8" w:rsidP="005723C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5723C8" w:rsidRDefault="005723C8" w:rsidP="005723C8">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5723C8" w:rsidRDefault="005723C8" w:rsidP="005723C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73758" w:rsidTr="00E65B97">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4884" w:type="dxa"/>
            <w:gridSpan w:val="6"/>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69" w:type="dxa"/>
            <w:gridSpan w:val="7"/>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73758" w:rsidTr="00E65B97">
        <w:trPr>
          <w:trHeight w:hRule="exact" w:val="2557"/>
          <w:jc w:val="center"/>
        </w:trPr>
        <w:tc>
          <w:tcPr>
            <w:tcW w:w="585" w:type="dxa"/>
            <w:vMerge/>
            <w:tcBorders>
              <w:top w:val="nil"/>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p>
        </w:tc>
        <w:tc>
          <w:tcPr>
            <w:tcW w:w="4884" w:type="dxa"/>
            <w:gridSpan w:val="6"/>
            <w:tcBorders>
              <w:top w:val="single" w:sz="4" w:space="0" w:color="auto"/>
              <w:left w:val="nil"/>
              <w:bottom w:val="single" w:sz="4" w:space="0" w:color="auto"/>
              <w:right w:val="single" w:sz="4" w:space="0" w:color="auto"/>
            </w:tcBorders>
            <w:noWrap/>
            <w:vAlign w:val="center"/>
          </w:tcPr>
          <w:p w:rsidR="00ED7228" w:rsidRPr="00ED7228" w:rsidRDefault="00ED7228" w:rsidP="00ED7228">
            <w:pPr>
              <w:jc w:val="left"/>
              <w:rPr>
                <w:rFonts w:asciiTheme="minorEastAsia" w:hAnsiTheme="minorEastAsia" w:cs="等线"/>
                <w:color w:val="000000"/>
                <w:sz w:val="18"/>
                <w:szCs w:val="18"/>
              </w:rPr>
            </w:pPr>
            <w:r w:rsidRPr="00ED7228">
              <w:rPr>
                <w:rFonts w:asciiTheme="minorEastAsia" w:hAnsiTheme="minorEastAsia" w:cs="等线" w:hint="eastAsia"/>
                <w:color w:val="000000"/>
                <w:sz w:val="18"/>
                <w:szCs w:val="18"/>
              </w:rPr>
              <w:t>本次项目建成后，通过本次项目建成集中化、智能化的智能制造VR仿真实验室，可实现：</w:t>
            </w:r>
          </w:p>
          <w:p w:rsidR="00ED7228" w:rsidRPr="00ED7228" w:rsidRDefault="00ED7228" w:rsidP="00ED7228">
            <w:pPr>
              <w:jc w:val="left"/>
              <w:rPr>
                <w:rFonts w:asciiTheme="minorEastAsia" w:hAnsiTheme="minorEastAsia" w:cs="等线"/>
                <w:color w:val="000000"/>
                <w:sz w:val="18"/>
                <w:szCs w:val="18"/>
              </w:rPr>
            </w:pPr>
            <w:r w:rsidRPr="00ED7228">
              <w:rPr>
                <w:rFonts w:asciiTheme="minorEastAsia" w:hAnsiTheme="minorEastAsia" w:cs="等线" w:hint="eastAsia"/>
                <w:color w:val="000000"/>
                <w:sz w:val="18"/>
                <w:szCs w:val="18"/>
              </w:rPr>
              <w:t>1）坚持科技引领，虚实结合。依托虚拟现实和人工智能等新一代信息技术不断提升应用水平，将信息技术和实训设施深度融合，以实带虚、以虚助实、虚实结合，建设符合要求并满足需求的虚拟仿真实训教学场所，搭建虚拟仿真实训系统，配置虚拟仿真实训设备，利用教学管理和分享系统对虚拟仿真实训基地进行整体管理及资源调配共享。</w:t>
            </w:r>
          </w:p>
          <w:p w:rsidR="00ED7228" w:rsidRPr="00ED7228" w:rsidRDefault="00ED7228" w:rsidP="00ED7228">
            <w:pPr>
              <w:jc w:val="left"/>
              <w:rPr>
                <w:rFonts w:asciiTheme="minorEastAsia" w:hAnsiTheme="minorEastAsia" w:cs="等线"/>
                <w:color w:val="000000"/>
                <w:sz w:val="18"/>
                <w:szCs w:val="18"/>
              </w:rPr>
            </w:pPr>
            <w:r w:rsidRPr="00ED7228">
              <w:rPr>
                <w:rFonts w:asciiTheme="minorEastAsia" w:hAnsiTheme="minorEastAsia" w:cs="等线" w:hint="eastAsia"/>
                <w:color w:val="000000"/>
                <w:sz w:val="18"/>
                <w:szCs w:val="18"/>
              </w:rPr>
              <w:t>2）坚持育训结合，教学创新。充分考虑跨专业交叉实训和社会培训的不同特点，兼顾实训课程设计的专业性和兼容性，建设与虚拟仿真相适应的实训教学课程体系，合理确定实训教学内容，研究开发实训教学资源，打造高水平教学团队，优化人才培养方案和实训方式，科学安排虚实结合实训体系所需的课程时长、教学要求等。</w:t>
            </w:r>
          </w:p>
          <w:p w:rsidR="00ED7228" w:rsidRPr="00ED7228" w:rsidRDefault="00ED7228" w:rsidP="00ED7228">
            <w:pPr>
              <w:widowControl/>
              <w:spacing w:line="240" w:lineRule="exact"/>
              <w:jc w:val="center"/>
              <w:rPr>
                <w:rFonts w:asciiTheme="minorEastAsia" w:hAnsiTheme="minorEastAsia" w:cs="等线"/>
                <w:color w:val="000000"/>
                <w:sz w:val="18"/>
                <w:szCs w:val="18"/>
              </w:rPr>
            </w:pPr>
            <w:r w:rsidRPr="00ED7228">
              <w:rPr>
                <w:rFonts w:asciiTheme="minorEastAsia" w:hAnsiTheme="minorEastAsia" w:cs="等线" w:hint="eastAsia"/>
                <w:color w:val="000000"/>
                <w:sz w:val="18"/>
                <w:szCs w:val="18"/>
              </w:rPr>
              <w:t>3）本次项目建成后，通过本次项目建成集中化、智能化的教</w:t>
            </w:r>
          </w:p>
          <w:p w:rsidR="00973758" w:rsidRDefault="00ED7228" w:rsidP="00ED7228">
            <w:pPr>
              <w:widowControl/>
              <w:spacing w:line="240" w:lineRule="exact"/>
              <w:rPr>
                <w:rFonts w:ascii="仿宋_GB2312" w:eastAsia="仿宋_GB2312" w:hAnsi="宋体" w:cs="宋体"/>
                <w:kern w:val="0"/>
                <w:szCs w:val="21"/>
              </w:rPr>
            </w:pPr>
            <w:r w:rsidRPr="00ED7228">
              <w:rPr>
                <w:rFonts w:asciiTheme="minorEastAsia" w:hAnsiTheme="minorEastAsia" w:cs="等线" w:hint="eastAsia"/>
                <w:color w:val="000000"/>
                <w:sz w:val="18"/>
                <w:szCs w:val="18"/>
              </w:rPr>
              <w:t>学虚拟仿真实训室，满足学校实训教学需求。</w:t>
            </w:r>
          </w:p>
        </w:tc>
        <w:tc>
          <w:tcPr>
            <w:tcW w:w="3569" w:type="dxa"/>
            <w:gridSpan w:val="7"/>
            <w:tcBorders>
              <w:top w:val="single" w:sz="4" w:space="0" w:color="auto"/>
              <w:left w:val="nil"/>
              <w:bottom w:val="single" w:sz="4" w:space="0" w:color="auto"/>
              <w:right w:val="single" w:sz="4" w:space="0" w:color="auto"/>
            </w:tcBorders>
            <w:noWrap/>
            <w:vAlign w:val="center"/>
          </w:tcPr>
          <w:p w:rsidR="00973758" w:rsidRDefault="00ED7228" w:rsidP="005723C8">
            <w:pPr>
              <w:widowControl/>
              <w:spacing w:line="240" w:lineRule="exact"/>
              <w:rPr>
                <w:rFonts w:ascii="仿宋_GB2312" w:eastAsia="仿宋_GB2312" w:hAnsi="宋体" w:cs="宋体"/>
                <w:kern w:val="0"/>
                <w:szCs w:val="21"/>
              </w:rPr>
            </w:pPr>
            <w:r w:rsidRPr="00ED7228">
              <w:rPr>
                <w:rFonts w:ascii="仿宋_GB2312" w:eastAsia="仿宋_GB2312" w:hAnsi="宋体" w:cs="宋体" w:hint="eastAsia"/>
                <w:kern w:val="0"/>
                <w:szCs w:val="21"/>
              </w:rPr>
              <w:t>智能制造VR仿真实训室</w:t>
            </w:r>
            <w:r>
              <w:rPr>
                <w:rFonts w:ascii="仿宋_GB2312" w:eastAsia="仿宋_GB2312" w:hAnsi="宋体" w:cs="宋体" w:hint="eastAsia"/>
                <w:kern w:val="0"/>
                <w:szCs w:val="21"/>
              </w:rPr>
              <w:t>项目已建设完成，投入使用，</w:t>
            </w:r>
            <w:r w:rsidRPr="00ED7228">
              <w:rPr>
                <w:rFonts w:ascii="仿宋_GB2312" w:eastAsia="仿宋_GB2312" w:hAnsi="宋体" w:cs="宋体" w:hint="eastAsia"/>
                <w:kern w:val="0"/>
                <w:szCs w:val="21"/>
              </w:rPr>
              <w:t>智能制造VR仿真实训室</w:t>
            </w:r>
            <w:r>
              <w:rPr>
                <w:rFonts w:ascii="仿宋_GB2312" w:eastAsia="仿宋_GB2312" w:hAnsi="宋体" w:cs="宋体" w:hint="eastAsia"/>
                <w:kern w:val="0"/>
                <w:szCs w:val="21"/>
              </w:rPr>
              <w:t>项目的建成，</w:t>
            </w:r>
            <w:r w:rsidR="005723C8">
              <w:rPr>
                <w:rFonts w:ascii="仿宋_GB2312" w:eastAsia="仿宋_GB2312" w:hAnsi="宋体" w:cs="宋体" w:hint="eastAsia"/>
                <w:kern w:val="0"/>
                <w:szCs w:val="21"/>
              </w:rPr>
              <w:t>基本满足智能制造技术应用实训教训任务。</w:t>
            </w:r>
          </w:p>
        </w:tc>
      </w:tr>
      <w:tr w:rsidR="00973758" w:rsidTr="00E65B97">
        <w:trPr>
          <w:trHeight w:hRule="exact" w:val="991"/>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1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92"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276" w:type="dxa"/>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7"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9"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017" w:type="dxa"/>
            <w:gridSpan w:val="2"/>
            <w:tcBorders>
              <w:top w:val="single" w:sz="4" w:space="0" w:color="auto"/>
              <w:left w:val="nil"/>
              <w:bottom w:val="single" w:sz="4" w:space="0" w:color="auto"/>
              <w:right w:val="single" w:sz="4" w:space="0" w:color="auto"/>
            </w:tcBorders>
            <w:noWrap/>
            <w:vAlign w:val="center"/>
          </w:tcPr>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73758" w:rsidRDefault="00973758" w:rsidP="002C2E9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6104CC" w:rsidTr="00E65B97">
        <w:trPr>
          <w:trHeight w:hRule="exact" w:val="45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1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left"/>
              <w:rPr>
                <w:rFonts w:ascii="仿宋_GB2312" w:eastAsia="仿宋_GB2312" w:hAnsi="宋体" w:cs="宋体"/>
                <w:color w:val="000000"/>
                <w:kern w:val="0"/>
                <w:szCs w:val="21"/>
              </w:rPr>
            </w:pPr>
            <w:r w:rsidRPr="00ED7228">
              <w:rPr>
                <w:rFonts w:ascii="仿宋_GB2312" w:eastAsia="仿宋_GB2312" w:hAnsi="宋体" w:cs="宋体" w:hint="eastAsia"/>
                <w:kern w:val="0"/>
                <w:szCs w:val="21"/>
              </w:rPr>
              <w:t>智能制造VR仿真实训室</w:t>
            </w:r>
            <w:r>
              <w:rPr>
                <w:rFonts w:ascii="仿宋_GB2312" w:eastAsia="仿宋_GB2312" w:hAnsi="宋体" w:cs="宋体" w:hint="eastAsia"/>
                <w:kern w:val="0"/>
                <w:szCs w:val="21"/>
              </w:rPr>
              <w:t>项目</w:t>
            </w:r>
          </w:p>
        </w:tc>
        <w:tc>
          <w:tcPr>
            <w:tcW w:w="99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1276" w:type="dxa"/>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567" w:type="dxa"/>
            <w:gridSpan w:val="2"/>
            <w:tcBorders>
              <w:top w:val="single" w:sz="4" w:space="0" w:color="auto"/>
              <w:left w:val="nil"/>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17"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r>
      <w:tr w:rsidR="006104CC" w:rsidTr="00E65B97">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81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99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99%</w:t>
            </w:r>
          </w:p>
        </w:tc>
        <w:tc>
          <w:tcPr>
            <w:tcW w:w="1276" w:type="dxa"/>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7"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r>
      <w:tr w:rsidR="006104CC" w:rsidTr="00E65B97">
        <w:trPr>
          <w:trHeight w:hRule="exact" w:val="53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设备质量</w:t>
            </w:r>
          </w:p>
        </w:tc>
        <w:tc>
          <w:tcPr>
            <w:tcW w:w="992"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1276" w:type="dxa"/>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567"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6104CC" w:rsidRDefault="006104CC" w:rsidP="006104CC">
            <w:pPr>
              <w:widowControl/>
              <w:spacing w:line="240" w:lineRule="exact"/>
              <w:jc w:val="center"/>
              <w:rPr>
                <w:rFonts w:ascii="仿宋_GB2312" w:eastAsia="仿宋_GB2312" w:hAnsi="宋体" w:cs="宋体"/>
                <w:kern w:val="0"/>
                <w:szCs w:val="21"/>
              </w:rPr>
            </w:pPr>
          </w:p>
        </w:tc>
      </w:tr>
      <w:tr w:rsidR="006D7D82" w:rsidTr="00E65B97">
        <w:trPr>
          <w:trHeight w:hRule="exact" w:val="844"/>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方案制定和前期准备时间</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5月</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5月</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p>
        </w:tc>
      </w:tr>
      <w:tr w:rsidR="006D7D82" w:rsidTr="00E65B97">
        <w:trPr>
          <w:trHeight w:hRule="exact" w:val="962"/>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招标采购时间</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r>
              <w:rPr>
                <w:rFonts w:ascii="仿宋_GB2312" w:eastAsia="仿宋_GB2312" w:hAnsi="宋体" w:cs="宋体" w:hint="eastAsia"/>
                <w:kern w:val="0"/>
                <w:szCs w:val="21"/>
              </w:rPr>
              <w:t>月</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7B710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6月</w:t>
            </w:r>
            <w:r w:rsidR="007B7107">
              <w:rPr>
                <w:rFonts w:ascii="仿宋_GB2312" w:eastAsia="仿宋_GB2312" w:hAnsi="宋体" w:cs="宋体"/>
                <w:kern w:val="0"/>
                <w:szCs w:val="21"/>
              </w:rPr>
              <w:t>9</w:t>
            </w:r>
            <w:r>
              <w:rPr>
                <w:rFonts w:ascii="仿宋_GB2312" w:eastAsia="仿宋_GB2312" w:hAnsi="宋体" w:cs="宋体" w:hint="eastAsia"/>
                <w:kern w:val="0"/>
                <w:szCs w:val="21"/>
              </w:rPr>
              <w:t>日</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p>
        </w:tc>
      </w:tr>
      <w:tr w:rsidR="006D7D82" w:rsidTr="00E65B97">
        <w:trPr>
          <w:trHeight w:hRule="exact" w:val="65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采购物品到位时间</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r>
              <w:rPr>
                <w:rFonts w:ascii="仿宋_GB2312" w:eastAsia="仿宋_GB2312" w:hAnsi="宋体" w:cs="宋体" w:hint="eastAsia"/>
                <w:kern w:val="0"/>
                <w:szCs w:val="21"/>
              </w:rPr>
              <w:t>月前</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8月</w:t>
            </w:r>
            <w:r>
              <w:rPr>
                <w:rFonts w:ascii="仿宋_GB2312" w:eastAsia="仿宋_GB2312" w:hAnsi="宋体" w:cs="宋体"/>
                <w:kern w:val="0"/>
                <w:szCs w:val="21"/>
              </w:rPr>
              <w:t>10</w:t>
            </w:r>
            <w:r>
              <w:rPr>
                <w:rFonts w:ascii="仿宋_GB2312" w:eastAsia="仿宋_GB2312" w:hAnsi="宋体" w:cs="宋体" w:hint="eastAsia"/>
                <w:kern w:val="0"/>
                <w:szCs w:val="21"/>
              </w:rPr>
              <w:t>日</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FD3DFE"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p>
        </w:tc>
      </w:tr>
      <w:tr w:rsidR="006D7D82" w:rsidTr="00E65B97">
        <w:trPr>
          <w:trHeight w:hRule="exact" w:val="71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r>
              <w:rPr>
                <w:rFonts w:ascii="仿宋_GB2312" w:eastAsia="仿宋_GB2312" w:hAnsi="宋体" w:cs="宋体" w:hint="eastAsia"/>
                <w:kern w:val="0"/>
                <w:szCs w:val="21"/>
              </w:rPr>
              <w:t>月</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r>
              <w:rPr>
                <w:rFonts w:ascii="仿宋_GB2312" w:eastAsia="仿宋_GB2312" w:hAnsi="宋体" w:cs="宋体" w:hint="eastAsia"/>
                <w:kern w:val="0"/>
                <w:szCs w:val="21"/>
              </w:rPr>
              <w:t>月</w:t>
            </w:r>
            <w:r>
              <w:rPr>
                <w:rFonts w:ascii="仿宋_GB2312" w:eastAsia="仿宋_GB2312" w:hAnsi="宋体" w:cs="宋体"/>
                <w:kern w:val="0"/>
                <w:szCs w:val="21"/>
              </w:rPr>
              <w:t>15</w:t>
            </w:r>
            <w:r>
              <w:rPr>
                <w:rFonts w:ascii="仿宋_GB2312" w:eastAsia="仿宋_GB2312" w:hAnsi="宋体" w:cs="宋体" w:hint="eastAsia"/>
                <w:kern w:val="0"/>
                <w:szCs w:val="21"/>
              </w:rPr>
              <w:t>日</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p>
        </w:tc>
      </w:tr>
      <w:tr w:rsidR="007B7107" w:rsidTr="00E65B97">
        <w:trPr>
          <w:trHeight w:hRule="exact" w:val="93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812"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992" w:type="dxa"/>
            <w:gridSpan w:val="2"/>
            <w:tcBorders>
              <w:top w:val="nil"/>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B7107" w:rsidRDefault="007B7107" w:rsidP="006D7D82">
            <w:pPr>
              <w:widowControl/>
              <w:spacing w:line="240" w:lineRule="exact"/>
              <w:jc w:val="center"/>
              <w:rPr>
                <w:rFonts w:ascii="仿宋_GB2312" w:eastAsia="仿宋_GB2312" w:hAnsi="宋体" w:cs="宋体"/>
                <w:color w:val="000000" w:themeColor="text1"/>
                <w:kern w:val="0"/>
                <w:szCs w:val="21"/>
              </w:rPr>
            </w:pPr>
            <w:r w:rsidRPr="008C016C">
              <w:rPr>
                <w:rFonts w:ascii="宋体" w:eastAsia="宋体" w:hAnsi="宋体" w:cs="宋体"/>
                <w:color w:val="000000"/>
                <w:kern w:val="0"/>
                <w:sz w:val="18"/>
                <w:szCs w:val="18"/>
              </w:rPr>
              <w:t>255.961</w:t>
            </w:r>
            <w:r>
              <w:rPr>
                <w:rFonts w:ascii="宋体" w:hAnsi="宋体" w:hint="eastAsia"/>
                <w:color w:val="000000" w:themeColor="text1"/>
                <w:sz w:val="18"/>
                <w:szCs w:val="18"/>
              </w:rPr>
              <w:t>万元</w:t>
            </w:r>
          </w:p>
        </w:tc>
        <w:tc>
          <w:tcPr>
            <w:tcW w:w="567"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left"/>
              <w:rPr>
                <w:rFonts w:ascii="仿宋_GB2312" w:eastAsia="仿宋_GB2312" w:hAnsi="宋体" w:cs="宋体"/>
                <w:color w:val="000000"/>
                <w:kern w:val="0"/>
                <w:szCs w:val="21"/>
              </w:rPr>
            </w:pPr>
          </w:p>
        </w:tc>
      </w:tr>
      <w:tr w:rsidR="007B7107" w:rsidTr="00E65B97">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单位购置成本</w:t>
            </w:r>
          </w:p>
        </w:tc>
        <w:tc>
          <w:tcPr>
            <w:tcW w:w="992" w:type="dxa"/>
            <w:gridSpan w:val="2"/>
            <w:tcBorders>
              <w:top w:val="nil"/>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sidRPr="00ED7228">
              <w:rPr>
                <w:rFonts w:ascii="宋体" w:eastAsia="宋体" w:hAnsi="宋体" w:cs="宋体" w:hint="eastAsia"/>
                <w:color w:val="000000"/>
                <w:kern w:val="0"/>
                <w:sz w:val="18"/>
                <w:szCs w:val="18"/>
              </w:rPr>
              <w:t>262.063213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B7107" w:rsidRDefault="007B7107" w:rsidP="006D7D82">
            <w:pPr>
              <w:widowControl/>
              <w:spacing w:line="240" w:lineRule="exact"/>
              <w:jc w:val="center"/>
              <w:rPr>
                <w:rFonts w:ascii="仿宋_GB2312" w:eastAsia="仿宋_GB2312" w:hAnsi="宋体" w:cs="宋体"/>
                <w:color w:val="000000" w:themeColor="text1"/>
                <w:kern w:val="0"/>
                <w:szCs w:val="21"/>
              </w:rPr>
            </w:pPr>
            <w:r w:rsidRPr="008C016C">
              <w:rPr>
                <w:rFonts w:ascii="宋体" w:eastAsia="宋体" w:hAnsi="宋体" w:cs="宋体"/>
                <w:color w:val="000000"/>
                <w:kern w:val="0"/>
                <w:sz w:val="18"/>
                <w:szCs w:val="18"/>
              </w:rPr>
              <w:t>255.961</w:t>
            </w:r>
            <w:r>
              <w:rPr>
                <w:rFonts w:ascii="宋体" w:hAnsi="宋体" w:hint="eastAsia"/>
                <w:color w:val="000000" w:themeColor="text1"/>
                <w:sz w:val="18"/>
                <w:szCs w:val="18"/>
              </w:rPr>
              <w:t>万元</w:t>
            </w:r>
          </w:p>
        </w:tc>
        <w:tc>
          <w:tcPr>
            <w:tcW w:w="567"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017" w:type="dxa"/>
            <w:gridSpan w:val="2"/>
            <w:tcBorders>
              <w:top w:val="single" w:sz="4" w:space="0" w:color="auto"/>
              <w:left w:val="nil"/>
              <w:bottom w:val="single" w:sz="4" w:space="0" w:color="auto"/>
              <w:right w:val="single" w:sz="4" w:space="0" w:color="auto"/>
            </w:tcBorders>
            <w:noWrap/>
            <w:vAlign w:val="center"/>
          </w:tcPr>
          <w:p w:rsidR="007B7107" w:rsidRDefault="007B7107" w:rsidP="006D7D82">
            <w:pPr>
              <w:widowControl/>
              <w:spacing w:line="240" w:lineRule="exact"/>
              <w:jc w:val="left"/>
              <w:rPr>
                <w:rFonts w:ascii="仿宋_GB2312" w:eastAsia="仿宋_GB2312" w:hAnsi="宋体" w:cs="宋体"/>
                <w:color w:val="000000"/>
                <w:kern w:val="0"/>
                <w:szCs w:val="21"/>
              </w:rPr>
            </w:pPr>
          </w:p>
        </w:tc>
      </w:tr>
      <w:tr w:rsidR="007B7107" w:rsidTr="00E65B97">
        <w:trPr>
          <w:trHeight w:hRule="exact" w:val="71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bottom w:val="single" w:sz="4" w:space="0" w:color="auto"/>
              <w:right w:val="single" w:sz="4" w:space="0" w:color="auto"/>
            </w:tcBorders>
            <w:noWrap/>
            <w:vAlign w:val="center"/>
          </w:tcPr>
          <w:p w:rsidR="007B7107" w:rsidRDefault="007B7107" w:rsidP="007B710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政府采购节支率</w:t>
            </w:r>
          </w:p>
        </w:tc>
        <w:tc>
          <w:tcPr>
            <w:tcW w:w="992" w:type="dxa"/>
            <w:gridSpan w:val="2"/>
            <w:tcBorders>
              <w:top w:val="single" w:sz="4" w:space="0" w:color="auto"/>
              <w:left w:val="nil"/>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10%-30%</w:t>
            </w:r>
          </w:p>
        </w:tc>
        <w:tc>
          <w:tcPr>
            <w:tcW w:w="1276" w:type="dxa"/>
            <w:tcBorders>
              <w:top w:val="single" w:sz="4" w:space="0" w:color="auto"/>
              <w:left w:val="nil"/>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567" w:type="dxa"/>
            <w:gridSpan w:val="2"/>
            <w:tcBorders>
              <w:top w:val="single" w:sz="4" w:space="0" w:color="auto"/>
              <w:left w:val="nil"/>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noWrap/>
            <w:vAlign w:val="center"/>
          </w:tcPr>
          <w:p w:rsidR="007B7107" w:rsidRDefault="00FD3DFE" w:rsidP="007B710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017" w:type="dxa"/>
            <w:gridSpan w:val="2"/>
            <w:tcBorders>
              <w:top w:val="single" w:sz="4" w:space="0" w:color="auto"/>
              <w:left w:val="nil"/>
              <w:bottom w:val="single" w:sz="4" w:space="0" w:color="auto"/>
              <w:right w:val="single" w:sz="4" w:space="0" w:color="auto"/>
            </w:tcBorders>
            <w:noWrap/>
            <w:vAlign w:val="center"/>
          </w:tcPr>
          <w:p w:rsidR="007B7107" w:rsidRDefault="007B7107" w:rsidP="007B7107">
            <w:pPr>
              <w:widowControl/>
              <w:spacing w:line="240" w:lineRule="exact"/>
              <w:jc w:val="center"/>
              <w:rPr>
                <w:rFonts w:ascii="仿宋_GB2312" w:eastAsia="仿宋_GB2312" w:hAnsi="宋体" w:cs="宋体"/>
                <w:kern w:val="0"/>
                <w:szCs w:val="21"/>
              </w:rPr>
            </w:pPr>
          </w:p>
        </w:tc>
      </w:tr>
      <w:tr w:rsidR="006D7D82" w:rsidTr="000D3DDB">
        <w:trPr>
          <w:trHeight w:hRule="exact" w:val="1602"/>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节约维护成本</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项目为智能制造技术应用软件仿真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项目为智能制造技术应用软件仿真，只需要技术支持没有维护成本</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tcPr>
          <w:p w:rsidR="006D7D82" w:rsidRDefault="007B710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017" w:type="dxa"/>
            <w:gridSpan w:val="2"/>
            <w:tcBorders>
              <w:top w:val="single" w:sz="4" w:space="0" w:color="auto"/>
              <w:left w:val="nil"/>
              <w:bottom w:val="single" w:sz="4" w:space="0" w:color="auto"/>
              <w:right w:val="single" w:sz="4" w:space="0" w:color="auto"/>
            </w:tcBorders>
            <w:shd w:val="clear" w:color="auto" w:fill="auto"/>
            <w:noWrap/>
            <w:vAlign w:val="center"/>
          </w:tcPr>
          <w:p w:rsidR="006D7D82" w:rsidRDefault="006D7D82" w:rsidP="00D2250B">
            <w:pPr>
              <w:widowControl/>
              <w:spacing w:line="240" w:lineRule="exact"/>
              <w:jc w:val="center"/>
              <w:rPr>
                <w:rFonts w:ascii="仿宋_GB2312" w:eastAsia="仿宋_GB2312" w:hAnsi="宋体" w:cs="宋体"/>
                <w:kern w:val="0"/>
                <w:szCs w:val="21"/>
              </w:rPr>
            </w:pPr>
          </w:p>
        </w:tc>
      </w:tr>
      <w:tr w:rsidR="00E65B97" w:rsidTr="000D3DDB">
        <w:trPr>
          <w:trHeight w:val="196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E65B97" w:rsidRDefault="00E65B9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p w:rsidR="00E65B97" w:rsidRDefault="00E65B97" w:rsidP="006D7D82">
            <w:pPr>
              <w:spacing w:line="240" w:lineRule="exact"/>
              <w:jc w:val="center"/>
              <w:rPr>
                <w:rFonts w:ascii="仿宋_GB2312" w:eastAsia="仿宋_GB2312" w:hAnsi="宋体" w:cs="宋体"/>
                <w:kern w:val="0"/>
                <w:szCs w:val="21"/>
              </w:rPr>
            </w:pPr>
          </w:p>
        </w:tc>
        <w:tc>
          <w:tcPr>
            <w:tcW w:w="1812" w:type="dxa"/>
            <w:gridSpan w:val="2"/>
            <w:tcBorders>
              <w:top w:val="single" w:sz="4" w:space="0" w:color="auto"/>
              <w:left w:val="nil"/>
              <w:right w:val="single" w:sz="4" w:space="0" w:color="auto"/>
            </w:tcBorders>
            <w:noWrap/>
            <w:vAlign w:val="center"/>
          </w:tcPr>
          <w:p w:rsidR="00E65B97" w:rsidRDefault="00E65B97" w:rsidP="00E65B9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履职基础、公共服务能力</w:t>
            </w:r>
          </w:p>
        </w:tc>
        <w:tc>
          <w:tcPr>
            <w:tcW w:w="992" w:type="dxa"/>
            <w:gridSpan w:val="2"/>
            <w:tcBorders>
              <w:top w:val="single" w:sz="4" w:space="0" w:color="auto"/>
              <w:left w:val="nil"/>
              <w:right w:val="single" w:sz="4" w:space="0" w:color="auto"/>
            </w:tcBorders>
            <w:noWrap/>
            <w:vAlign w:val="center"/>
          </w:tcPr>
          <w:p w:rsidR="00E65B97" w:rsidRDefault="00E65B97" w:rsidP="00E65B9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课程建设得到提升</w:t>
            </w:r>
          </w:p>
        </w:tc>
        <w:tc>
          <w:tcPr>
            <w:tcW w:w="1276" w:type="dxa"/>
            <w:tcBorders>
              <w:top w:val="single" w:sz="4" w:space="0" w:color="auto"/>
              <w:left w:val="nil"/>
              <w:right w:val="single" w:sz="4" w:space="0" w:color="auto"/>
            </w:tcBorders>
            <w:noWrap/>
            <w:vAlign w:val="center"/>
          </w:tcPr>
          <w:p w:rsidR="00E65B97" w:rsidRDefault="00E65B97" w:rsidP="00E65B9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该实训室设备资源目前仅用于教学实训，还未广泛应用企业培训</w:t>
            </w:r>
          </w:p>
        </w:tc>
        <w:tc>
          <w:tcPr>
            <w:tcW w:w="567" w:type="dxa"/>
            <w:gridSpan w:val="2"/>
            <w:tcBorders>
              <w:top w:val="single" w:sz="4" w:space="0" w:color="auto"/>
              <w:left w:val="nil"/>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p w:rsidR="00E65B97" w:rsidRDefault="00E65B97" w:rsidP="00E65B97">
            <w:pPr>
              <w:spacing w:line="240" w:lineRule="exact"/>
              <w:rPr>
                <w:rFonts w:ascii="仿宋_GB2312" w:eastAsia="仿宋_GB2312" w:hAnsi="宋体" w:cs="宋体"/>
                <w:kern w:val="0"/>
                <w:szCs w:val="21"/>
              </w:rPr>
            </w:pPr>
          </w:p>
        </w:tc>
        <w:tc>
          <w:tcPr>
            <w:tcW w:w="709" w:type="dxa"/>
            <w:gridSpan w:val="2"/>
            <w:tcBorders>
              <w:top w:val="single" w:sz="4" w:space="0" w:color="auto"/>
              <w:left w:val="nil"/>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p w:rsidR="00E65B97" w:rsidRDefault="00E65B97" w:rsidP="006D7D82">
            <w:pPr>
              <w:spacing w:line="240" w:lineRule="exact"/>
              <w:jc w:val="center"/>
              <w:rPr>
                <w:rFonts w:ascii="仿宋_GB2312" w:eastAsia="仿宋_GB2312" w:hAnsi="宋体" w:cs="宋体"/>
                <w:kern w:val="0"/>
                <w:szCs w:val="21"/>
              </w:rPr>
            </w:pPr>
          </w:p>
        </w:tc>
        <w:tc>
          <w:tcPr>
            <w:tcW w:w="1017" w:type="dxa"/>
            <w:gridSpan w:val="2"/>
            <w:tcBorders>
              <w:top w:val="single" w:sz="4" w:space="0" w:color="auto"/>
              <w:left w:val="nil"/>
              <w:right w:val="single" w:sz="4" w:space="0" w:color="auto"/>
            </w:tcBorders>
            <w:noWrap/>
            <w:vAlign w:val="center"/>
          </w:tcPr>
          <w:p w:rsidR="00E65B97" w:rsidRDefault="00E65B97" w:rsidP="006D7D82">
            <w:pPr>
              <w:widowControl/>
              <w:spacing w:line="240" w:lineRule="exact"/>
              <w:jc w:val="center"/>
              <w:rPr>
                <w:rFonts w:ascii="仿宋_GB2312" w:eastAsia="仿宋_GB2312" w:hAnsi="宋体" w:cs="宋体"/>
                <w:kern w:val="0"/>
                <w:szCs w:val="21"/>
              </w:rPr>
            </w:pPr>
          </w:p>
        </w:tc>
      </w:tr>
      <w:tr w:rsidR="006D7D82" w:rsidTr="000D3DDB">
        <w:trPr>
          <w:trHeight w:hRule="exact" w:val="213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提供社会服务收益</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提高教学质量，带动课程建设水平，持续服务师生的教学</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目前该实训室资源主要用于实训教学，后期会用于大赛培训和证书考核</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FD3DFE"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r>
      <w:tr w:rsidR="006D7D82" w:rsidTr="00E65B97">
        <w:trPr>
          <w:trHeight w:hRule="exact" w:val="834"/>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81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992"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≥95%</w:t>
            </w:r>
          </w:p>
        </w:tc>
        <w:tc>
          <w:tcPr>
            <w:tcW w:w="1276" w:type="dxa"/>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r w:rsidR="00FD3DFE">
              <w:rPr>
                <w:rFonts w:ascii="仿宋_GB2312" w:eastAsia="仿宋_GB2312" w:hAnsi="宋体" w:cs="宋体" w:hint="eastAsia"/>
                <w:kern w:val="0"/>
                <w:szCs w:val="21"/>
              </w:rPr>
              <w:t>0%</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r>
      <w:tr w:rsidR="006D7D82" w:rsidTr="00E65B97">
        <w:trPr>
          <w:trHeight w:hRule="exact" w:val="477"/>
          <w:jc w:val="center"/>
        </w:trPr>
        <w:tc>
          <w:tcPr>
            <w:tcW w:w="6745" w:type="dxa"/>
            <w:gridSpan w:val="8"/>
            <w:tcBorders>
              <w:top w:val="single" w:sz="4" w:space="0" w:color="auto"/>
              <w:left w:val="single" w:sz="4" w:space="0" w:color="auto"/>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9" w:type="dxa"/>
            <w:gridSpan w:val="2"/>
            <w:tcBorders>
              <w:top w:val="single" w:sz="4" w:space="0" w:color="auto"/>
              <w:left w:val="nil"/>
              <w:bottom w:val="single" w:sz="4" w:space="0" w:color="auto"/>
              <w:right w:val="single" w:sz="4" w:space="0" w:color="auto"/>
            </w:tcBorders>
            <w:noWrap/>
            <w:vAlign w:val="center"/>
          </w:tcPr>
          <w:p w:rsidR="006D7D82" w:rsidRDefault="00096CB5" w:rsidP="006D7D8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86.77</w:t>
            </w:r>
          </w:p>
        </w:tc>
        <w:tc>
          <w:tcPr>
            <w:tcW w:w="1017" w:type="dxa"/>
            <w:gridSpan w:val="2"/>
            <w:tcBorders>
              <w:top w:val="single" w:sz="4" w:space="0" w:color="auto"/>
              <w:left w:val="nil"/>
              <w:bottom w:val="single" w:sz="4" w:space="0" w:color="auto"/>
              <w:right w:val="single" w:sz="4" w:space="0" w:color="auto"/>
            </w:tcBorders>
            <w:noWrap/>
            <w:vAlign w:val="center"/>
          </w:tcPr>
          <w:p w:rsidR="006D7D82" w:rsidRDefault="006D7D82" w:rsidP="006D7D82">
            <w:pPr>
              <w:widowControl/>
              <w:spacing w:line="240" w:lineRule="exact"/>
              <w:jc w:val="center"/>
              <w:rPr>
                <w:rFonts w:ascii="仿宋_GB2312" w:eastAsia="仿宋_GB2312" w:hAnsi="宋体" w:cs="宋体"/>
                <w:kern w:val="0"/>
                <w:szCs w:val="21"/>
              </w:rPr>
            </w:pPr>
          </w:p>
        </w:tc>
      </w:tr>
    </w:tbl>
    <w:p w:rsidR="00973758" w:rsidRDefault="00973758" w:rsidP="00973758">
      <w:pPr>
        <w:rPr>
          <w:rFonts w:ascii="仿宋_GB2312" w:eastAsia="仿宋_GB2312"/>
          <w:vanish/>
          <w:sz w:val="32"/>
          <w:szCs w:val="32"/>
        </w:rPr>
      </w:pPr>
      <w:bookmarkStart w:id="0" w:name="_GoBack"/>
      <w:bookmarkEnd w:id="0"/>
    </w:p>
    <w:sectPr w:rsidR="00973758" w:rsidSect="00C35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D17" w:rsidRDefault="00D44D17" w:rsidP="00973758">
      <w:r>
        <w:separator/>
      </w:r>
    </w:p>
  </w:endnote>
  <w:endnote w:type="continuationSeparator" w:id="1">
    <w:p w:rsidR="00D44D17" w:rsidRDefault="00D44D17" w:rsidP="009737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等线">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D17" w:rsidRDefault="00D44D17" w:rsidP="00973758">
      <w:r>
        <w:separator/>
      </w:r>
    </w:p>
  </w:footnote>
  <w:footnote w:type="continuationSeparator" w:id="1">
    <w:p w:rsidR="00D44D17" w:rsidRDefault="00D44D17" w:rsidP="009737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3758"/>
    <w:rsid w:val="00096CB5"/>
    <w:rsid w:val="000D3DDB"/>
    <w:rsid w:val="000D5A1C"/>
    <w:rsid w:val="001E4116"/>
    <w:rsid w:val="003E1C41"/>
    <w:rsid w:val="005723C8"/>
    <w:rsid w:val="006104CC"/>
    <w:rsid w:val="006D7D82"/>
    <w:rsid w:val="007B7107"/>
    <w:rsid w:val="007C22E0"/>
    <w:rsid w:val="00890854"/>
    <w:rsid w:val="008C016C"/>
    <w:rsid w:val="008E2876"/>
    <w:rsid w:val="00973758"/>
    <w:rsid w:val="00C35D17"/>
    <w:rsid w:val="00CF6A8E"/>
    <w:rsid w:val="00D2250B"/>
    <w:rsid w:val="00D44D17"/>
    <w:rsid w:val="00E65B97"/>
    <w:rsid w:val="00ED7228"/>
    <w:rsid w:val="00FD3D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75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37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3758"/>
    <w:rPr>
      <w:sz w:val="18"/>
      <w:szCs w:val="18"/>
    </w:rPr>
  </w:style>
  <w:style w:type="paragraph" w:styleId="a4">
    <w:name w:val="footer"/>
    <w:basedOn w:val="a"/>
    <w:link w:val="Char0"/>
    <w:uiPriority w:val="99"/>
    <w:unhideWhenUsed/>
    <w:rsid w:val="00973758"/>
    <w:pPr>
      <w:tabs>
        <w:tab w:val="center" w:pos="4153"/>
        <w:tab w:val="right" w:pos="8306"/>
      </w:tabs>
      <w:snapToGrid w:val="0"/>
      <w:jc w:val="left"/>
    </w:pPr>
    <w:rPr>
      <w:sz w:val="18"/>
      <w:szCs w:val="18"/>
    </w:rPr>
  </w:style>
  <w:style w:type="character" w:customStyle="1" w:styleId="Char0">
    <w:name w:val="页脚 Char"/>
    <w:basedOn w:val="a0"/>
    <w:link w:val="a4"/>
    <w:uiPriority w:val="99"/>
    <w:rsid w:val="00973758"/>
    <w:rPr>
      <w:sz w:val="18"/>
      <w:szCs w:val="18"/>
    </w:rPr>
  </w:style>
</w:styles>
</file>

<file path=word/webSettings.xml><?xml version="1.0" encoding="utf-8"?>
<w:webSettings xmlns:r="http://schemas.openxmlformats.org/officeDocument/2006/relationships" xmlns:w="http://schemas.openxmlformats.org/wordprocessingml/2006/main">
  <w:divs>
    <w:div w:id="112014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CDAB</dc:creator>
  <cp:keywords/>
  <dc:description/>
  <cp:lastModifiedBy>CDAB</cp:lastModifiedBy>
  <cp:revision>7</cp:revision>
  <dcterms:created xsi:type="dcterms:W3CDTF">2024-01-25T05:16:00Z</dcterms:created>
  <dcterms:modified xsi:type="dcterms:W3CDTF">2024-01-25T10:17:00Z</dcterms:modified>
</cp:coreProperties>
</file>