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3年度）</w:t>
      </w:r>
    </w:p>
    <w:tbl>
      <w:tblPr>
        <w:tblStyle w:val="5"/>
        <w:tblpPr w:leftFromText="180" w:rightFromText="180" w:vertAnchor="text" w:horzAnchor="page" w:tblpX="1792" w:tblpY="227"/>
        <w:tblOverlap w:val="never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  <w:gridCol w:w="426"/>
        <w:gridCol w:w="1018"/>
        <w:gridCol w:w="759"/>
        <w:gridCol w:w="813"/>
        <w:gridCol w:w="1432"/>
        <w:gridCol w:w="992"/>
        <w:gridCol w:w="583"/>
        <w:gridCol w:w="474"/>
        <w:gridCol w:w="106"/>
        <w:gridCol w:w="786"/>
        <w:gridCol w:w="7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4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514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业务装备费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4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35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57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</w:trPr>
        <w:tc>
          <w:tcPr>
            <w:tcW w:w="4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35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齐骥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57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59556610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48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48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</w:trPr>
        <w:tc>
          <w:tcPr>
            <w:tcW w:w="48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8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48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8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23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60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15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exact"/>
        </w:trPr>
        <w:tc>
          <w:tcPr>
            <w:tcW w:w="2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0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严格按照北京市检察机关“总体规划”、“配备标准”和“管理办法”的要求，严格依照全市检察机关装备工作的总体思路，逐步建设并形成了功能强大、协调统一、门类齐全的科技装备体系。</w:t>
            </w:r>
          </w:p>
        </w:tc>
        <w:tc>
          <w:tcPr>
            <w:tcW w:w="215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2023年北京市顺义区人民检察院业务装备费项目已圆满完成，截止2023年12月31日，项目经费已支付完毕317万元，均用于购置各种科技装备，均已验收合格。各项申报产出指标及效益均已达成，项目圆满结束。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</w:trPr>
        <w:tc>
          <w:tcPr>
            <w:tcW w:w="23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2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59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指标1：支付及时率</w:t>
            </w: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</w:trPr>
        <w:tc>
          <w:tcPr>
            <w:tcW w:w="2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指标2：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</w:trPr>
        <w:tc>
          <w:tcPr>
            <w:tcW w:w="2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指标1：装备验收合格率</w:t>
            </w: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验收合格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8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</w:trPr>
        <w:tc>
          <w:tcPr>
            <w:tcW w:w="2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指标2：费用支出符合相关法律法规要求</w:t>
            </w: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</w:trPr>
        <w:tc>
          <w:tcPr>
            <w:tcW w:w="2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指标1：各项采购工作完成时间</w:t>
            </w: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本年完成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5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5</w:t>
            </w:r>
          </w:p>
        </w:tc>
        <w:tc>
          <w:tcPr>
            <w:tcW w:w="8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</w:trPr>
        <w:tc>
          <w:tcPr>
            <w:tcW w:w="2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及时支付相关费用</w:t>
            </w: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按照合同约定条款付款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按照合同约定条款付款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5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5</w:t>
            </w:r>
          </w:p>
        </w:tc>
        <w:tc>
          <w:tcPr>
            <w:tcW w:w="8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8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</w:trPr>
        <w:tc>
          <w:tcPr>
            <w:tcW w:w="2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指标1：通过科技装备的配备，节约人力资源，提高办公办案效率</w:t>
            </w: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节约人力资源，提高办公办案效率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已节约人力成本，提高办公效率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已节约人力成本，有待进一步提高节约成本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</w:trPr>
        <w:tc>
          <w:tcPr>
            <w:tcW w:w="2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指标1：提高办案质量和效率，保障行政机关依法行政</w:t>
            </w: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效果显著提升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可进一步提升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</w:trPr>
        <w:tc>
          <w:tcPr>
            <w:tcW w:w="2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</w:trPr>
        <w:tc>
          <w:tcPr>
            <w:tcW w:w="2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9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指标1：建成科技装备体系</w:t>
            </w: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逐步建设并形成了功能强大、协调统一、门类齐全的科技装备体系，达到科技强检的目的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计划目标已完成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装备体系得到提高，可以达到计划目标，有待进一步提高装备体系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exact"/>
        </w:trPr>
        <w:tc>
          <w:tcPr>
            <w:tcW w:w="2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9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指标1：配备对象的满意度</w:t>
            </w: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</w:rPr>
              <w:t>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支撑材料需进一步加强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342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9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p>
      <w:pPr>
        <w:rPr>
          <w:rFonts w:ascii="仿宋_GB2312" w:eastAsia="仿宋_GB2312"/>
          <w:vanish/>
          <w:sz w:val="28"/>
          <w:szCs w:val="28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56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lNDFjZjYyMTE5ZDMxYWM5MTFlZjI4MGNlY2E4MWIifQ=="/>
  </w:docVars>
  <w:rsids>
    <w:rsidRoot w:val="F77F09F4"/>
    <w:rsid w:val="000A28F4"/>
    <w:rsid w:val="00146507"/>
    <w:rsid w:val="001A0C83"/>
    <w:rsid w:val="00270881"/>
    <w:rsid w:val="002E72CB"/>
    <w:rsid w:val="003F54A4"/>
    <w:rsid w:val="00466830"/>
    <w:rsid w:val="004938F2"/>
    <w:rsid w:val="004F0DFD"/>
    <w:rsid w:val="005520BA"/>
    <w:rsid w:val="005B7D9C"/>
    <w:rsid w:val="006419C3"/>
    <w:rsid w:val="00694F5C"/>
    <w:rsid w:val="0076307B"/>
    <w:rsid w:val="007A14C7"/>
    <w:rsid w:val="007D635D"/>
    <w:rsid w:val="00974B68"/>
    <w:rsid w:val="009D7631"/>
    <w:rsid w:val="00A45185"/>
    <w:rsid w:val="00A52DC6"/>
    <w:rsid w:val="00AA0F19"/>
    <w:rsid w:val="00AC2382"/>
    <w:rsid w:val="00B1629C"/>
    <w:rsid w:val="00B46C88"/>
    <w:rsid w:val="00C03D7C"/>
    <w:rsid w:val="00C05079"/>
    <w:rsid w:val="00C13E68"/>
    <w:rsid w:val="00CB7CDE"/>
    <w:rsid w:val="00D330EA"/>
    <w:rsid w:val="00D8611B"/>
    <w:rsid w:val="00E5031C"/>
    <w:rsid w:val="00EA13A1"/>
    <w:rsid w:val="00FB6202"/>
    <w:rsid w:val="00FC6D37"/>
    <w:rsid w:val="00FD5991"/>
    <w:rsid w:val="0ECF9C51"/>
    <w:rsid w:val="37173543"/>
    <w:rsid w:val="3FF76880"/>
    <w:rsid w:val="50877485"/>
    <w:rsid w:val="54276059"/>
    <w:rsid w:val="71F454B2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225</Words>
  <Characters>1289</Characters>
  <Lines>10</Lines>
  <Paragraphs>3</Paragraphs>
  <TotalTime>1</TotalTime>
  <ScaleCrop>false</ScaleCrop>
  <LinksUpToDate>false</LinksUpToDate>
  <CharactersWithSpaces>1511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2024-05-13T05:34:00Z</dcterms:created>
  <dc:creator>user</dc:creator>
  <cp:lastModifiedBy>阿楠</cp:lastModifiedBy>
  <dcterms:modified xsi:type="dcterms:W3CDTF">2024-05-16T10:52:48Z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73A6E7B6BA344570ADFFF898CF3A7629_12</vt:lpwstr>
  </property>
</Properties>
</file>