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方正黑体_GBK" w:hAnsi="方正黑体_GBK" w:eastAsia="方正黑体_GBK"/>
          <w:sz w:val="32"/>
          <w:szCs w:val="32"/>
          <w:lang w:val="en-US" w:eastAsia="zh-CN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2023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523"/>
        <w:gridCol w:w="1250"/>
        <w:gridCol w:w="364"/>
        <w:gridCol w:w="849"/>
        <w:gridCol w:w="848"/>
        <w:gridCol w:w="339"/>
        <w:gridCol w:w="224"/>
        <w:gridCol w:w="420"/>
        <w:gridCol w:w="319"/>
        <w:gridCol w:w="52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纪检监察项目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中共北京市委农村工作委员会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ascii="仿宋_GB2312" w:hAnsi="??" w:eastAsia="仿宋_GB2312"/>
                <w:kern w:val="0"/>
              </w:rPr>
              <w:t>纪检组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赵锦钰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55525045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</w:rPr>
              <w:t>15.9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00000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</w:rPr>
              <w:t>13.675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000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</w:rPr>
              <w:t>13.675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</w:rPr>
            </w:pPr>
            <w:r>
              <w:rPr>
                <w:rFonts w:hint="default" w:ascii="仿宋_GB2312" w:hAnsi="??" w:eastAsia="仿宋_GB2312" w:cs="仿宋_GB2312"/>
                <w:kern w:val="0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</w:rPr>
              <w:t>15.9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00000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/>
                <w:kern w:val="0"/>
              </w:rPr>
              <w:t>13.675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000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</w:rPr>
              <w:t>13.675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000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jc w:val="both"/>
              <w:rPr>
                <w:rFonts w:hint="default" w:ascii="仿宋_GB2312" w:hAnsi="??" w:eastAsia="仿宋_GB2312"/>
                <w:kern w:val="0"/>
              </w:rPr>
            </w:pPr>
            <w:r>
              <w:rPr>
                <w:rFonts w:hint="default" w:ascii="仿宋_GB2312" w:hAnsi="??" w:eastAsia="仿宋_GB2312"/>
                <w:kern w:val="0"/>
              </w:rPr>
              <w:t>加大监督检查力度，深入改进作风，</w:t>
            </w:r>
            <w:bookmarkStart w:id="0" w:name="_GoBack"/>
            <w:bookmarkEnd w:id="0"/>
            <w:r>
              <w:rPr>
                <w:rFonts w:hint="default" w:ascii="仿宋_GB2312" w:hAnsi="??" w:eastAsia="仿宋_GB2312"/>
                <w:kern w:val="0"/>
              </w:rPr>
              <w:t>营造廉洁勤政、务实高效的工作氛围，推动反腐倡廉建设，促进党群干部及社会各方面关系和谐。严肃查处各种违纪违法案件，保持查办案件高压态势形成有力震慑。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本年通过项目纪检监察项目系列工作</w:t>
            </w:r>
            <w:r>
              <w:rPr>
                <w:rFonts w:hint="default" w:ascii="仿宋_GB2312" w:hAnsi="??" w:eastAsia="仿宋_GB2312"/>
                <w:kern w:val="0"/>
              </w:rPr>
              <w:t>加大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default" w:ascii="仿宋_GB2312" w:hAnsi="??" w:eastAsia="仿宋_GB2312"/>
                <w:kern w:val="0"/>
              </w:rPr>
              <w:t>监督检查力度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，</w:t>
            </w:r>
            <w:r>
              <w:rPr>
                <w:rFonts w:hint="default" w:ascii="仿宋_GB2312" w:hAnsi="??" w:eastAsia="仿宋_GB2312"/>
                <w:kern w:val="0"/>
              </w:rPr>
              <w:t>改进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default" w:ascii="仿宋_GB2312" w:hAnsi="??" w:eastAsia="仿宋_GB2312"/>
                <w:kern w:val="0"/>
              </w:rPr>
              <w:t>作风，营造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default" w:ascii="仿宋_GB2312" w:hAnsi="??" w:eastAsia="仿宋_GB2312"/>
                <w:kern w:val="0"/>
              </w:rPr>
              <w:t>廉洁勤政、务实高效的工作氛围，推动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default" w:ascii="仿宋_GB2312" w:hAnsi="??" w:eastAsia="仿宋_GB2312"/>
                <w:kern w:val="0"/>
              </w:rPr>
              <w:t>反腐倡廉建设，促进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了</w:t>
            </w:r>
            <w:r>
              <w:rPr>
                <w:rFonts w:hint="default" w:ascii="仿宋_GB2312" w:hAnsi="??" w:eastAsia="仿宋_GB2312"/>
                <w:kern w:val="0"/>
              </w:rPr>
              <w:t>党群干部及社会各方面关系和谐。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项目完成日期2023年12月底之前及时率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按照时限完成案件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调查、取证、监督检查天数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≥140天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140天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培训参加次数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≥30人次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外出调查取证次数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≥5次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构置业务用书数量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≥60本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60本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调查完成率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培训参加率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业务用书验收合格率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＝100%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加大纪检监察力度，营造廉洁勤政氛围；促进派驻单位党风廉政建设水平的提高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项目预算控制总额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≤15.9万元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default" w:ascii="仿宋_GB2312" w:hAnsi="??" w:eastAsia="仿宋_GB2312"/>
                <w:kern w:val="0"/>
              </w:rPr>
              <w:t>13.675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520" w:lineRule="exact"/>
        <w:rPr>
          <w:rFonts w:hint="eastAsia" w:eastAsia="宋体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hmMWU3ZDQ1ZWExODhmYTJiOWJmMTVkMDM2NTQzMj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2B62B41"/>
    <w:rsid w:val="14680FAC"/>
    <w:rsid w:val="191F46F3"/>
    <w:rsid w:val="1AF76174"/>
    <w:rsid w:val="256040C9"/>
    <w:rsid w:val="270C4509"/>
    <w:rsid w:val="295757E3"/>
    <w:rsid w:val="29ED3F00"/>
    <w:rsid w:val="2C3F0EDD"/>
    <w:rsid w:val="2D382F2D"/>
    <w:rsid w:val="302D729E"/>
    <w:rsid w:val="32E61066"/>
    <w:rsid w:val="37173543"/>
    <w:rsid w:val="3DBFE181"/>
    <w:rsid w:val="3DEB4836"/>
    <w:rsid w:val="3FF76880"/>
    <w:rsid w:val="42D85300"/>
    <w:rsid w:val="47E9CE6C"/>
    <w:rsid w:val="521C2FA3"/>
    <w:rsid w:val="55313209"/>
    <w:rsid w:val="5FD4310E"/>
    <w:rsid w:val="60980E01"/>
    <w:rsid w:val="609B7AE1"/>
    <w:rsid w:val="663D78E0"/>
    <w:rsid w:val="66A94E8F"/>
    <w:rsid w:val="6E3E6C9E"/>
    <w:rsid w:val="72FC69B6"/>
    <w:rsid w:val="7510653F"/>
    <w:rsid w:val="76766876"/>
    <w:rsid w:val="7763F7EC"/>
    <w:rsid w:val="7AB7FF50"/>
    <w:rsid w:val="7BFEB0DB"/>
    <w:rsid w:val="7FFB3F3C"/>
    <w:rsid w:val="CEFD3F3D"/>
    <w:rsid w:val="E34ED51A"/>
    <w:rsid w:val="EA3F77F2"/>
    <w:rsid w:val="EEFE5989"/>
    <w:rsid w:val="EFCF3EAE"/>
    <w:rsid w:val="EFF9DFA0"/>
    <w:rsid w:val="F5B764A2"/>
    <w:rsid w:val="F77F09F4"/>
    <w:rsid w:val="F9DDB946"/>
    <w:rsid w:val="FEFA65FF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1">
    <w:name w:val="font21"/>
    <w:basedOn w:val="6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2</Pages>
  <Words>165</Words>
  <Characters>941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KWON</cp:lastModifiedBy>
  <cp:lastPrinted>2022-03-25T10:01:00Z</cp:lastPrinted>
  <dcterms:modified xsi:type="dcterms:W3CDTF">2024-05-17T10:05:42Z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3711B9DD0A3340E68CB5F66C28080366_12</vt:lpwstr>
  </property>
</Properties>
</file>