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C46" w:rsidRDefault="00C95409">
      <w:pPr>
        <w:spacing w:line="48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项目支出绩效自评表</w:t>
      </w:r>
    </w:p>
    <w:p w:rsidR="00E35C46" w:rsidRDefault="00C95409" w:rsidP="00A11BD4">
      <w:pPr>
        <w:spacing w:line="480" w:lineRule="exact"/>
        <w:jc w:val="center"/>
        <w:rPr>
          <w:rFonts w:ascii="仿宋_GB2312" w:eastAsia="仿宋_GB2312" w:hAnsi="宋体"/>
          <w:sz w:val="28"/>
          <w:szCs w:val="28"/>
        </w:rPr>
      </w:pPr>
      <w:r>
        <w:rPr>
          <w:rFonts w:ascii="仿宋_GB2312" w:eastAsia="仿宋_GB2312" w:hAnsi="宋体" w:hint="eastAsia"/>
          <w:sz w:val="28"/>
          <w:szCs w:val="28"/>
        </w:rPr>
        <w:t>（2022年度）</w:t>
      </w:r>
    </w:p>
    <w:tbl>
      <w:tblPr>
        <w:tblW w:w="10466" w:type="dxa"/>
        <w:jc w:val="center"/>
        <w:tblLayout w:type="fixed"/>
        <w:tblLook w:val="04A0" w:firstRow="1" w:lastRow="0" w:firstColumn="1" w:lastColumn="0" w:noHBand="0" w:noVBand="1"/>
      </w:tblPr>
      <w:tblGrid>
        <w:gridCol w:w="585"/>
        <w:gridCol w:w="975"/>
        <w:gridCol w:w="868"/>
        <w:gridCol w:w="964"/>
        <w:gridCol w:w="1127"/>
        <w:gridCol w:w="177"/>
        <w:gridCol w:w="992"/>
        <w:gridCol w:w="709"/>
        <w:gridCol w:w="561"/>
        <w:gridCol w:w="104"/>
        <w:gridCol w:w="420"/>
        <w:gridCol w:w="318"/>
        <w:gridCol w:w="528"/>
        <w:gridCol w:w="2138"/>
      </w:tblGrid>
      <w:tr w:rsidR="00E35C46">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8906" w:type="dxa"/>
            <w:gridSpan w:val="12"/>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北京市第十六届运动会</w:t>
            </w:r>
          </w:p>
        </w:tc>
      </w:tr>
      <w:tr w:rsidR="00E35C46" w:rsidTr="00A11BD4">
        <w:trPr>
          <w:trHeight w:hRule="exact" w:val="478"/>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128" w:type="dxa"/>
            <w:gridSpan w:val="5"/>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北京市体育局</w:t>
            </w:r>
          </w:p>
        </w:tc>
        <w:tc>
          <w:tcPr>
            <w:tcW w:w="1270"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3508" w:type="dxa"/>
            <w:gridSpan w:val="5"/>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北京市体育竞赛管理和国际交流中心</w:t>
            </w:r>
          </w:p>
        </w:tc>
      </w:tr>
      <w:tr w:rsidR="00E35C46" w:rsidTr="00A11BD4">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128" w:type="dxa"/>
            <w:gridSpan w:val="5"/>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李筱强</w:t>
            </w:r>
          </w:p>
        </w:tc>
        <w:tc>
          <w:tcPr>
            <w:tcW w:w="1270"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3508" w:type="dxa"/>
            <w:gridSpan w:val="5"/>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83163818</w:t>
            </w:r>
          </w:p>
          <w:p w:rsidR="00E35C46"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69"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70"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524"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2138" w:type="dxa"/>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E35C46" w:rsidTr="00A11BD4">
        <w:trPr>
          <w:trHeight w:hRule="exact" w:val="52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kern w:val="0"/>
                <w:szCs w:val="21"/>
              </w:rPr>
              <w:t>1200.000</w:t>
            </w:r>
            <w:r w:rsidRPr="001701A5">
              <w:rPr>
                <w:rFonts w:ascii="宋体" w:hAnsi="宋体" w:cs="宋体"/>
                <w:color w:val="000000"/>
                <w:kern w:val="0"/>
                <w:szCs w:val="21"/>
                <w:lang w:bidi="ar"/>
              </w:rPr>
              <w:t>000</w:t>
            </w:r>
          </w:p>
        </w:tc>
        <w:tc>
          <w:tcPr>
            <w:tcW w:w="1169" w:type="dxa"/>
            <w:gridSpan w:val="2"/>
            <w:tcBorders>
              <w:top w:val="nil"/>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kern w:val="0"/>
                <w:szCs w:val="21"/>
              </w:rPr>
              <w:t>1659.065600</w:t>
            </w:r>
          </w:p>
        </w:tc>
        <w:tc>
          <w:tcPr>
            <w:tcW w:w="1270" w:type="dxa"/>
            <w:gridSpan w:val="2"/>
            <w:tcBorders>
              <w:top w:val="nil"/>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kern w:val="0"/>
                <w:szCs w:val="21"/>
              </w:rPr>
              <w:t>1614.172500</w:t>
            </w:r>
          </w:p>
        </w:tc>
        <w:tc>
          <w:tcPr>
            <w:tcW w:w="524"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97.29%</w:t>
            </w:r>
          </w:p>
        </w:tc>
        <w:tc>
          <w:tcPr>
            <w:tcW w:w="2138" w:type="dxa"/>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9.72</w:t>
            </w:r>
          </w:p>
        </w:tc>
      </w:tr>
      <w:tr w:rsidR="00E35C46" w:rsidTr="00A11BD4">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kern w:val="0"/>
                <w:szCs w:val="21"/>
              </w:rPr>
              <w:t>1200.000000</w:t>
            </w:r>
          </w:p>
        </w:tc>
        <w:tc>
          <w:tcPr>
            <w:tcW w:w="1169" w:type="dxa"/>
            <w:gridSpan w:val="2"/>
            <w:tcBorders>
              <w:top w:val="nil"/>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kern w:val="0"/>
                <w:szCs w:val="21"/>
              </w:rPr>
              <w:t>1659.065600</w:t>
            </w:r>
          </w:p>
        </w:tc>
        <w:tc>
          <w:tcPr>
            <w:tcW w:w="1270" w:type="dxa"/>
            <w:gridSpan w:val="2"/>
            <w:tcBorders>
              <w:top w:val="nil"/>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kern w:val="0"/>
                <w:szCs w:val="21"/>
              </w:rPr>
              <w:t>1614.172500</w:t>
            </w:r>
          </w:p>
        </w:tc>
        <w:tc>
          <w:tcPr>
            <w:tcW w:w="524"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97.29%</w:t>
            </w:r>
          </w:p>
        </w:tc>
        <w:tc>
          <w:tcPr>
            <w:tcW w:w="2138" w:type="dxa"/>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35C46" w:rsidTr="00A11BD4">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w:t>
            </w:r>
          </w:p>
        </w:tc>
        <w:tc>
          <w:tcPr>
            <w:tcW w:w="1169"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w:t>
            </w:r>
          </w:p>
        </w:tc>
        <w:tc>
          <w:tcPr>
            <w:tcW w:w="1270"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w:t>
            </w:r>
          </w:p>
        </w:tc>
        <w:tc>
          <w:tcPr>
            <w:tcW w:w="524"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2138" w:type="dxa"/>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35C46" w:rsidTr="00A11BD4">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其他资金</w:t>
            </w:r>
          </w:p>
        </w:tc>
        <w:tc>
          <w:tcPr>
            <w:tcW w:w="1127" w:type="dxa"/>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w:t>
            </w:r>
          </w:p>
        </w:tc>
        <w:tc>
          <w:tcPr>
            <w:tcW w:w="1169"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w:t>
            </w:r>
          </w:p>
        </w:tc>
        <w:tc>
          <w:tcPr>
            <w:tcW w:w="1270"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w:t>
            </w:r>
          </w:p>
        </w:tc>
        <w:tc>
          <w:tcPr>
            <w:tcW w:w="524" w:type="dxa"/>
            <w:gridSpan w:val="2"/>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2138" w:type="dxa"/>
            <w:tcBorders>
              <w:top w:val="nil"/>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35C46" w:rsidTr="00A11BD4">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103" w:type="dxa"/>
            <w:gridSpan w:val="6"/>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4778" w:type="dxa"/>
            <w:gridSpan w:val="7"/>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E35C46" w:rsidTr="00A11BD4">
        <w:trPr>
          <w:trHeight w:hRule="exact" w:val="2197"/>
          <w:jc w:val="center"/>
        </w:trPr>
        <w:tc>
          <w:tcPr>
            <w:tcW w:w="585" w:type="dxa"/>
            <w:vMerge/>
            <w:tcBorders>
              <w:top w:val="nil"/>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5103" w:type="dxa"/>
            <w:gridSpan w:val="6"/>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kern w:val="0"/>
                <w:szCs w:val="21"/>
              </w:rPr>
            </w:pPr>
            <w:r w:rsidRPr="001701A5">
              <w:rPr>
                <w:rFonts w:ascii="仿宋_GB2312" w:eastAsia="仿宋_GB2312" w:hAnsi="宋体" w:cs="宋体" w:hint="eastAsia"/>
                <w:kern w:val="0"/>
                <w:szCs w:val="21"/>
              </w:rPr>
              <w:t>北京市第十六届运动会由北京市人民政府批准并主办，北京市体育局、北京市教育委员会、北京市总工会与北京市体育总会联合承办，将于</w:t>
            </w:r>
            <w:r w:rsidRPr="001701A5">
              <w:rPr>
                <w:rFonts w:ascii="仿宋_GB2312" w:eastAsia="仿宋_GB2312" w:hAnsi="宋体" w:cs="宋体"/>
                <w:kern w:val="0"/>
                <w:szCs w:val="21"/>
              </w:rPr>
              <w:t>2022年4月至10月在北京市各有关体育场馆举行。该项赛事每4年举办一届，是我市最高水平的市级综合性体育赛事。为统筹推进北京市第十六届运动会各项赛事工作，特申请赛事项目经费1659.0656万元。其中涉及办公及行政、开幕式、竞赛、新闻宣传、市场开发和安保经费等费用。</w:t>
            </w:r>
          </w:p>
        </w:tc>
        <w:tc>
          <w:tcPr>
            <w:tcW w:w="4778" w:type="dxa"/>
            <w:gridSpan w:val="7"/>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kern w:val="0"/>
                <w:szCs w:val="21"/>
              </w:rPr>
            </w:pPr>
            <w:r w:rsidRPr="001701A5">
              <w:rPr>
                <w:rFonts w:ascii="仿宋_GB2312" w:eastAsia="仿宋_GB2312" w:hAnsi="宋体" w:cs="宋体" w:hint="eastAsia"/>
                <w:kern w:val="0"/>
                <w:szCs w:val="21"/>
              </w:rPr>
              <w:t>顺利完成了</w:t>
            </w:r>
            <w:r w:rsidRPr="001701A5">
              <w:rPr>
                <w:rFonts w:ascii="仿宋_GB2312" w:eastAsia="仿宋_GB2312" w:hAnsi="宋体" w:cs="宋体"/>
                <w:kern w:val="0"/>
                <w:szCs w:val="21"/>
              </w:rPr>
              <w:t>28个大项33个分项的青少年竞技组正式比赛项目以及4个表演项目的青少年竞技组比赛。全年执行1614.172500万元。</w:t>
            </w:r>
          </w:p>
        </w:tc>
      </w:tr>
      <w:tr w:rsidR="00E35C46" w:rsidTr="00A11BD4">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 w:val="15"/>
                <w:szCs w:val="15"/>
              </w:rPr>
            </w:pPr>
            <w:r>
              <w:rPr>
                <w:rFonts w:ascii="仿宋_GB2312" w:eastAsia="仿宋_GB2312" w:hAnsi="宋体" w:cs="宋体" w:hint="eastAsia"/>
                <w:kern w:val="0"/>
                <w:sz w:val="15"/>
                <w:szCs w:val="15"/>
              </w:rPr>
              <w:t>一级指标</w:t>
            </w:r>
          </w:p>
        </w:tc>
        <w:tc>
          <w:tcPr>
            <w:tcW w:w="868" w:type="dxa"/>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 w:val="15"/>
                <w:szCs w:val="15"/>
              </w:rPr>
            </w:pPr>
            <w:r>
              <w:rPr>
                <w:rFonts w:ascii="仿宋_GB2312" w:eastAsia="仿宋_GB2312" w:hAnsi="宋体" w:cs="宋体" w:hint="eastAsia"/>
                <w:kern w:val="0"/>
                <w:sz w:val="15"/>
                <w:szCs w:val="15"/>
              </w:rPr>
              <w:t>二级指标</w:t>
            </w:r>
          </w:p>
        </w:tc>
        <w:tc>
          <w:tcPr>
            <w:tcW w:w="2268" w:type="dxa"/>
            <w:gridSpan w:val="3"/>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 w:val="15"/>
                <w:szCs w:val="15"/>
              </w:rPr>
            </w:pPr>
            <w:r>
              <w:rPr>
                <w:rFonts w:ascii="仿宋_GB2312" w:eastAsia="仿宋_GB2312" w:hAnsi="宋体" w:cs="宋体" w:hint="eastAsia"/>
                <w:kern w:val="0"/>
                <w:sz w:val="15"/>
                <w:szCs w:val="15"/>
              </w:rPr>
              <w:t>三级指标</w:t>
            </w:r>
          </w:p>
        </w:tc>
        <w:tc>
          <w:tcPr>
            <w:tcW w:w="992" w:type="dxa"/>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 w:val="15"/>
                <w:szCs w:val="15"/>
              </w:rPr>
            </w:pPr>
            <w:r>
              <w:rPr>
                <w:rFonts w:ascii="仿宋_GB2312" w:eastAsia="仿宋_GB2312" w:hAnsi="宋体" w:cs="宋体" w:hint="eastAsia"/>
                <w:kern w:val="0"/>
                <w:sz w:val="15"/>
                <w:szCs w:val="15"/>
              </w:rPr>
              <w:t>年度</w:t>
            </w:r>
          </w:p>
          <w:p w:rsidR="00E35C46" w:rsidRDefault="00C95409">
            <w:pPr>
              <w:widowControl/>
              <w:spacing w:line="240" w:lineRule="exact"/>
              <w:jc w:val="center"/>
              <w:rPr>
                <w:rFonts w:ascii="仿宋_GB2312" w:eastAsia="仿宋_GB2312" w:hAnsi="宋体" w:cs="宋体"/>
                <w:kern w:val="0"/>
                <w:sz w:val="15"/>
                <w:szCs w:val="15"/>
              </w:rPr>
            </w:pPr>
            <w:r>
              <w:rPr>
                <w:rFonts w:ascii="仿宋_GB2312" w:eastAsia="仿宋_GB2312" w:hAnsi="宋体" w:cs="宋体" w:hint="eastAsia"/>
                <w:kern w:val="0"/>
                <w:sz w:val="15"/>
                <w:szCs w:val="15"/>
              </w:rPr>
              <w:t>指标值</w:t>
            </w:r>
          </w:p>
        </w:tc>
        <w:tc>
          <w:tcPr>
            <w:tcW w:w="709" w:type="dxa"/>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 w:val="15"/>
                <w:szCs w:val="15"/>
              </w:rPr>
            </w:pPr>
            <w:r>
              <w:rPr>
                <w:rFonts w:ascii="仿宋_GB2312" w:eastAsia="仿宋_GB2312" w:hAnsi="宋体" w:cs="宋体" w:hint="eastAsia"/>
                <w:kern w:val="0"/>
                <w:sz w:val="15"/>
                <w:szCs w:val="15"/>
              </w:rPr>
              <w:t>实际</w:t>
            </w:r>
          </w:p>
          <w:p w:rsidR="00E35C46" w:rsidRDefault="00C95409">
            <w:pPr>
              <w:widowControl/>
              <w:spacing w:line="240" w:lineRule="exact"/>
              <w:jc w:val="center"/>
              <w:rPr>
                <w:rFonts w:ascii="仿宋_GB2312" w:eastAsia="仿宋_GB2312" w:hAnsi="宋体" w:cs="宋体"/>
                <w:kern w:val="0"/>
                <w:sz w:val="15"/>
                <w:szCs w:val="15"/>
              </w:rPr>
            </w:pPr>
            <w:r>
              <w:rPr>
                <w:rFonts w:ascii="仿宋_GB2312" w:eastAsia="仿宋_GB2312" w:hAnsi="宋体" w:cs="宋体" w:hint="eastAsia"/>
                <w:kern w:val="0"/>
                <w:sz w:val="15"/>
                <w:szCs w:val="15"/>
              </w:rPr>
              <w:t>完成值</w:t>
            </w:r>
          </w:p>
        </w:tc>
        <w:tc>
          <w:tcPr>
            <w:tcW w:w="665" w:type="dxa"/>
            <w:gridSpan w:val="2"/>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 w:val="15"/>
                <w:szCs w:val="15"/>
              </w:rPr>
            </w:pPr>
            <w:r>
              <w:rPr>
                <w:rFonts w:ascii="仿宋_GB2312" w:eastAsia="仿宋_GB2312" w:hAnsi="宋体" w:cs="宋体" w:hint="eastAsia"/>
                <w:kern w:val="0"/>
                <w:sz w:val="15"/>
                <w:szCs w:val="15"/>
              </w:rPr>
              <w:t>分值</w:t>
            </w:r>
          </w:p>
        </w:tc>
        <w:tc>
          <w:tcPr>
            <w:tcW w:w="738" w:type="dxa"/>
            <w:gridSpan w:val="2"/>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 w:val="15"/>
                <w:szCs w:val="15"/>
              </w:rPr>
            </w:pPr>
            <w:r>
              <w:rPr>
                <w:rFonts w:ascii="仿宋_GB2312" w:eastAsia="仿宋_GB2312" w:hAnsi="宋体" w:cs="宋体" w:hint="eastAsia"/>
                <w:kern w:val="0"/>
                <w:sz w:val="15"/>
                <w:szCs w:val="15"/>
              </w:rPr>
              <w:t>得分</w:t>
            </w:r>
          </w:p>
        </w:tc>
        <w:tc>
          <w:tcPr>
            <w:tcW w:w="2666" w:type="dxa"/>
            <w:gridSpan w:val="2"/>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 w:val="15"/>
                <w:szCs w:val="15"/>
              </w:rPr>
            </w:pPr>
            <w:r>
              <w:rPr>
                <w:rFonts w:ascii="仿宋_GB2312" w:eastAsia="仿宋_GB2312" w:hAnsi="宋体" w:cs="宋体" w:hint="eastAsia"/>
                <w:kern w:val="0"/>
                <w:sz w:val="15"/>
                <w:szCs w:val="15"/>
              </w:rPr>
              <w:t>偏差原因分析及改进措施</w:t>
            </w:r>
          </w:p>
        </w:tc>
      </w:tr>
      <w:tr w:rsidR="00E35C46" w:rsidTr="00A11BD4">
        <w:trPr>
          <w:trHeight w:hRule="exact" w:val="67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868" w:type="dxa"/>
            <w:vMerge w:val="restart"/>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1：本届市运会参赛运动员</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8000</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w:t>
            </w:r>
            <w:r w:rsidRPr="001701A5">
              <w:rPr>
                <w:rFonts w:ascii="仿宋_GB2312" w:eastAsia="仿宋_GB2312" w:hAnsi="宋体" w:cs="宋体"/>
                <w:kern w:val="0"/>
                <w:szCs w:val="21"/>
              </w:rPr>
              <w:t>10000</w:t>
            </w:r>
          </w:p>
        </w:tc>
        <w:tc>
          <w:tcPr>
            <w:tcW w:w="665"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5</w:t>
            </w:r>
          </w:p>
        </w:tc>
        <w:tc>
          <w:tcPr>
            <w:tcW w:w="738"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5</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6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2：本届市运会项目设置数</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28</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28</w:t>
            </w:r>
          </w:p>
        </w:tc>
        <w:tc>
          <w:tcPr>
            <w:tcW w:w="665" w:type="dxa"/>
            <w:gridSpan w:val="2"/>
            <w:tcBorders>
              <w:top w:val="single" w:sz="4" w:space="0" w:color="auto"/>
              <w:left w:val="nil"/>
              <w:bottom w:val="single" w:sz="4" w:space="0" w:color="auto"/>
              <w:right w:val="single" w:sz="4" w:space="0" w:color="auto"/>
            </w:tcBorders>
          </w:tcPr>
          <w:p w:rsidR="00E35C46" w:rsidRPr="001701A5" w:rsidRDefault="00C95409">
            <w:pPr>
              <w:rPr>
                <w:szCs w:val="21"/>
              </w:rPr>
            </w:pPr>
            <w:r w:rsidRPr="001701A5">
              <w:rPr>
                <w:rFonts w:ascii="仿宋_GB2312" w:eastAsia="仿宋_GB2312" w:hAnsi="宋体" w:cs="宋体"/>
                <w:kern w:val="0"/>
                <w:szCs w:val="21"/>
              </w:rPr>
              <w:t>5</w:t>
            </w:r>
          </w:p>
        </w:tc>
        <w:tc>
          <w:tcPr>
            <w:tcW w:w="738"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5</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52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3：本届市运会工作人员数</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1000</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w:t>
            </w:r>
            <w:r w:rsidRPr="001701A5">
              <w:rPr>
                <w:rFonts w:ascii="仿宋_GB2312" w:eastAsia="仿宋_GB2312" w:hAnsi="宋体" w:cs="宋体"/>
                <w:kern w:val="0"/>
                <w:szCs w:val="21"/>
              </w:rPr>
              <w:t>1000</w:t>
            </w:r>
          </w:p>
        </w:tc>
        <w:tc>
          <w:tcPr>
            <w:tcW w:w="665" w:type="dxa"/>
            <w:gridSpan w:val="2"/>
            <w:tcBorders>
              <w:top w:val="single" w:sz="4" w:space="0" w:color="auto"/>
              <w:left w:val="nil"/>
              <w:bottom w:val="single" w:sz="4" w:space="0" w:color="auto"/>
              <w:right w:val="single" w:sz="4" w:space="0" w:color="auto"/>
            </w:tcBorders>
          </w:tcPr>
          <w:p w:rsidR="00E35C46" w:rsidRPr="001701A5" w:rsidRDefault="00C95409">
            <w:pPr>
              <w:rPr>
                <w:szCs w:val="21"/>
              </w:rPr>
            </w:pPr>
            <w:r w:rsidRPr="001701A5">
              <w:rPr>
                <w:rFonts w:ascii="仿宋_GB2312" w:eastAsia="仿宋_GB2312" w:hAnsi="宋体" w:cs="宋体"/>
                <w:kern w:val="0"/>
                <w:szCs w:val="21"/>
              </w:rPr>
              <w:t>5</w:t>
            </w:r>
          </w:p>
        </w:tc>
        <w:tc>
          <w:tcPr>
            <w:tcW w:w="738"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5</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48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val="restart"/>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1：赛事安全保障</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优良中低差</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w:t>
            </w:r>
          </w:p>
        </w:tc>
        <w:tc>
          <w:tcPr>
            <w:tcW w:w="665" w:type="dxa"/>
            <w:gridSpan w:val="2"/>
            <w:tcBorders>
              <w:top w:val="single" w:sz="4" w:space="0" w:color="auto"/>
              <w:left w:val="nil"/>
              <w:bottom w:val="single" w:sz="4" w:space="0" w:color="auto"/>
              <w:right w:val="single" w:sz="4" w:space="0" w:color="auto"/>
            </w:tcBorders>
          </w:tcPr>
          <w:p w:rsidR="00E35C46" w:rsidRPr="001701A5" w:rsidRDefault="00C95409">
            <w:pPr>
              <w:rPr>
                <w:szCs w:val="21"/>
              </w:rPr>
            </w:pPr>
            <w:r w:rsidRPr="001701A5">
              <w:rPr>
                <w:rFonts w:ascii="仿宋_GB2312" w:eastAsia="仿宋_GB2312" w:hAnsi="宋体" w:cs="宋体"/>
                <w:kern w:val="0"/>
                <w:szCs w:val="21"/>
              </w:rPr>
              <w:t>5</w:t>
            </w:r>
          </w:p>
        </w:tc>
        <w:tc>
          <w:tcPr>
            <w:tcW w:w="738" w:type="dxa"/>
            <w:gridSpan w:val="2"/>
            <w:tcBorders>
              <w:top w:val="single" w:sz="4" w:space="0" w:color="auto"/>
              <w:left w:val="nil"/>
              <w:bottom w:val="single" w:sz="4" w:space="0" w:color="auto"/>
              <w:right w:val="single" w:sz="4" w:space="0" w:color="auto"/>
            </w:tcBorders>
          </w:tcPr>
          <w:p w:rsidR="00E35C46" w:rsidRPr="001701A5" w:rsidRDefault="00C95409">
            <w:pPr>
              <w:jc w:val="center"/>
              <w:rPr>
                <w:szCs w:val="21"/>
              </w:rPr>
            </w:pPr>
            <w:r w:rsidRPr="001701A5">
              <w:rPr>
                <w:rFonts w:ascii="仿宋_GB2312" w:eastAsia="仿宋_GB2312" w:hAnsi="宋体" w:cs="宋体"/>
                <w:kern w:val="0"/>
                <w:szCs w:val="21"/>
              </w:rPr>
              <w:t>5</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54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2：竞技体育后备人才</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优良中低差</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w:t>
            </w:r>
          </w:p>
        </w:tc>
        <w:tc>
          <w:tcPr>
            <w:tcW w:w="665" w:type="dxa"/>
            <w:gridSpan w:val="2"/>
            <w:tcBorders>
              <w:top w:val="single" w:sz="4" w:space="0" w:color="auto"/>
              <w:left w:val="nil"/>
              <w:bottom w:val="single" w:sz="4" w:space="0" w:color="auto"/>
              <w:right w:val="single" w:sz="4" w:space="0" w:color="auto"/>
            </w:tcBorders>
          </w:tcPr>
          <w:p w:rsidR="00E35C46" w:rsidRPr="001701A5" w:rsidRDefault="00C95409">
            <w:pPr>
              <w:rPr>
                <w:szCs w:val="21"/>
              </w:rPr>
            </w:pPr>
            <w:r w:rsidRPr="001701A5">
              <w:rPr>
                <w:rFonts w:ascii="仿宋_GB2312" w:eastAsia="仿宋_GB2312" w:hAnsi="宋体" w:cs="宋体"/>
                <w:kern w:val="0"/>
                <w:szCs w:val="21"/>
              </w:rPr>
              <w:t>5</w:t>
            </w:r>
          </w:p>
        </w:tc>
        <w:tc>
          <w:tcPr>
            <w:tcW w:w="738" w:type="dxa"/>
            <w:gridSpan w:val="2"/>
            <w:tcBorders>
              <w:top w:val="single" w:sz="4" w:space="0" w:color="auto"/>
              <w:left w:val="nil"/>
              <w:bottom w:val="single" w:sz="4" w:space="0" w:color="auto"/>
              <w:right w:val="single" w:sz="4" w:space="0" w:color="auto"/>
            </w:tcBorders>
          </w:tcPr>
          <w:p w:rsidR="00E35C46" w:rsidRPr="001701A5" w:rsidRDefault="00C95409">
            <w:pPr>
              <w:jc w:val="center"/>
              <w:rPr>
                <w:szCs w:val="21"/>
              </w:rPr>
            </w:pPr>
            <w:r w:rsidRPr="001701A5">
              <w:rPr>
                <w:rFonts w:ascii="仿宋_GB2312" w:eastAsia="仿宋_GB2312" w:hAnsi="宋体" w:cs="宋体"/>
                <w:kern w:val="0"/>
                <w:szCs w:val="21"/>
              </w:rPr>
              <w:t>5</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74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3：裁判员水平</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优良中低差</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w:t>
            </w:r>
          </w:p>
        </w:tc>
        <w:tc>
          <w:tcPr>
            <w:tcW w:w="665" w:type="dxa"/>
            <w:gridSpan w:val="2"/>
            <w:tcBorders>
              <w:top w:val="single" w:sz="4" w:space="0" w:color="auto"/>
              <w:left w:val="nil"/>
              <w:bottom w:val="single" w:sz="4" w:space="0" w:color="auto"/>
              <w:right w:val="single" w:sz="4" w:space="0" w:color="auto"/>
            </w:tcBorders>
          </w:tcPr>
          <w:p w:rsidR="00E35C46" w:rsidRPr="001701A5" w:rsidRDefault="00C95409">
            <w:pPr>
              <w:rPr>
                <w:szCs w:val="21"/>
              </w:rPr>
            </w:pPr>
            <w:r w:rsidRPr="001701A5">
              <w:rPr>
                <w:rFonts w:ascii="仿宋_GB2312" w:eastAsia="仿宋_GB2312" w:hAnsi="宋体" w:cs="宋体"/>
                <w:kern w:val="0"/>
                <w:szCs w:val="21"/>
              </w:rPr>
              <w:t>5</w:t>
            </w:r>
          </w:p>
        </w:tc>
        <w:tc>
          <w:tcPr>
            <w:tcW w:w="738" w:type="dxa"/>
            <w:gridSpan w:val="2"/>
            <w:tcBorders>
              <w:top w:val="single" w:sz="4" w:space="0" w:color="auto"/>
              <w:left w:val="nil"/>
              <w:bottom w:val="single" w:sz="4" w:space="0" w:color="auto"/>
              <w:right w:val="single" w:sz="4" w:space="0" w:color="auto"/>
            </w:tcBorders>
          </w:tcPr>
          <w:p w:rsidR="00E35C46" w:rsidRPr="001701A5" w:rsidRDefault="00C95409">
            <w:pPr>
              <w:jc w:val="center"/>
              <w:rPr>
                <w:szCs w:val="21"/>
              </w:rPr>
            </w:pPr>
            <w:r w:rsidRPr="001701A5">
              <w:rPr>
                <w:rFonts w:ascii="仿宋_GB2312" w:eastAsia="仿宋_GB2312" w:hAnsi="宋体" w:cs="宋体"/>
                <w:kern w:val="0"/>
                <w:szCs w:val="21"/>
              </w:rPr>
              <w:t>5</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42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val="restart"/>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1：拟定竞赛日程</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2月开始</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完成</w:t>
            </w:r>
          </w:p>
        </w:tc>
        <w:tc>
          <w:tcPr>
            <w:tcW w:w="665" w:type="dxa"/>
            <w:gridSpan w:val="2"/>
            <w:tcBorders>
              <w:top w:val="single" w:sz="4" w:space="0" w:color="auto"/>
              <w:left w:val="nil"/>
              <w:bottom w:val="single" w:sz="4" w:space="0" w:color="auto"/>
              <w:right w:val="single" w:sz="4" w:space="0" w:color="auto"/>
            </w:tcBorders>
          </w:tcPr>
          <w:p w:rsidR="00E35C46" w:rsidRPr="001701A5" w:rsidRDefault="00C95409">
            <w:pPr>
              <w:rPr>
                <w:szCs w:val="21"/>
              </w:rPr>
            </w:pPr>
            <w:r w:rsidRPr="001701A5">
              <w:rPr>
                <w:rFonts w:ascii="仿宋_GB2312" w:eastAsia="仿宋_GB2312" w:hAnsi="宋体" w:cs="宋体"/>
                <w:kern w:val="0"/>
                <w:szCs w:val="21"/>
              </w:rPr>
              <w:t>5</w:t>
            </w:r>
          </w:p>
        </w:tc>
        <w:tc>
          <w:tcPr>
            <w:tcW w:w="738"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5</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52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2：各项目比赛开始筹备</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4月开始</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完成</w:t>
            </w:r>
          </w:p>
        </w:tc>
        <w:tc>
          <w:tcPr>
            <w:tcW w:w="665" w:type="dxa"/>
            <w:gridSpan w:val="2"/>
            <w:tcBorders>
              <w:top w:val="single" w:sz="4" w:space="0" w:color="auto"/>
              <w:left w:val="nil"/>
              <w:bottom w:val="single" w:sz="4" w:space="0" w:color="auto"/>
              <w:right w:val="single" w:sz="4" w:space="0" w:color="auto"/>
            </w:tcBorders>
          </w:tcPr>
          <w:p w:rsidR="00E35C46" w:rsidRPr="001701A5" w:rsidRDefault="00C95409">
            <w:pPr>
              <w:rPr>
                <w:szCs w:val="21"/>
              </w:rPr>
            </w:pPr>
            <w:r w:rsidRPr="001701A5">
              <w:rPr>
                <w:rFonts w:ascii="仿宋_GB2312" w:eastAsia="仿宋_GB2312" w:hAnsi="宋体" w:cs="宋体"/>
                <w:kern w:val="0"/>
                <w:szCs w:val="21"/>
              </w:rPr>
              <w:t>5</w:t>
            </w:r>
          </w:p>
        </w:tc>
        <w:tc>
          <w:tcPr>
            <w:tcW w:w="738"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5</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75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1：项目预算控制数</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1699.1212</w:t>
            </w:r>
            <w:r w:rsidRPr="001701A5">
              <w:rPr>
                <w:rFonts w:ascii="仿宋_GB2312" w:eastAsia="仿宋_GB2312" w:hAnsi="宋体" w:cs="宋体" w:hint="eastAsia"/>
                <w:kern w:val="0"/>
                <w:szCs w:val="21"/>
              </w:rPr>
              <w:t>万元</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1614.1725万元</w:t>
            </w:r>
          </w:p>
        </w:tc>
        <w:tc>
          <w:tcPr>
            <w:tcW w:w="665"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10</w:t>
            </w:r>
          </w:p>
        </w:tc>
        <w:tc>
          <w:tcPr>
            <w:tcW w:w="738"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9.72</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节省了成本</w:t>
            </w:r>
          </w:p>
        </w:tc>
      </w:tr>
      <w:tr w:rsidR="00E35C46" w:rsidTr="00A11BD4">
        <w:trPr>
          <w:trHeight w:hRule="exact" w:val="86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val="restart"/>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1：加速发现培养我市体育项目后备人才</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优良中低差</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w:t>
            </w:r>
          </w:p>
        </w:tc>
        <w:tc>
          <w:tcPr>
            <w:tcW w:w="665" w:type="dxa"/>
            <w:gridSpan w:val="2"/>
            <w:tcBorders>
              <w:top w:val="single" w:sz="4" w:space="0" w:color="auto"/>
              <w:left w:val="nil"/>
              <w:bottom w:val="single" w:sz="4" w:space="0" w:color="auto"/>
              <w:right w:val="single" w:sz="4" w:space="0" w:color="auto"/>
            </w:tcBorders>
          </w:tcPr>
          <w:p w:rsidR="00E35C46" w:rsidRPr="001701A5" w:rsidRDefault="00C95409">
            <w:pPr>
              <w:jc w:val="center"/>
              <w:rPr>
                <w:szCs w:val="21"/>
              </w:rPr>
            </w:pPr>
            <w:r w:rsidRPr="001701A5">
              <w:rPr>
                <w:rFonts w:ascii="仿宋_GB2312" w:eastAsia="仿宋_GB2312" w:hAnsi="宋体" w:cs="宋体"/>
                <w:kern w:val="0"/>
                <w:szCs w:val="21"/>
              </w:rPr>
              <w:t>10</w:t>
            </w:r>
          </w:p>
        </w:tc>
        <w:tc>
          <w:tcPr>
            <w:tcW w:w="738" w:type="dxa"/>
            <w:gridSpan w:val="2"/>
            <w:tcBorders>
              <w:top w:val="single" w:sz="4" w:space="0" w:color="auto"/>
              <w:left w:val="nil"/>
              <w:bottom w:val="single" w:sz="4" w:space="0" w:color="auto"/>
              <w:right w:val="single" w:sz="4" w:space="0" w:color="auto"/>
            </w:tcBorders>
          </w:tcPr>
          <w:p w:rsidR="00E35C46" w:rsidRPr="001701A5" w:rsidRDefault="00C95409">
            <w:pPr>
              <w:jc w:val="center"/>
              <w:rPr>
                <w:szCs w:val="21"/>
              </w:rPr>
            </w:pPr>
            <w:r w:rsidRPr="001701A5">
              <w:rPr>
                <w:rFonts w:ascii="仿宋_GB2312" w:eastAsia="仿宋_GB2312" w:hAnsi="宋体" w:cs="宋体"/>
                <w:kern w:val="0"/>
                <w:szCs w:val="21"/>
              </w:rPr>
              <w:t>9</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各区应加</w:t>
            </w:r>
            <w:proofErr w:type="gramStart"/>
            <w:r w:rsidRPr="001701A5">
              <w:rPr>
                <w:rFonts w:ascii="仿宋_GB2312" w:eastAsia="仿宋_GB2312" w:hAnsi="宋体" w:cs="宋体" w:hint="eastAsia"/>
                <w:kern w:val="0"/>
                <w:szCs w:val="21"/>
              </w:rPr>
              <w:t>大办赛力度</w:t>
            </w:r>
            <w:proofErr w:type="gramEnd"/>
            <w:r w:rsidRPr="001701A5">
              <w:rPr>
                <w:rFonts w:ascii="仿宋_GB2312" w:eastAsia="仿宋_GB2312" w:hAnsi="宋体" w:cs="宋体" w:hint="eastAsia"/>
                <w:kern w:val="0"/>
                <w:szCs w:val="21"/>
              </w:rPr>
              <w:t>，配合做好市级比赛人才储备。</w:t>
            </w:r>
          </w:p>
        </w:tc>
      </w:tr>
      <w:tr w:rsidR="00E35C46" w:rsidTr="00A11BD4">
        <w:trPr>
          <w:trHeight w:hRule="exact" w:val="6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2：促进竞技运动水平大幅提升</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优良中低差</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w:t>
            </w:r>
          </w:p>
        </w:tc>
        <w:tc>
          <w:tcPr>
            <w:tcW w:w="665" w:type="dxa"/>
            <w:gridSpan w:val="2"/>
            <w:tcBorders>
              <w:top w:val="single" w:sz="4" w:space="0" w:color="auto"/>
              <w:left w:val="nil"/>
              <w:bottom w:val="single" w:sz="4" w:space="0" w:color="auto"/>
              <w:right w:val="single" w:sz="4" w:space="0" w:color="auto"/>
            </w:tcBorders>
          </w:tcPr>
          <w:p w:rsidR="00E35C46" w:rsidRPr="001701A5" w:rsidRDefault="00C95409">
            <w:pPr>
              <w:jc w:val="center"/>
              <w:rPr>
                <w:szCs w:val="21"/>
              </w:rPr>
            </w:pPr>
            <w:r w:rsidRPr="001701A5">
              <w:rPr>
                <w:rFonts w:ascii="仿宋_GB2312" w:eastAsia="仿宋_GB2312" w:hAnsi="宋体" w:cs="宋体"/>
                <w:kern w:val="0"/>
                <w:szCs w:val="21"/>
              </w:rPr>
              <w:t>10</w:t>
            </w:r>
          </w:p>
        </w:tc>
        <w:tc>
          <w:tcPr>
            <w:tcW w:w="738" w:type="dxa"/>
            <w:gridSpan w:val="2"/>
            <w:tcBorders>
              <w:top w:val="single" w:sz="4" w:space="0" w:color="auto"/>
              <w:left w:val="nil"/>
              <w:bottom w:val="single" w:sz="4" w:space="0" w:color="auto"/>
              <w:right w:val="single" w:sz="4" w:space="0" w:color="auto"/>
            </w:tcBorders>
          </w:tcPr>
          <w:p w:rsidR="00E35C46" w:rsidRPr="001701A5" w:rsidRDefault="00C95409">
            <w:pPr>
              <w:jc w:val="center"/>
              <w:rPr>
                <w:szCs w:val="21"/>
              </w:rPr>
            </w:pPr>
            <w:r w:rsidRPr="001701A5">
              <w:rPr>
                <w:rFonts w:ascii="仿宋_GB2312" w:eastAsia="仿宋_GB2312" w:hAnsi="宋体" w:cs="宋体"/>
                <w:kern w:val="0"/>
                <w:szCs w:val="21"/>
              </w:rPr>
              <w:t>10</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148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3：落实《北京市人民政府办公厅关于促进全民健身和体育消费推动体育产业高质量发展的实施意见》的任务目标</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优良中低差</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hint="eastAsia"/>
                <w:kern w:val="0"/>
                <w:szCs w:val="21"/>
              </w:rPr>
              <w:t>优</w:t>
            </w:r>
          </w:p>
        </w:tc>
        <w:tc>
          <w:tcPr>
            <w:tcW w:w="665" w:type="dxa"/>
            <w:gridSpan w:val="2"/>
            <w:tcBorders>
              <w:top w:val="single" w:sz="4" w:space="0" w:color="auto"/>
              <w:left w:val="nil"/>
              <w:bottom w:val="single" w:sz="4" w:space="0" w:color="auto"/>
              <w:right w:val="single" w:sz="4" w:space="0" w:color="auto"/>
            </w:tcBorders>
          </w:tcPr>
          <w:p w:rsidR="00E35C46" w:rsidRPr="001701A5" w:rsidRDefault="00C95409">
            <w:pPr>
              <w:jc w:val="center"/>
              <w:rPr>
                <w:szCs w:val="21"/>
              </w:rPr>
            </w:pPr>
            <w:r w:rsidRPr="001701A5">
              <w:rPr>
                <w:rFonts w:ascii="仿宋_GB2312" w:eastAsia="仿宋_GB2312" w:hAnsi="宋体" w:cs="宋体"/>
                <w:kern w:val="0"/>
                <w:szCs w:val="21"/>
              </w:rPr>
              <w:t>10</w:t>
            </w:r>
          </w:p>
        </w:tc>
        <w:tc>
          <w:tcPr>
            <w:tcW w:w="738" w:type="dxa"/>
            <w:gridSpan w:val="2"/>
            <w:tcBorders>
              <w:top w:val="single" w:sz="4" w:space="0" w:color="auto"/>
              <w:left w:val="nil"/>
              <w:bottom w:val="single" w:sz="4" w:space="0" w:color="auto"/>
              <w:right w:val="single" w:sz="4" w:space="0" w:color="auto"/>
            </w:tcBorders>
          </w:tcPr>
          <w:p w:rsidR="00E35C46" w:rsidRPr="001701A5" w:rsidRDefault="00C95409">
            <w:pPr>
              <w:jc w:val="center"/>
              <w:rPr>
                <w:szCs w:val="21"/>
              </w:rPr>
            </w:pPr>
            <w:r w:rsidRPr="001701A5">
              <w:rPr>
                <w:rFonts w:ascii="仿宋_GB2312" w:eastAsia="仿宋_GB2312" w:hAnsi="宋体" w:cs="宋体"/>
                <w:kern w:val="0"/>
                <w:szCs w:val="21"/>
              </w:rPr>
              <w:t>10</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868" w:type="dxa"/>
            <w:vMerge w:val="restart"/>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2268" w:type="dxa"/>
            <w:gridSpan w:val="3"/>
            <w:tcBorders>
              <w:top w:val="single" w:sz="4" w:space="0" w:color="auto"/>
              <w:left w:val="nil"/>
              <w:bottom w:val="single" w:sz="4" w:space="0" w:color="auto"/>
              <w:right w:val="single" w:sz="4" w:space="0" w:color="auto"/>
            </w:tcBorders>
            <w:vAlign w:val="center"/>
          </w:tcPr>
          <w:p w:rsidR="00E35C46" w:rsidRDefault="00C95409">
            <w:pPr>
              <w:widowControl/>
              <w:spacing w:line="240" w:lineRule="exact"/>
              <w:jc w:val="left"/>
              <w:rPr>
                <w:rFonts w:ascii="仿宋_GB2312" w:eastAsia="仿宋_GB2312" w:hAnsi="宋体" w:cs="宋体"/>
                <w:color w:val="000000"/>
                <w:kern w:val="0"/>
                <w:sz w:val="13"/>
                <w:szCs w:val="13"/>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1：承办单位</w:t>
            </w:r>
          </w:p>
        </w:tc>
        <w:tc>
          <w:tcPr>
            <w:tcW w:w="992" w:type="dxa"/>
            <w:tcBorders>
              <w:top w:val="single" w:sz="4" w:space="0" w:color="auto"/>
              <w:left w:val="nil"/>
              <w:bottom w:val="single" w:sz="4" w:space="0" w:color="auto"/>
              <w:right w:val="single" w:sz="4" w:space="0" w:color="auto"/>
            </w:tcBorders>
            <w:vAlign w:val="center"/>
          </w:tcPr>
          <w:p w:rsidR="00E35C46" w:rsidRPr="00A11BD4"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hint="eastAsia"/>
                <w:kern w:val="0"/>
                <w:szCs w:val="21"/>
              </w:rPr>
              <w:t>90%</w:t>
            </w:r>
          </w:p>
        </w:tc>
        <w:tc>
          <w:tcPr>
            <w:tcW w:w="709" w:type="dxa"/>
            <w:tcBorders>
              <w:top w:val="single" w:sz="4" w:space="0" w:color="auto"/>
              <w:left w:val="nil"/>
              <w:bottom w:val="single" w:sz="4" w:space="0" w:color="auto"/>
              <w:right w:val="single" w:sz="4" w:space="0" w:color="auto"/>
            </w:tcBorders>
            <w:vAlign w:val="center"/>
          </w:tcPr>
          <w:p w:rsidR="00E35C46" w:rsidRPr="00A11BD4"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hint="eastAsia"/>
                <w:kern w:val="0"/>
                <w:szCs w:val="21"/>
              </w:rPr>
              <w:t>90%</w:t>
            </w:r>
          </w:p>
        </w:tc>
        <w:tc>
          <w:tcPr>
            <w:tcW w:w="665" w:type="dxa"/>
            <w:gridSpan w:val="2"/>
            <w:tcBorders>
              <w:top w:val="single" w:sz="4" w:space="0" w:color="auto"/>
              <w:left w:val="nil"/>
              <w:bottom w:val="single" w:sz="4" w:space="0" w:color="auto"/>
              <w:right w:val="single" w:sz="4" w:space="0" w:color="auto"/>
            </w:tcBorders>
            <w:vAlign w:val="center"/>
          </w:tcPr>
          <w:p w:rsidR="00E35C46" w:rsidRPr="00A11BD4"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hint="eastAsia"/>
                <w:kern w:val="0"/>
                <w:szCs w:val="21"/>
              </w:rPr>
              <w:t>3</w:t>
            </w:r>
          </w:p>
        </w:tc>
        <w:tc>
          <w:tcPr>
            <w:tcW w:w="738" w:type="dxa"/>
            <w:gridSpan w:val="2"/>
            <w:tcBorders>
              <w:top w:val="single" w:sz="4" w:space="0" w:color="auto"/>
              <w:left w:val="nil"/>
              <w:bottom w:val="single" w:sz="4" w:space="0" w:color="auto"/>
              <w:right w:val="single" w:sz="4" w:space="0" w:color="auto"/>
            </w:tcBorders>
            <w:vAlign w:val="center"/>
          </w:tcPr>
          <w:p w:rsidR="00E35C46" w:rsidRPr="00A11BD4"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hint="eastAsia"/>
                <w:kern w:val="0"/>
                <w:szCs w:val="21"/>
              </w:rPr>
              <w:t>3</w:t>
            </w:r>
          </w:p>
          <w:p w:rsidR="00E35C46" w:rsidRPr="00A11BD4"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hint="eastAsia"/>
                <w:kern w:val="0"/>
                <w:szCs w:val="21"/>
              </w:rPr>
              <w:t>2</w:t>
            </w:r>
          </w:p>
          <w:p w:rsidR="00E35C46" w:rsidRPr="00A11BD4"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hint="eastAsia"/>
                <w:kern w:val="0"/>
                <w:szCs w:val="21"/>
              </w:rPr>
              <w:t>5</w:t>
            </w:r>
          </w:p>
        </w:tc>
        <w:tc>
          <w:tcPr>
            <w:tcW w:w="2666" w:type="dxa"/>
            <w:gridSpan w:val="2"/>
            <w:tcBorders>
              <w:top w:val="single" w:sz="4" w:space="0" w:color="auto"/>
              <w:left w:val="nil"/>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 w:val="13"/>
                <w:szCs w:val="13"/>
              </w:rPr>
            </w:pPr>
          </w:p>
        </w:tc>
      </w:tr>
      <w:tr w:rsidR="00E35C46" w:rsidTr="00A11BD4">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2：参赛人员</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90%</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90%</w:t>
            </w:r>
          </w:p>
        </w:tc>
        <w:tc>
          <w:tcPr>
            <w:tcW w:w="665"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2</w:t>
            </w:r>
          </w:p>
        </w:tc>
        <w:tc>
          <w:tcPr>
            <w:tcW w:w="738"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2</w:t>
            </w:r>
          </w:p>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5</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Cs w:val="21"/>
              </w:rPr>
            </w:pPr>
          </w:p>
        </w:tc>
        <w:tc>
          <w:tcPr>
            <w:tcW w:w="2268" w:type="dxa"/>
            <w:gridSpan w:val="3"/>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left"/>
              <w:rPr>
                <w:rFonts w:ascii="仿宋_GB2312" w:eastAsia="仿宋_GB2312" w:hAnsi="宋体" w:cs="宋体"/>
                <w:color w:val="000000"/>
                <w:kern w:val="0"/>
                <w:szCs w:val="21"/>
              </w:rPr>
            </w:pPr>
            <w:r w:rsidRPr="001701A5">
              <w:rPr>
                <w:rFonts w:ascii="仿宋_GB2312" w:eastAsia="仿宋_GB2312" w:hAnsi="宋体" w:cs="宋体" w:hint="eastAsia"/>
                <w:color w:val="000000"/>
                <w:kern w:val="0"/>
                <w:szCs w:val="21"/>
              </w:rPr>
              <w:t>指标</w:t>
            </w:r>
            <w:r w:rsidRPr="001701A5">
              <w:rPr>
                <w:rFonts w:ascii="仿宋_GB2312" w:eastAsia="仿宋_GB2312" w:hAnsi="宋体" w:cs="宋体"/>
                <w:color w:val="000000"/>
                <w:kern w:val="0"/>
                <w:szCs w:val="21"/>
              </w:rPr>
              <w:t>3：协办单位</w:t>
            </w:r>
          </w:p>
        </w:tc>
        <w:tc>
          <w:tcPr>
            <w:tcW w:w="992"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90%</w:t>
            </w:r>
          </w:p>
        </w:tc>
        <w:tc>
          <w:tcPr>
            <w:tcW w:w="709" w:type="dxa"/>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90%</w:t>
            </w:r>
          </w:p>
        </w:tc>
        <w:tc>
          <w:tcPr>
            <w:tcW w:w="665"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5</w:t>
            </w:r>
          </w:p>
        </w:tc>
        <w:tc>
          <w:tcPr>
            <w:tcW w:w="738" w:type="dxa"/>
            <w:gridSpan w:val="2"/>
            <w:tcBorders>
              <w:top w:val="single" w:sz="4" w:space="0" w:color="auto"/>
              <w:left w:val="nil"/>
              <w:bottom w:val="single" w:sz="4" w:space="0" w:color="auto"/>
              <w:right w:val="single" w:sz="4" w:space="0" w:color="auto"/>
            </w:tcBorders>
            <w:vAlign w:val="center"/>
          </w:tcPr>
          <w:p w:rsidR="00E35C46" w:rsidRPr="001701A5" w:rsidRDefault="00C95409">
            <w:pPr>
              <w:widowControl/>
              <w:spacing w:line="240" w:lineRule="exact"/>
              <w:jc w:val="center"/>
              <w:rPr>
                <w:rFonts w:ascii="仿宋_GB2312" w:eastAsia="仿宋_GB2312" w:hAnsi="宋体" w:cs="宋体"/>
                <w:kern w:val="0"/>
                <w:szCs w:val="21"/>
              </w:rPr>
            </w:pPr>
            <w:r w:rsidRPr="001701A5">
              <w:rPr>
                <w:rFonts w:ascii="仿宋_GB2312" w:eastAsia="仿宋_GB2312" w:hAnsi="宋体" w:cs="宋体"/>
                <w:kern w:val="0"/>
                <w:szCs w:val="21"/>
              </w:rPr>
              <w:t>5</w:t>
            </w:r>
          </w:p>
        </w:tc>
        <w:tc>
          <w:tcPr>
            <w:tcW w:w="2666" w:type="dxa"/>
            <w:gridSpan w:val="2"/>
            <w:tcBorders>
              <w:top w:val="single" w:sz="4" w:space="0" w:color="auto"/>
              <w:left w:val="nil"/>
              <w:bottom w:val="single" w:sz="4" w:space="0" w:color="auto"/>
              <w:right w:val="single" w:sz="4" w:space="0" w:color="auto"/>
            </w:tcBorders>
            <w:vAlign w:val="center"/>
          </w:tcPr>
          <w:p w:rsidR="00E35C46" w:rsidRPr="001701A5" w:rsidRDefault="00E35C46">
            <w:pPr>
              <w:widowControl/>
              <w:spacing w:line="240" w:lineRule="exact"/>
              <w:jc w:val="center"/>
              <w:rPr>
                <w:rFonts w:ascii="仿宋_GB2312" w:eastAsia="仿宋_GB2312" w:hAnsi="宋体" w:cs="宋体"/>
                <w:kern w:val="0"/>
                <w:szCs w:val="21"/>
              </w:rPr>
            </w:pPr>
          </w:p>
        </w:tc>
      </w:tr>
      <w:tr w:rsidR="00E35C46" w:rsidTr="00A11BD4">
        <w:trPr>
          <w:trHeight w:hRule="exact" w:val="477"/>
          <w:jc w:val="center"/>
        </w:trPr>
        <w:tc>
          <w:tcPr>
            <w:tcW w:w="6397" w:type="dxa"/>
            <w:gridSpan w:val="8"/>
            <w:tcBorders>
              <w:top w:val="single" w:sz="4" w:space="0" w:color="auto"/>
              <w:left w:val="single" w:sz="4" w:space="0" w:color="auto"/>
              <w:bottom w:val="single" w:sz="4" w:space="0" w:color="auto"/>
              <w:right w:val="single" w:sz="4" w:space="0" w:color="auto"/>
            </w:tcBorders>
            <w:vAlign w:val="center"/>
          </w:tcPr>
          <w:p w:rsidR="00E35C46" w:rsidRDefault="00C9540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665" w:type="dxa"/>
            <w:gridSpan w:val="2"/>
            <w:tcBorders>
              <w:top w:val="single" w:sz="4" w:space="0" w:color="auto"/>
              <w:left w:val="nil"/>
              <w:bottom w:val="single" w:sz="4" w:space="0" w:color="auto"/>
              <w:right w:val="single" w:sz="4" w:space="0" w:color="auto"/>
            </w:tcBorders>
            <w:vAlign w:val="center"/>
          </w:tcPr>
          <w:p w:rsidR="00E35C46" w:rsidRPr="00A11BD4"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hint="eastAsia"/>
                <w:kern w:val="0"/>
                <w:szCs w:val="21"/>
              </w:rPr>
              <w:t>100</w:t>
            </w:r>
          </w:p>
        </w:tc>
        <w:tc>
          <w:tcPr>
            <w:tcW w:w="738" w:type="dxa"/>
            <w:gridSpan w:val="2"/>
            <w:tcBorders>
              <w:top w:val="single" w:sz="4" w:space="0" w:color="auto"/>
              <w:left w:val="nil"/>
              <w:bottom w:val="single" w:sz="4" w:space="0" w:color="auto"/>
              <w:right w:val="single" w:sz="4" w:space="0" w:color="auto"/>
            </w:tcBorders>
            <w:vAlign w:val="center"/>
          </w:tcPr>
          <w:p w:rsidR="00E35C46" w:rsidRPr="00A11BD4" w:rsidRDefault="00C95409">
            <w:pPr>
              <w:widowControl/>
              <w:spacing w:line="240" w:lineRule="exact"/>
              <w:jc w:val="center"/>
              <w:rPr>
                <w:rFonts w:ascii="仿宋_GB2312" w:eastAsia="仿宋_GB2312" w:hAnsi="宋体" w:cs="宋体"/>
                <w:kern w:val="0"/>
                <w:szCs w:val="21"/>
              </w:rPr>
            </w:pPr>
            <w:r w:rsidRPr="00A11BD4">
              <w:rPr>
                <w:rFonts w:ascii="仿宋_GB2312" w:eastAsia="仿宋_GB2312" w:hAnsi="宋体" w:cs="宋体" w:hint="eastAsia"/>
                <w:kern w:val="0"/>
                <w:szCs w:val="21"/>
              </w:rPr>
              <w:t>98.44</w:t>
            </w:r>
          </w:p>
        </w:tc>
        <w:tc>
          <w:tcPr>
            <w:tcW w:w="2666" w:type="dxa"/>
            <w:gridSpan w:val="2"/>
            <w:tcBorders>
              <w:top w:val="single" w:sz="4" w:space="0" w:color="auto"/>
              <w:left w:val="nil"/>
              <w:bottom w:val="single" w:sz="4" w:space="0" w:color="auto"/>
              <w:right w:val="single" w:sz="4" w:space="0" w:color="auto"/>
            </w:tcBorders>
            <w:vAlign w:val="center"/>
          </w:tcPr>
          <w:p w:rsidR="00E35C46" w:rsidRDefault="00E35C46">
            <w:pPr>
              <w:widowControl/>
              <w:spacing w:line="240" w:lineRule="exact"/>
              <w:jc w:val="center"/>
              <w:rPr>
                <w:rFonts w:ascii="仿宋_GB2312" w:eastAsia="仿宋_GB2312" w:hAnsi="宋体" w:cs="宋体"/>
                <w:kern w:val="0"/>
                <w:sz w:val="15"/>
                <w:szCs w:val="15"/>
              </w:rPr>
            </w:pPr>
          </w:p>
        </w:tc>
      </w:tr>
    </w:tbl>
    <w:p w:rsidR="00E35C46" w:rsidRDefault="00E35C46">
      <w:pPr>
        <w:widowControl/>
        <w:jc w:val="left"/>
        <w:rPr>
          <w:rFonts w:ascii="仿宋_GB2312" w:eastAsia="仿宋_GB2312" w:hAnsi="宋体" w:cs="宋体"/>
          <w:color w:val="000000"/>
          <w:kern w:val="0"/>
          <w:sz w:val="32"/>
          <w:szCs w:val="32"/>
        </w:rPr>
      </w:pPr>
      <w:bookmarkStart w:id="0" w:name="_GoBack"/>
      <w:bookmarkEnd w:id="0"/>
    </w:p>
    <w:sectPr w:rsidR="00E35C46">
      <w:footerReference w:type="default" r:id="rId7"/>
      <w:pgSz w:w="11906" w:h="16838"/>
      <w:pgMar w:top="567" w:right="1588" w:bottom="249" w:left="1588" w:header="0" w:footer="0"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631" w:rsidRDefault="006C7631">
      <w:r>
        <w:separator/>
      </w:r>
    </w:p>
  </w:endnote>
  <w:endnote w:type="continuationSeparator" w:id="0">
    <w:p w:rsidR="006C7631" w:rsidRDefault="006C7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C46" w:rsidRDefault="00C95409">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35C46" w:rsidRDefault="00E35C46">
                          <w:pPr>
                            <w:pStyle w:val="a5"/>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E35C46" w:rsidRDefault="00E35C46">
                    <w:pPr>
                      <w:pStyle w:val="a5"/>
                      <w:jc w:val="right"/>
                    </w:pPr>
                  </w:p>
                </w:txbxContent>
              </v:textbox>
              <w10:wrap anchorx="margin"/>
            </v:shape>
          </w:pict>
        </mc:Fallback>
      </mc:AlternateContent>
    </w:r>
  </w:p>
  <w:p w:rsidR="00E35C46" w:rsidRDefault="00E35C4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631" w:rsidRDefault="006C7631">
      <w:r>
        <w:separator/>
      </w:r>
    </w:p>
  </w:footnote>
  <w:footnote w:type="continuationSeparator" w:id="0">
    <w:p w:rsidR="006C7631" w:rsidRDefault="006C76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CEFD3F3D"/>
    <w:rsid w:val="EA3F77F2"/>
    <w:rsid w:val="EEFE5989"/>
    <w:rsid w:val="EFCF3EAE"/>
    <w:rsid w:val="F5B764A2"/>
    <w:rsid w:val="F77F09F4"/>
    <w:rsid w:val="FFD7BFFC"/>
    <w:rsid w:val="00061574"/>
    <w:rsid w:val="000A379A"/>
    <w:rsid w:val="00105F46"/>
    <w:rsid w:val="001476EF"/>
    <w:rsid w:val="001701A5"/>
    <w:rsid w:val="00206169"/>
    <w:rsid w:val="0026122F"/>
    <w:rsid w:val="003549D7"/>
    <w:rsid w:val="004510F9"/>
    <w:rsid w:val="004A6DB5"/>
    <w:rsid w:val="004D304C"/>
    <w:rsid w:val="004F5598"/>
    <w:rsid w:val="005E73A2"/>
    <w:rsid w:val="006656AE"/>
    <w:rsid w:val="00687775"/>
    <w:rsid w:val="0069150B"/>
    <w:rsid w:val="006C7631"/>
    <w:rsid w:val="007178E4"/>
    <w:rsid w:val="007308DE"/>
    <w:rsid w:val="007312D4"/>
    <w:rsid w:val="0073270D"/>
    <w:rsid w:val="007779A4"/>
    <w:rsid w:val="00784E19"/>
    <w:rsid w:val="007872D7"/>
    <w:rsid w:val="00791AD5"/>
    <w:rsid w:val="007E5E2A"/>
    <w:rsid w:val="008937B0"/>
    <w:rsid w:val="008B2F0C"/>
    <w:rsid w:val="008C1EEF"/>
    <w:rsid w:val="00924479"/>
    <w:rsid w:val="00964477"/>
    <w:rsid w:val="009E4B39"/>
    <w:rsid w:val="009F1D5F"/>
    <w:rsid w:val="00A11BD4"/>
    <w:rsid w:val="00A33486"/>
    <w:rsid w:val="00A56771"/>
    <w:rsid w:val="00A60F66"/>
    <w:rsid w:val="00A92A5B"/>
    <w:rsid w:val="00B10CAF"/>
    <w:rsid w:val="00B30BA4"/>
    <w:rsid w:val="00B758E4"/>
    <w:rsid w:val="00BC6C01"/>
    <w:rsid w:val="00C95409"/>
    <w:rsid w:val="00CB3703"/>
    <w:rsid w:val="00CF6022"/>
    <w:rsid w:val="00D37BDF"/>
    <w:rsid w:val="00D86D5F"/>
    <w:rsid w:val="00E35C46"/>
    <w:rsid w:val="00E50F55"/>
    <w:rsid w:val="00EA15E2"/>
    <w:rsid w:val="00F61447"/>
    <w:rsid w:val="00FD0CB7"/>
    <w:rsid w:val="02A9026E"/>
    <w:rsid w:val="103F2D2C"/>
    <w:rsid w:val="19EF4F75"/>
    <w:rsid w:val="2DDE64D3"/>
    <w:rsid w:val="2EDF2503"/>
    <w:rsid w:val="37173543"/>
    <w:rsid w:val="3D1B6DFC"/>
    <w:rsid w:val="3FF76880"/>
    <w:rsid w:val="4407632C"/>
    <w:rsid w:val="5AD34F95"/>
    <w:rsid w:val="672356D0"/>
    <w:rsid w:val="69F06D97"/>
    <w:rsid w:val="6A6C0337"/>
    <w:rsid w:val="6ABE0B57"/>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AD5EAB6-3E75-4651-B084-5DAF007B8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4">
    <w:name w:val="批注框文本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187</Words>
  <Characters>1068</Characters>
  <Application>Microsoft Office Word</Application>
  <DocSecurity>0</DocSecurity>
  <Lines>8</Lines>
  <Paragraphs>2</Paragraphs>
  <ScaleCrop>false</ScaleCrop>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tyj</cp:lastModifiedBy>
  <cp:revision>30</cp:revision>
  <cp:lastPrinted>2022-04-08T07:49:00Z</cp:lastPrinted>
  <dcterms:created xsi:type="dcterms:W3CDTF">2022-03-09T19:16:00Z</dcterms:created>
  <dcterms:modified xsi:type="dcterms:W3CDTF">2023-08-28T08:09:00Z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C14EFB9545D74940BA34D080E382BD1C_12</vt:lpwstr>
  </property>
</Properties>
</file>