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4D9" w:rsidRDefault="002244D9">
      <w:pPr>
        <w:spacing w:line="480" w:lineRule="exact"/>
        <w:rPr>
          <w:rFonts w:ascii="黑体" w:eastAsia="黑体" w:hAnsi="黑体"/>
          <w:sz w:val="32"/>
          <w:szCs w:val="32"/>
        </w:rPr>
      </w:pPr>
    </w:p>
    <w:p w:rsidR="002244D9" w:rsidRDefault="00441750">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2244D9" w:rsidRDefault="00441750" w:rsidP="0044175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2022</w:t>
      </w:r>
      <w:r>
        <w:rPr>
          <w:rFonts w:ascii="仿宋_GB2312" w:eastAsia="仿宋_GB2312" w:hAnsi="宋体" w:hint="eastAsia"/>
          <w:sz w:val="28"/>
          <w:szCs w:val="28"/>
        </w:rPr>
        <w:t>年度）</w:t>
      </w:r>
    </w:p>
    <w:tbl>
      <w:tblPr>
        <w:tblpPr w:leftFromText="180" w:rightFromText="180" w:vertAnchor="text" w:horzAnchor="page" w:tblpX="850" w:tblpY="258"/>
        <w:tblOverlap w:val="never"/>
        <w:tblW w:w="10608" w:type="dxa"/>
        <w:tblLayout w:type="fixed"/>
        <w:tblLook w:val="04A0" w:firstRow="1" w:lastRow="0" w:firstColumn="1" w:lastColumn="0" w:noHBand="0" w:noVBand="1"/>
      </w:tblPr>
      <w:tblGrid>
        <w:gridCol w:w="738"/>
        <w:gridCol w:w="776"/>
        <w:gridCol w:w="484"/>
        <w:gridCol w:w="1184"/>
        <w:gridCol w:w="1858"/>
        <w:gridCol w:w="2029"/>
        <w:gridCol w:w="284"/>
        <w:gridCol w:w="945"/>
        <w:gridCol w:w="599"/>
        <w:gridCol w:w="100"/>
        <w:gridCol w:w="351"/>
        <w:gridCol w:w="507"/>
        <w:gridCol w:w="753"/>
      </w:tblGrid>
      <w:tr w:rsidR="002244D9">
        <w:trPr>
          <w:trHeight w:hRule="exact" w:val="485"/>
        </w:trPr>
        <w:tc>
          <w:tcPr>
            <w:tcW w:w="738" w:type="dxa"/>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9870" w:type="dxa"/>
            <w:gridSpan w:val="1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北京市冬季运动项目训练比赛</w:t>
            </w:r>
          </w:p>
        </w:tc>
      </w:tr>
      <w:tr w:rsidR="002244D9">
        <w:trPr>
          <w:trHeight w:hRule="exact" w:val="623"/>
        </w:trPr>
        <w:tc>
          <w:tcPr>
            <w:tcW w:w="738" w:type="dxa"/>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02" w:type="dxa"/>
            <w:gridSpan w:val="4"/>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2029"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3539" w:type="dxa"/>
            <w:gridSpan w:val="7"/>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北京市冬季运动管理中心</w:t>
            </w:r>
          </w:p>
        </w:tc>
      </w:tr>
      <w:tr w:rsidR="002244D9">
        <w:trPr>
          <w:trHeight w:hRule="exact" w:val="456"/>
        </w:trPr>
        <w:tc>
          <w:tcPr>
            <w:tcW w:w="738" w:type="dxa"/>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02" w:type="dxa"/>
            <w:gridSpan w:val="4"/>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李晓鸣</w:t>
            </w:r>
          </w:p>
        </w:tc>
        <w:tc>
          <w:tcPr>
            <w:tcW w:w="2029"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3539" w:type="dxa"/>
            <w:gridSpan w:val="7"/>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81189711</w:t>
            </w:r>
          </w:p>
        </w:tc>
      </w:tr>
      <w:tr w:rsidR="002244D9">
        <w:trPr>
          <w:trHeight w:hRule="exact" w:val="56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184"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858"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2029"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928" w:type="dxa"/>
            <w:gridSpan w:val="4"/>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8"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53"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2244D9">
        <w:trPr>
          <w:trHeight w:hRule="exact" w:val="472"/>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84"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1858"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10439.386071</w:t>
            </w:r>
            <w:r>
              <w:rPr>
                <w:rFonts w:ascii="仿宋_GB2312" w:eastAsia="仿宋_GB2312" w:hAnsi="宋体" w:cs="宋体"/>
                <w:kern w:val="0"/>
                <w:szCs w:val="21"/>
              </w:rPr>
              <w:t xml:space="preserve"> </w:t>
            </w:r>
          </w:p>
        </w:tc>
        <w:tc>
          <w:tcPr>
            <w:tcW w:w="2029"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10373.535271</w:t>
            </w:r>
            <w:r>
              <w:rPr>
                <w:rFonts w:ascii="仿宋_GB2312" w:eastAsia="仿宋_GB2312" w:hAnsi="宋体" w:cs="宋体"/>
                <w:kern w:val="0"/>
                <w:szCs w:val="21"/>
              </w:rPr>
              <w:t xml:space="preserve"> </w:t>
            </w:r>
          </w:p>
        </w:tc>
        <w:tc>
          <w:tcPr>
            <w:tcW w:w="1928" w:type="dxa"/>
            <w:gridSpan w:val="4"/>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58"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99.37%</w:t>
            </w:r>
          </w:p>
        </w:tc>
        <w:tc>
          <w:tcPr>
            <w:tcW w:w="753"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r>
      <w:tr w:rsidR="002244D9">
        <w:trPr>
          <w:trHeight w:hRule="exact" w:val="508"/>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184"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1858"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10439.386071</w:t>
            </w:r>
          </w:p>
        </w:tc>
        <w:tc>
          <w:tcPr>
            <w:tcW w:w="2029"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10373.535271</w:t>
            </w:r>
          </w:p>
        </w:tc>
        <w:tc>
          <w:tcPr>
            <w:tcW w:w="1928" w:type="dxa"/>
            <w:gridSpan w:val="4"/>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8"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53"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244D9">
        <w:trPr>
          <w:trHeight w:hRule="exact" w:val="470"/>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184"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2029"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928" w:type="dxa"/>
            <w:gridSpan w:val="4"/>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8"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53"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244D9">
        <w:trPr>
          <w:trHeight w:hRule="exact" w:val="333"/>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84"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2029" w:type="dxa"/>
            <w:tcBorders>
              <w:top w:val="nil"/>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928" w:type="dxa"/>
            <w:gridSpan w:val="4"/>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58"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53" w:type="dxa"/>
            <w:tcBorders>
              <w:top w:val="nil"/>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244D9">
        <w:trPr>
          <w:trHeight w:hRule="exact" w:val="336"/>
        </w:trPr>
        <w:tc>
          <w:tcPr>
            <w:tcW w:w="738" w:type="dxa"/>
            <w:vMerge w:val="restart"/>
            <w:tcBorders>
              <w:top w:val="nil"/>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目标</w:t>
            </w:r>
          </w:p>
        </w:tc>
        <w:tc>
          <w:tcPr>
            <w:tcW w:w="4302" w:type="dxa"/>
            <w:gridSpan w:val="4"/>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5568" w:type="dxa"/>
            <w:gridSpan w:val="8"/>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2244D9">
        <w:trPr>
          <w:trHeight w:hRule="exact" w:val="2484"/>
        </w:trPr>
        <w:tc>
          <w:tcPr>
            <w:tcW w:w="738" w:type="dxa"/>
            <w:vMerge/>
            <w:tcBorders>
              <w:top w:val="nil"/>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4302" w:type="dxa"/>
            <w:gridSpan w:val="4"/>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组建</w:t>
            </w:r>
            <w:r>
              <w:rPr>
                <w:rFonts w:ascii="仿宋_GB2312" w:eastAsia="仿宋_GB2312" w:hAnsi="宋体" w:cs="宋体" w:hint="eastAsia"/>
                <w:kern w:val="0"/>
                <w:szCs w:val="21"/>
              </w:rPr>
              <w:t>21</w:t>
            </w:r>
            <w:r>
              <w:rPr>
                <w:rFonts w:ascii="仿宋_GB2312" w:eastAsia="仿宋_GB2312" w:hAnsi="宋体" w:cs="宋体" w:hint="eastAsia"/>
                <w:kern w:val="0"/>
                <w:szCs w:val="21"/>
              </w:rPr>
              <w:t>支北京市冰雪运动队，在第十四届全国冬季运动会比赛中实现</w:t>
            </w:r>
            <w:r>
              <w:rPr>
                <w:rFonts w:ascii="仿宋_GB2312" w:eastAsia="仿宋_GB2312" w:hAnsi="宋体" w:cs="宋体" w:hint="eastAsia"/>
                <w:kern w:val="0"/>
                <w:szCs w:val="21"/>
              </w:rPr>
              <w:t>50</w:t>
            </w:r>
            <w:r>
              <w:rPr>
                <w:rFonts w:ascii="仿宋_GB2312" w:eastAsia="仿宋_GB2312" w:hAnsi="宋体" w:cs="宋体" w:hint="eastAsia"/>
                <w:kern w:val="0"/>
                <w:szCs w:val="21"/>
              </w:rPr>
              <w:t>人入围决赛圈和</w:t>
            </w:r>
            <w:r>
              <w:rPr>
                <w:rFonts w:ascii="仿宋_GB2312" w:eastAsia="仿宋_GB2312" w:hAnsi="宋体" w:cs="宋体" w:hint="eastAsia"/>
                <w:kern w:val="0"/>
                <w:szCs w:val="21"/>
              </w:rPr>
              <w:t>27</w:t>
            </w:r>
            <w:r>
              <w:rPr>
                <w:rFonts w:ascii="仿宋_GB2312" w:eastAsia="仿宋_GB2312" w:hAnsi="宋体" w:cs="宋体" w:hint="eastAsia"/>
                <w:kern w:val="0"/>
                <w:szCs w:val="21"/>
              </w:rPr>
              <w:t>人入围国家集训队的总体目标，并力争实现两金三银四铜共九枚奖牌目标；北京冰球运动员入选国家青年和少年集训队比例超过</w:t>
            </w:r>
            <w:r>
              <w:rPr>
                <w:rFonts w:ascii="仿宋_GB2312" w:eastAsia="仿宋_GB2312" w:hAnsi="宋体" w:cs="宋体" w:hint="eastAsia"/>
                <w:kern w:val="0"/>
                <w:szCs w:val="21"/>
              </w:rPr>
              <w:t>30%</w:t>
            </w:r>
            <w:r>
              <w:rPr>
                <w:rFonts w:ascii="仿宋_GB2312" w:eastAsia="仿宋_GB2312" w:hAnsi="宋体" w:cs="宋体" w:hint="eastAsia"/>
                <w:kern w:val="0"/>
                <w:szCs w:val="21"/>
              </w:rPr>
              <w:t>，全国青少年</w:t>
            </w:r>
            <w:r>
              <w:rPr>
                <w:rFonts w:ascii="仿宋_GB2312" w:eastAsia="仿宋_GB2312" w:hAnsi="宋体" w:cs="宋体" w:hint="eastAsia"/>
                <w:kern w:val="0"/>
                <w:szCs w:val="21"/>
              </w:rPr>
              <w:t>U</w:t>
            </w:r>
            <w:r>
              <w:rPr>
                <w:rFonts w:ascii="仿宋_GB2312" w:eastAsia="仿宋_GB2312" w:hAnsi="宋体" w:cs="宋体" w:hint="eastAsia"/>
                <w:kern w:val="0"/>
                <w:szCs w:val="21"/>
              </w:rPr>
              <w:t>系列冰球锦标赛保二争</w:t>
            </w:r>
            <w:proofErr w:type="gramStart"/>
            <w:r>
              <w:rPr>
                <w:rFonts w:ascii="仿宋_GB2312" w:eastAsia="仿宋_GB2312" w:hAnsi="宋体" w:cs="宋体" w:hint="eastAsia"/>
                <w:kern w:val="0"/>
                <w:szCs w:val="21"/>
              </w:rPr>
              <w:t>一</w:t>
            </w:r>
            <w:proofErr w:type="gramEnd"/>
            <w:r>
              <w:rPr>
                <w:rFonts w:ascii="仿宋_GB2312" w:eastAsia="仿宋_GB2312" w:hAnsi="宋体" w:cs="宋体" w:hint="eastAsia"/>
                <w:kern w:val="0"/>
                <w:szCs w:val="21"/>
              </w:rPr>
              <w:t>，全国青年比赛保二争</w:t>
            </w:r>
            <w:proofErr w:type="gramStart"/>
            <w:r>
              <w:rPr>
                <w:rFonts w:ascii="仿宋_GB2312" w:eastAsia="仿宋_GB2312" w:hAnsi="宋体" w:cs="宋体" w:hint="eastAsia"/>
                <w:kern w:val="0"/>
                <w:szCs w:val="21"/>
              </w:rPr>
              <w:t>一</w:t>
            </w:r>
            <w:proofErr w:type="gramEnd"/>
            <w:r>
              <w:rPr>
                <w:rFonts w:ascii="仿宋_GB2312" w:eastAsia="仿宋_GB2312" w:hAnsi="宋体" w:cs="宋体" w:hint="eastAsia"/>
                <w:kern w:val="0"/>
                <w:szCs w:val="21"/>
              </w:rPr>
              <w:t>。不断提高运动员训练水平和质量，加速提升运动队的整体实力，完成各项赛事任务，加快落实培养后备人才体系建设。</w:t>
            </w:r>
          </w:p>
        </w:tc>
        <w:tc>
          <w:tcPr>
            <w:tcW w:w="5568" w:type="dxa"/>
            <w:gridSpan w:val="8"/>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完成</w:t>
            </w:r>
            <w:r>
              <w:rPr>
                <w:rFonts w:ascii="仿宋_GB2312" w:eastAsia="仿宋_GB2312" w:hAnsi="宋体" w:cs="宋体" w:hint="eastAsia"/>
                <w:kern w:val="0"/>
                <w:szCs w:val="21"/>
              </w:rPr>
              <w:t>21</w:t>
            </w:r>
            <w:r>
              <w:rPr>
                <w:rFonts w:ascii="仿宋_GB2312" w:eastAsia="仿宋_GB2312" w:hAnsi="宋体" w:cs="宋体" w:hint="eastAsia"/>
                <w:kern w:val="0"/>
                <w:szCs w:val="21"/>
              </w:rPr>
              <w:t>支冰雪运动队的组建工作，由于疫情原因第十四届全国冬季运动会推迟举行。</w:t>
            </w:r>
          </w:p>
          <w:p w:rsidR="002244D9" w:rsidRDefault="0044175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在北京冬奥会上使用北京市冬季运动项目训练比赛经费的运动员获得</w:t>
            </w:r>
            <w:r>
              <w:rPr>
                <w:rFonts w:ascii="仿宋_GB2312" w:eastAsia="仿宋_GB2312" w:hAnsi="宋体" w:cs="宋体" w:hint="eastAsia"/>
                <w:kern w:val="0"/>
                <w:szCs w:val="21"/>
              </w:rPr>
              <w:t>2</w:t>
            </w:r>
            <w:r>
              <w:rPr>
                <w:rFonts w:ascii="仿宋_GB2312" w:eastAsia="仿宋_GB2312" w:hAnsi="宋体" w:cs="宋体" w:hint="eastAsia"/>
                <w:kern w:val="0"/>
                <w:szCs w:val="21"/>
              </w:rPr>
              <w:t>个第</w:t>
            </w:r>
            <w:r>
              <w:rPr>
                <w:rFonts w:ascii="仿宋_GB2312" w:eastAsia="仿宋_GB2312" w:hAnsi="宋体" w:cs="宋体" w:hint="eastAsia"/>
                <w:kern w:val="0"/>
                <w:szCs w:val="21"/>
              </w:rPr>
              <w:t>5</w:t>
            </w:r>
            <w:r>
              <w:rPr>
                <w:rFonts w:ascii="仿宋_GB2312" w:eastAsia="仿宋_GB2312" w:hAnsi="宋体" w:cs="宋体" w:hint="eastAsia"/>
                <w:kern w:val="0"/>
                <w:szCs w:val="21"/>
              </w:rPr>
              <w:t>名、</w:t>
            </w:r>
            <w:r>
              <w:rPr>
                <w:rFonts w:ascii="仿宋_GB2312" w:eastAsia="仿宋_GB2312" w:hAnsi="宋体" w:cs="宋体" w:hint="eastAsia"/>
                <w:kern w:val="0"/>
                <w:szCs w:val="21"/>
              </w:rPr>
              <w:t>1</w:t>
            </w:r>
            <w:r>
              <w:rPr>
                <w:rFonts w:ascii="仿宋_GB2312" w:eastAsia="仿宋_GB2312" w:hAnsi="宋体" w:cs="宋体" w:hint="eastAsia"/>
                <w:kern w:val="0"/>
                <w:szCs w:val="21"/>
              </w:rPr>
              <w:t>个第</w:t>
            </w:r>
            <w:r>
              <w:rPr>
                <w:rFonts w:ascii="仿宋_GB2312" w:eastAsia="仿宋_GB2312" w:hAnsi="宋体" w:cs="宋体" w:hint="eastAsia"/>
                <w:kern w:val="0"/>
                <w:szCs w:val="21"/>
              </w:rPr>
              <w:t>7</w:t>
            </w:r>
            <w:r>
              <w:rPr>
                <w:rFonts w:ascii="仿宋_GB2312" w:eastAsia="仿宋_GB2312" w:hAnsi="宋体" w:cs="宋体" w:hint="eastAsia"/>
                <w:kern w:val="0"/>
                <w:szCs w:val="21"/>
              </w:rPr>
              <w:t>名、</w:t>
            </w:r>
            <w:r>
              <w:rPr>
                <w:rFonts w:ascii="仿宋_GB2312" w:eastAsia="仿宋_GB2312" w:hAnsi="宋体" w:cs="宋体" w:hint="eastAsia"/>
                <w:kern w:val="0"/>
                <w:szCs w:val="21"/>
              </w:rPr>
              <w:t>1</w:t>
            </w:r>
            <w:r>
              <w:rPr>
                <w:rFonts w:ascii="仿宋_GB2312" w:eastAsia="仿宋_GB2312" w:hAnsi="宋体" w:cs="宋体" w:hint="eastAsia"/>
                <w:kern w:val="0"/>
                <w:szCs w:val="21"/>
              </w:rPr>
              <w:t>个第</w:t>
            </w:r>
            <w:r>
              <w:rPr>
                <w:rFonts w:ascii="仿宋_GB2312" w:eastAsia="仿宋_GB2312" w:hAnsi="宋体" w:cs="宋体" w:hint="eastAsia"/>
                <w:kern w:val="0"/>
                <w:szCs w:val="21"/>
              </w:rPr>
              <w:t>8</w:t>
            </w:r>
            <w:r>
              <w:rPr>
                <w:rFonts w:ascii="仿宋_GB2312" w:eastAsia="仿宋_GB2312" w:hAnsi="宋体" w:cs="宋体" w:hint="eastAsia"/>
                <w:kern w:val="0"/>
                <w:szCs w:val="21"/>
              </w:rPr>
              <w:t>名。</w:t>
            </w:r>
          </w:p>
          <w:p w:rsidR="002244D9" w:rsidRDefault="0044175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hint="eastAsia"/>
                <w:kern w:val="0"/>
                <w:szCs w:val="21"/>
              </w:rPr>
              <w:t>在全国指令性比赛中获得</w:t>
            </w:r>
            <w:r>
              <w:rPr>
                <w:rFonts w:ascii="仿宋_GB2312" w:eastAsia="仿宋_GB2312" w:hAnsi="宋体" w:cs="宋体" w:hint="eastAsia"/>
                <w:kern w:val="0"/>
                <w:szCs w:val="21"/>
              </w:rPr>
              <w:t>1</w:t>
            </w:r>
            <w:r>
              <w:rPr>
                <w:rFonts w:ascii="仿宋_GB2312" w:eastAsia="仿宋_GB2312" w:hAnsi="宋体" w:cs="宋体" w:hint="eastAsia"/>
                <w:kern w:val="0"/>
                <w:szCs w:val="21"/>
              </w:rPr>
              <w:t>个亚军。</w:t>
            </w:r>
          </w:p>
        </w:tc>
      </w:tr>
      <w:tr w:rsidR="002244D9">
        <w:trPr>
          <w:trHeight w:hRule="exact" w:val="711"/>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776"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668"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2244D9">
        <w:trPr>
          <w:trHeight w:hRule="exact" w:val="490"/>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出</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1668" w:type="dxa"/>
            <w:gridSpan w:val="2"/>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教练及辅助人员人数</w:t>
            </w:r>
          </w:p>
          <w:p w:rsidR="002244D9" w:rsidRDefault="002244D9">
            <w:pPr>
              <w:jc w:val="center"/>
              <w:rPr>
                <w:rFonts w:ascii="宋体" w:hAnsi="宋体" w:cs="宋体"/>
                <w:sz w:val="24"/>
              </w:rPr>
            </w:pPr>
          </w:p>
          <w:p w:rsidR="002244D9" w:rsidRDefault="002244D9">
            <w:pPr>
              <w:widowControl/>
              <w:spacing w:line="240" w:lineRule="exact"/>
              <w:jc w:val="center"/>
              <w:rPr>
                <w:rFonts w:ascii="仿宋_GB2312" w:eastAsia="仿宋_GB2312" w:hAnsi="宋体" w:cs="宋体"/>
                <w:color w:val="000000"/>
                <w:kern w:val="0"/>
                <w:szCs w:val="21"/>
              </w:rPr>
            </w:pPr>
          </w:p>
          <w:p w:rsidR="002244D9" w:rsidRDefault="00441750">
            <w:pPr>
              <w:jc w:val="center"/>
              <w:rPr>
                <w:rFonts w:ascii="宋体" w:hAnsi="宋体" w:cs="宋体"/>
                <w:sz w:val="24"/>
              </w:rPr>
            </w:pPr>
            <w:r>
              <w:rPr>
                <w:rFonts w:hint="eastAsia"/>
              </w:rPr>
              <w:t>教练及辅助人员人数</w:t>
            </w:r>
          </w:p>
          <w:p w:rsidR="002244D9" w:rsidRDefault="002244D9">
            <w:pPr>
              <w:widowControl/>
              <w:spacing w:line="240" w:lineRule="exact"/>
              <w:jc w:val="center"/>
              <w:rPr>
                <w:rFonts w:ascii="仿宋_GB2312" w:eastAsia="仿宋_GB2312" w:hAnsi="宋体" w:cs="宋体"/>
                <w:color w:val="000000"/>
                <w:kern w:val="0"/>
                <w:szCs w:val="21"/>
              </w:rPr>
            </w:pP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56</w:t>
            </w:r>
            <w:r>
              <w:rPr>
                <w:rFonts w:ascii="仿宋_GB2312" w:eastAsia="仿宋_GB2312" w:hAnsi="宋体" w:cs="宋体" w:hint="eastAsia"/>
                <w:kern w:val="0"/>
                <w:szCs w:val="21"/>
              </w:rPr>
              <w:t>人</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56</w:t>
            </w:r>
            <w:r>
              <w:rPr>
                <w:rFonts w:ascii="仿宋_GB2312" w:eastAsia="仿宋_GB2312" w:hAnsi="宋体" w:cs="宋体" w:hint="eastAsia"/>
                <w:kern w:val="0"/>
                <w:szCs w:val="21"/>
              </w:rPr>
              <w:t>人</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306"/>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运动员人数</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w:t>
            </w:r>
            <w:r>
              <w:rPr>
                <w:rFonts w:ascii="仿宋_GB2312" w:eastAsia="仿宋_GB2312" w:hAnsi="宋体" w:cs="宋体" w:hint="eastAsia"/>
                <w:kern w:val="0"/>
                <w:szCs w:val="21"/>
              </w:rPr>
              <w:t>人</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w:t>
            </w:r>
            <w:r>
              <w:rPr>
                <w:rFonts w:ascii="仿宋_GB2312" w:eastAsia="仿宋_GB2312" w:hAnsi="宋体" w:cs="宋体" w:hint="eastAsia"/>
                <w:kern w:val="0"/>
                <w:szCs w:val="21"/>
              </w:rPr>
              <w:t>人</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303"/>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训练天数</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约</w:t>
            </w:r>
            <w:r>
              <w:rPr>
                <w:rFonts w:ascii="仿宋_GB2312" w:eastAsia="仿宋_GB2312" w:hAnsi="宋体" w:cs="宋体" w:hint="eastAsia"/>
                <w:kern w:val="0"/>
                <w:szCs w:val="21"/>
              </w:rPr>
              <w:t>330</w:t>
            </w:r>
            <w:r>
              <w:rPr>
                <w:rFonts w:ascii="仿宋_GB2312" w:eastAsia="仿宋_GB2312" w:hAnsi="宋体" w:cs="宋体" w:hint="eastAsia"/>
                <w:kern w:val="0"/>
                <w:szCs w:val="21"/>
              </w:rPr>
              <w:t>天</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330</w:t>
            </w:r>
            <w:r>
              <w:rPr>
                <w:rFonts w:ascii="仿宋_GB2312" w:eastAsia="仿宋_GB2312" w:hAnsi="宋体" w:cs="宋体" w:hint="eastAsia"/>
                <w:kern w:val="0"/>
                <w:szCs w:val="21"/>
              </w:rPr>
              <w:t>天</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811"/>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比赛场次</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约</w:t>
            </w:r>
            <w:r>
              <w:rPr>
                <w:rFonts w:ascii="仿宋_GB2312" w:eastAsia="仿宋_GB2312" w:hAnsi="宋体" w:cs="宋体" w:hint="eastAsia"/>
                <w:kern w:val="0"/>
                <w:szCs w:val="21"/>
              </w:rPr>
              <w:t>50</w:t>
            </w:r>
            <w:r>
              <w:rPr>
                <w:rFonts w:ascii="仿宋_GB2312" w:eastAsia="仿宋_GB2312" w:hAnsi="宋体" w:cs="宋体" w:hint="eastAsia"/>
                <w:kern w:val="0"/>
                <w:szCs w:val="21"/>
              </w:rPr>
              <w:t>次</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r>
              <w:rPr>
                <w:rFonts w:ascii="仿宋_GB2312" w:eastAsia="仿宋_GB2312" w:hAnsi="宋体" w:cs="宋体" w:hint="eastAsia"/>
                <w:kern w:val="0"/>
                <w:szCs w:val="21"/>
              </w:rPr>
              <w:t>次</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根</w:t>
            </w:r>
            <w:bookmarkStart w:id="0" w:name="_GoBack"/>
            <w:r>
              <w:rPr>
                <w:rFonts w:ascii="仿宋_GB2312" w:eastAsia="仿宋_GB2312" w:hAnsi="宋体" w:cs="宋体" w:hint="eastAsia"/>
                <w:kern w:val="0"/>
                <w:szCs w:val="21"/>
              </w:rPr>
              <w:t>据总局竞赛安排组队参赛</w:t>
            </w:r>
            <w:bookmarkEnd w:id="0"/>
            <w:r>
              <w:rPr>
                <w:rFonts w:ascii="仿宋_GB2312" w:eastAsia="仿宋_GB2312" w:hAnsi="宋体" w:cs="宋体" w:hint="eastAsia"/>
                <w:kern w:val="0"/>
                <w:szCs w:val="21"/>
              </w:rPr>
              <w:t>。</w:t>
            </w:r>
          </w:p>
        </w:tc>
      </w:tr>
      <w:tr w:rsidR="002244D9">
        <w:trPr>
          <w:trHeight w:hRule="exact" w:val="2179"/>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val="restart"/>
            <w:tcBorders>
              <w:top w:val="single" w:sz="4" w:space="0" w:color="auto"/>
              <w:left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获得成绩</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枚奖牌</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枚奖牌</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由于疫情原因第十四届全国冬季运动会推迟举行，全国指令性比赛未能如期举行。</w:t>
            </w:r>
          </w:p>
        </w:tc>
      </w:tr>
      <w:tr w:rsidR="002244D9">
        <w:trPr>
          <w:trHeight w:hRule="exact" w:val="2037"/>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left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训练规范</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严格执行北京市冬季运动管理中心印发的《北京竞技冰雪运动队运动员行为规范》《北京竞技冰雪运动队教练员行为规范》及训练计划执行</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1398"/>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left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训练安全</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按规定为运动员及工作人员落实相关伤病、医疗等保险手续，做好运动员防伤防病各项工作预案</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color w:val="FF0000"/>
                <w:kern w:val="0"/>
                <w:szCs w:val="21"/>
              </w:rPr>
            </w:pPr>
          </w:p>
        </w:tc>
      </w:tr>
      <w:tr w:rsidR="002244D9">
        <w:trPr>
          <w:trHeight w:hRule="exact" w:val="1556"/>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后勤保障</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严格按规定执行运动员餐标，全力保障伙食营养，做好各项生理生化指标机能监测，将科学训练理念贯穿始终</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1236"/>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进度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训练比赛</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按照《国家体育总局冬季项目竞赛计划》并结合</w:t>
            </w:r>
            <w:proofErr w:type="gramStart"/>
            <w:r>
              <w:rPr>
                <w:rFonts w:ascii="仿宋_GB2312" w:eastAsia="仿宋_GB2312" w:hAnsi="宋体" w:cs="宋体" w:hint="eastAsia"/>
                <w:kern w:val="0"/>
                <w:szCs w:val="21"/>
              </w:rPr>
              <w:t>运动队</w:t>
            </w:r>
            <w:proofErr w:type="gramEnd"/>
            <w:r>
              <w:rPr>
                <w:rFonts w:ascii="仿宋_GB2312" w:eastAsia="仿宋_GB2312" w:hAnsi="宋体" w:cs="宋体" w:hint="eastAsia"/>
                <w:kern w:val="0"/>
                <w:szCs w:val="21"/>
              </w:rPr>
              <w:t>实际参加比赛</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786"/>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10439.386071</w:t>
            </w:r>
            <w:r>
              <w:rPr>
                <w:rFonts w:ascii="仿宋_GB2312" w:eastAsia="仿宋_GB2312" w:hAnsi="宋体" w:cs="宋体" w:hint="eastAsia"/>
                <w:kern w:val="0"/>
                <w:szCs w:val="21"/>
              </w:rPr>
              <w:t>万元</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10373.535271</w:t>
            </w:r>
            <w:r>
              <w:rPr>
                <w:rFonts w:ascii="仿宋_GB2312" w:eastAsia="仿宋_GB2312" w:hAnsi="宋体" w:cs="宋体" w:hint="eastAsia"/>
                <w:kern w:val="0"/>
                <w:szCs w:val="21"/>
              </w:rPr>
              <w:t>万元</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260"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根据实际需要</w:t>
            </w:r>
          </w:p>
        </w:tc>
      </w:tr>
      <w:tr w:rsidR="002244D9">
        <w:trPr>
          <w:trHeight w:hRule="exact" w:val="1556"/>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经费支出标准</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经费预算及支出</w:t>
            </w:r>
            <w:proofErr w:type="gramStart"/>
            <w:r>
              <w:rPr>
                <w:rFonts w:ascii="仿宋_GB2312" w:eastAsia="仿宋_GB2312" w:hAnsi="宋体" w:cs="宋体" w:hint="eastAsia"/>
                <w:kern w:val="0"/>
                <w:szCs w:val="21"/>
              </w:rPr>
              <w:t>按京财科</w:t>
            </w:r>
            <w:proofErr w:type="gramEnd"/>
            <w:r>
              <w:rPr>
                <w:rFonts w:ascii="仿宋_GB2312" w:eastAsia="仿宋_GB2312" w:hAnsi="宋体" w:cs="宋体" w:hint="eastAsia"/>
                <w:kern w:val="0"/>
                <w:szCs w:val="21"/>
              </w:rPr>
              <w:t>文</w:t>
            </w:r>
            <w:r>
              <w:rPr>
                <w:rFonts w:ascii="仿宋_GB2312" w:eastAsia="仿宋_GB2312" w:hAnsi="宋体" w:cs="宋体" w:hint="eastAsia"/>
                <w:kern w:val="0"/>
                <w:szCs w:val="21"/>
              </w:rPr>
              <w:t>[2018]2223</w:t>
            </w:r>
            <w:r>
              <w:rPr>
                <w:rFonts w:ascii="仿宋_GB2312" w:eastAsia="仿宋_GB2312" w:hAnsi="宋体" w:cs="宋体" w:hint="eastAsia"/>
                <w:kern w:val="0"/>
                <w:szCs w:val="21"/>
              </w:rPr>
              <w:t>号</w:t>
            </w:r>
            <w:r>
              <w:rPr>
                <w:rFonts w:ascii="仿宋_GB2312" w:eastAsia="仿宋_GB2312" w:hAnsi="宋体" w:cs="宋体" w:hint="eastAsia"/>
                <w:kern w:val="0"/>
                <w:szCs w:val="21"/>
              </w:rPr>
              <w:t>《北京市冰雪运动项目训练比赛经费定额标准》文件规定执行</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1694"/>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668" w:type="dxa"/>
            <w:gridSpan w:val="2"/>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社会影响力</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全力为运动队取得优异成绩提供综合保障，不断提升北京市冰雪运动队的竞技实力，为国家贡献更多的北京力量</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789"/>
        </w:trPr>
        <w:tc>
          <w:tcPr>
            <w:tcW w:w="738"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c>
          <w:tcPr>
            <w:tcW w:w="1668" w:type="dxa"/>
            <w:gridSpan w:val="2"/>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858"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运动员教练员满意度指标</w:t>
            </w:r>
          </w:p>
        </w:tc>
        <w:tc>
          <w:tcPr>
            <w:tcW w:w="2313"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90%</w:t>
            </w:r>
          </w:p>
        </w:tc>
        <w:tc>
          <w:tcPr>
            <w:tcW w:w="945"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按年度</w:t>
            </w:r>
          </w:p>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指标执行完成</w:t>
            </w: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51" w:type="dxa"/>
            <w:gridSpan w:val="2"/>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0" w:type="dxa"/>
            <w:gridSpan w:val="2"/>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kern w:val="0"/>
                <w:szCs w:val="21"/>
              </w:rPr>
            </w:pPr>
          </w:p>
        </w:tc>
      </w:tr>
      <w:tr w:rsidR="002244D9">
        <w:trPr>
          <w:trHeight w:hRule="exact" w:val="477"/>
        </w:trPr>
        <w:tc>
          <w:tcPr>
            <w:tcW w:w="7353" w:type="dxa"/>
            <w:gridSpan w:val="7"/>
            <w:tcBorders>
              <w:top w:val="single" w:sz="4" w:space="0" w:color="auto"/>
              <w:left w:val="single" w:sz="4" w:space="0" w:color="auto"/>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945" w:type="dxa"/>
            <w:tcBorders>
              <w:top w:val="single" w:sz="4" w:space="0" w:color="auto"/>
              <w:left w:val="nil"/>
              <w:bottom w:val="single" w:sz="4" w:space="0" w:color="auto"/>
              <w:right w:val="single" w:sz="4" w:space="0" w:color="auto"/>
            </w:tcBorders>
            <w:vAlign w:val="center"/>
          </w:tcPr>
          <w:p w:rsidR="002244D9" w:rsidRDefault="002244D9">
            <w:pPr>
              <w:widowControl/>
              <w:spacing w:line="240" w:lineRule="exact"/>
              <w:jc w:val="center"/>
              <w:rPr>
                <w:rFonts w:ascii="仿宋_GB2312" w:eastAsia="仿宋_GB2312" w:hAnsi="宋体" w:cs="宋体"/>
                <w:color w:val="000000"/>
                <w:kern w:val="0"/>
                <w:szCs w:val="21"/>
              </w:rPr>
            </w:pPr>
          </w:p>
        </w:tc>
        <w:tc>
          <w:tcPr>
            <w:tcW w:w="599" w:type="dxa"/>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11" w:type="dxa"/>
            <w:gridSpan w:val="4"/>
            <w:tcBorders>
              <w:top w:val="single" w:sz="4" w:space="0" w:color="auto"/>
              <w:left w:val="nil"/>
              <w:bottom w:val="single" w:sz="4" w:space="0" w:color="auto"/>
              <w:right w:val="single" w:sz="4" w:space="0" w:color="auto"/>
            </w:tcBorders>
            <w:vAlign w:val="center"/>
          </w:tcPr>
          <w:p w:rsidR="002244D9" w:rsidRDefault="004417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96</w:t>
            </w:r>
          </w:p>
        </w:tc>
      </w:tr>
    </w:tbl>
    <w:p w:rsidR="002244D9" w:rsidRDefault="002244D9">
      <w:pPr>
        <w:spacing w:line="240" w:lineRule="exact"/>
        <w:rPr>
          <w:rFonts w:ascii="仿宋_GB2312" w:eastAsia="仿宋_GB2312" w:hAnsi="宋体"/>
          <w:sz w:val="30"/>
          <w:szCs w:val="30"/>
        </w:rPr>
      </w:pPr>
    </w:p>
    <w:p w:rsidR="002244D9" w:rsidRDefault="002244D9">
      <w:pPr>
        <w:spacing w:line="520" w:lineRule="exact"/>
        <w:rPr>
          <w:rFonts w:ascii="仿宋_GB2312" w:eastAsia="仿宋_GB2312" w:hAnsi="宋体" w:cs="宋体"/>
          <w:color w:val="000000"/>
          <w:kern w:val="0"/>
          <w:sz w:val="32"/>
          <w:szCs w:val="32"/>
        </w:rPr>
      </w:pPr>
    </w:p>
    <w:sectPr w:rsidR="002244D9">
      <w:pgSz w:w="11906" w:h="16838"/>
      <w:pgMar w:top="1440" w:right="1588" w:bottom="1440" w:left="1588"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16DDE"/>
    <w:rsid w:val="00021CC9"/>
    <w:rsid w:val="0004043E"/>
    <w:rsid w:val="000414B4"/>
    <w:rsid w:val="00075D86"/>
    <w:rsid w:val="00082842"/>
    <w:rsid w:val="0008333D"/>
    <w:rsid w:val="000A13B1"/>
    <w:rsid w:val="000F1A1B"/>
    <w:rsid w:val="00105F46"/>
    <w:rsid w:val="00116E1D"/>
    <w:rsid w:val="00172F20"/>
    <w:rsid w:val="001B18F6"/>
    <w:rsid w:val="001F797C"/>
    <w:rsid w:val="002244D9"/>
    <w:rsid w:val="00237D52"/>
    <w:rsid w:val="00293277"/>
    <w:rsid w:val="002E2BB0"/>
    <w:rsid w:val="002F1DF3"/>
    <w:rsid w:val="0030148A"/>
    <w:rsid w:val="00362E1D"/>
    <w:rsid w:val="003D41FC"/>
    <w:rsid w:val="003E6F3B"/>
    <w:rsid w:val="003F4E92"/>
    <w:rsid w:val="0040548C"/>
    <w:rsid w:val="004201EF"/>
    <w:rsid w:val="00441750"/>
    <w:rsid w:val="004503D7"/>
    <w:rsid w:val="004510F9"/>
    <w:rsid w:val="00454FED"/>
    <w:rsid w:val="00466A94"/>
    <w:rsid w:val="004A6DB5"/>
    <w:rsid w:val="004F5598"/>
    <w:rsid w:val="0057744D"/>
    <w:rsid w:val="005E7683"/>
    <w:rsid w:val="00600E15"/>
    <w:rsid w:val="006146AA"/>
    <w:rsid w:val="006656AE"/>
    <w:rsid w:val="00687775"/>
    <w:rsid w:val="006D74A3"/>
    <w:rsid w:val="006E3D85"/>
    <w:rsid w:val="007024A9"/>
    <w:rsid w:val="00710D6D"/>
    <w:rsid w:val="007178E4"/>
    <w:rsid w:val="007308DE"/>
    <w:rsid w:val="007312D4"/>
    <w:rsid w:val="0073270D"/>
    <w:rsid w:val="007707AD"/>
    <w:rsid w:val="007779A4"/>
    <w:rsid w:val="0078481B"/>
    <w:rsid w:val="00784E19"/>
    <w:rsid w:val="007872D7"/>
    <w:rsid w:val="007D3152"/>
    <w:rsid w:val="007F727A"/>
    <w:rsid w:val="00807A86"/>
    <w:rsid w:val="008937B0"/>
    <w:rsid w:val="008B3551"/>
    <w:rsid w:val="008C1EEF"/>
    <w:rsid w:val="008C24A3"/>
    <w:rsid w:val="008D4C39"/>
    <w:rsid w:val="00951C68"/>
    <w:rsid w:val="00952B37"/>
    <w:rsid w:val="00957285"/>
    <w:rsid w:val="00964477"/>
    <w:rsid w:val="00976B88"/>
    <w:rsid w:val="009A6D9C"/>
    <w:rsid w:val="009E4B39"/>
    <w:rsid w:val="00A5436C"/>
    <w:rsid w:val="00A60F66"/>
    <w:rsid w:val="00A76168"/>
    <w:rsid w:val="00A92A5B"/>
    <w:rsid w:val="00AA54AA"/>
    <w:rsid w:val="00AC3715"/>
    <w:rsid w:val="00AE3638"/>
    <w:rsid w:val="00AF2048"/>
    <w:rsid w:val="00AF263B"/>
    <w:rsid w:val="00B0459E"/>
    <w:rsid w:val="00B055E0"/>
    <w:rsid w:val="00B10CAF"/>
    <w:rsid w:val="00B30BA4"/>
    <w:rsid w:val="00B5711B"/>
    <w:rsid w:val="00B6631D"/>
    <w:rsid w:val="00B758E4"/>
    <w:rsid w:val="00BC6C01"/>
    <w:rsid w:val="00C11F81"/>
    <w:rsid w:val="00C12621"/>
    <w:rsid w:val="00C63532"/>
    <w:rsid w:val="00CD23F0"/>
    <w:rsid w:val="00CF6022"/>
    <w:rsid w:val="00D36BCC"/>
    <w:rsid w:val="00D37BDF"/>
    <w:rsid w:val="00D82A2E"/>
    <w:rsid w:val="00DC540E"/>
    <w:rsid w:val="00DE45E3"/>
    <w:rsid w:val="00DF0F23"/>
    <w:rsid w:val="00DF6B51"/>
    <w:rsid w:val="00E246EE"/>
    <w:rsid w:val="00E90936"/>
    <w:rsid w:val="00EA15E2"/>
    <w:rsid w:val="00EA1669"/>
    <w:rsid w:val="00F23520"/>
    <w:rsid w:val="00F61447"/>
    <w:rsid w:val="00F95E7C"/>
    <w:rsid w:val="00FD0CB7"/>
    <w:rsid w:val="00FF2242"/>
    <w:rsid w:val="00FF2ACB"/>
    <w:rsid w:val="00FF7086"/>
    <w:rsid w:val="2211644E"/>
    <w:rsid w:val="37173543"/>
    <w:rsid w:val="3FF76880"/>
    <w:rsid w:val="7AB7FF50"/>
    <w:rsid w:val="7BFEB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32420B-270F-49F4-9D3A-2F2C02DF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0E85C-A1B8-4084-B1AF-7F6609A8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3</cp:revision>
  <cp:lastPrinted>2022-04-08T07:49:00Z</cp:lastPrinted>
  <dcterms:created xsi:type="dcterms:W3CDTF">2023-06-07T09:08:00Z</dcterms:created>
  <dcterms:modified xsi:type="dcterms:W3CDTF">2023-08-28T08:16:00Z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9881432DF9064065A583B998EDEF7D82_12</vt:lpwstr>
  </property>
</Properties>
</file>