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北京市农村金融服务顾问体系建设试点项目</w:t>
      </w:r>
    </w:p>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支出绩效评价报告</w:t>
      </w:r>
    </w:p>
    <w:p>
      <w:pPr>
        <w:jc w:val="center"/>
        <w:rPr>
          <w:rFonts w:ascii="仿宋_GB2312" w:eastAsia="仿宋_GB2312"/>
          <w:sz w:val="32"/>
          <w:szCs w:val="32"/>
        </w:rPr>
      </w:pPr>
    </w:p>
    <w:p>
      <w:pPr>
        <w:pStyle w:val="2"/>
        <w:rPr>
          <w:rFonts w:ascii="黑体" w:hAnsi="黑体" w:eastAsia="黑体"/>
          <w:b w:val="0"/>
          <w:bCs w:val="0"/>
          <w:sz w:val="32"/>
          <w:szCs w:val="32"/>
        </w:rPr>
      </w:pPr>
      <w:r>
        <w:rPr>
          <w:rFonts w:hint="eastAsia" w:ascii="黑体" w:hAnsi="黑体" w:eastAsia="黑体"/>
          <w:b w:val="0"/>
          <w:bCs w:val="0"/>
          <w:sz w:val="32"/>
          <w:szCs w:val="32"/>
        </w:rPr>
        <w:t>一、基本情况</w:t>
      </w:r>
    </w:p>
    <w:p>
      <w:pPr>
        <w:pStyle w:val="3"/>
        <w:rPr>
          <w:rFonts w:hint="eastAsia" w:ascii="楷体_GB2312" w:eastAsia="楷体_GB2312"/>
        </w:rPr>
      </w:pPr>
      <w:r>
        <w:rPr>
          <w:rFonts w:hint="eastAsia" w:ascii="楷体_GB2312" w:eastAsia="楷体_GB2312"/>
        </w:rPr>
        <w:t>（一）项目概况</w:t>
      </w:r>
    </w:p>
    <w:p>
      <w:pPr>
        <w:spacing w:line="600" w:lineRule="exact"/>
        <w:ind w:firstLine="640" w:firstLineChars="200"/>
        <w:outlineLvl w:val="0"/>
        <w:rPr>
          <w:rFonts w:ascii="楷体_GB2312" w:hAnsi="楷体_GB2312" w:eastAsia="楷体_GB2312" w:cs="楷体_GB2312"/>
          <w:sz w:val="32"/>
          <w:szCs w:val="32"/>
        </w:rPr>
      </w:pPr>
      <w:r>
        <w:rPr>
          <w:rFonts w:hint="eastAsia" w:ascii="楷体_GB2312" w:hAnsi="楷体_GB2312" w:eastAsia="楷体_GB2312" w:cs="楷体_GB2312"/>
          <w:sz w:val="32"/>
          <w:szCs w:val="32"/>
        </w:rPr>
        <w:t>1、项目背景</w:t>
      </w:r>
    </w:p>
    <w:p>
      <w:pPr>
        <w:ind w:firstLine="640" w:firstLineChars="200"/>
        <w:rPr>
          <w:rFonts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2021年，《中国人民银行 银保监会 证监会 财政部 农业农村部 乡村振兴局关于金融支持巩固拓展脱贫攻坚成果全面推进乡村振兴的意见》（银发〔2021〕171号）指出要“完善基础金融服务，引导更多金融资源投入“三农”领域”；北京市人民政府印发《北京市“十四五”时期乡村振兴战略实施规划》的通知（京政发〔2021〕20号），要求“完善农村金融服务设施，增强农村金融有效供给”。通过探索建立“农村金融服务顾问体系”，变被动服务为主动上门，解决涉农经营主体不了解金融服务种类、不会选择金融服务、不知道哪里找金融服务的问题，打通金融机构服务涉农经营主体的最后一公里，从而提高涉农经营主体的融资获得感。</w:t>
      </w:r>
    </w:p>
    <w:p>
      <w:pPr>
        <w:ind w:firstLine="640" w:firstLineChars="200"/>
        <w:rPr>
          <w:rFonts w:ascii="楷体_GB2312" w:hAnsi="楷体_GB2312" w:eastAsia="楷体_GB2312" w:cs="楷体_GB2312"/>
          <w:sz w:val="32"/>
          <w:szCs w:val="32"/>
        </w:rPr>
      </w:pPr>
      <w:r>
        <w:rPr>
          <w:rFonts w:hint="eastAsia" w:ascii="CESI仿宋-GB2312" w:hAnsi="CESI仿宋-GB2312" w:eastAsia="CESI仿宋-GB2312" w:cs="CESI仿宋-GB2312"/>
          <w:sz w:val="32"/>
          <w:szCs w:val="32"/>
        </w:rPr>
        <w:t>本次试点工作首先搭建出北京市农村金融服务顾问体系建设模型。在此基础上，选择平谷区落地试行，为每一位涉农经营主体匹配一名“农村金融服务顾问”，问诊涉农经营主体融资难点、痛点，通过分析会诊为每个涉农经营主体提供专属的金融服务方案和个性化产品，并指导帮助其获得服务。同时，梳理建立涉农金融机构既有服务和产品库，并汇编成册。在试点区建立区级线下服务点，集成“政策宣传、产品展示、业务咨询、业务受理、信息收集”等功能，配合专属顾问，提供日常咨询、组织培训、项目研讨会诊等服务，形成服务网络。组织交易平台、金融机构共同探索开展农村金融产品创新，挖掘农村资产资源的资本功能。最后，总结试点情况，完善顾问体系建设模型，形成可落地、可复制、可推广的经验。并结合试点过程中发现的问题，提出相关政策建议，提高北京市农村金融服务水平和服务覆盖面，为涉农经营主体提供更丰富、更灵活、更便捷的金融服务，提高农村金融服务的获得感。</w:t>
      </w:r>
    </w:p>
    <w:p>
      <w:pPr>
        <w:spacing w:line="600" w:lineRule="exact"/>
        <w:ind w:firstLine="640" w:firstLineChars="200"/>
        <w:outlineLvl w:val="0"/>
        <w:rPr>
          <w:rFonts w:ascii="楷体_GB2312" w:hAnsi="楷体_GB2312" w:eastAsia="楷体_GB2312" w:cs="楷体_GB2312"/>
          <w:sz w:val="32"/>
          <w:szCs w:val="32"/>
        </w:rPr>
      </w:pPr>
      <w:r>
        <w:rPr>
          <w:rFonts w:hint="eastAsia" w:ascii="楷体_GB2312" w:hAnsi="楷体_GB2312" w:eastAsia="楷体_GB2312" w:cs="楷体_GB2312"/>
          <w:sz w:val="32"/>
          <w:szCs w:val="32"/>
        </w:rPr>
        <w:t>2、主要内容及实施情况</w:t>
      </w:r>
    </w:p>
    <w:p>
      <w:pPr>
        <w:ind w:firstLine="640" w:firstLineChars="200"/>
        <w:rPr>
          <w:rFonts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（1）试点的只要做法分为以下三个阶段</w:t>
      </w:r>
    </w:p>
    <w:p>
      <w:pPr>
        <w:widowControl/>
        <w:spacing w:line="600" w:lineRule="exact"/>
        <w:ind w:firstLine="640" w:firstLineChars="200"/>
        <w:rPr>
          <w:rFonts w:ascii="仿宋_GB2312" w:hAnsi="仿宋" w:eastAsia="仿宋_GB2312" w:cs="Calibri"/>
          <w:sz w:val="32"/>
          <w:szCs w:val="32"/>
        </w:rPr>
      </w:pPr>
      <w:r>
        <w:rPr>
          <w:rFonts w:hint="eastAsia" w:ascii="仿宋_GB2312" w:hAnsi="仿宋" w:eastAsia="仿宋_GB2312" w:cs="Calibri"/>
          <w:sz w:val="32"/>
          <w:szCs w:val="32"/>
        </w:rPr>
        <w:t>第一阶段 筹备阶段</w:t>
      </w:r>
    </w:p>
    <w:p>
      <w:pPr>
        <w:widowControl/>
        <w:spacing w:line="600" w:lineRule="exact"/>
        <w:ind w:firstLine="640" w:firstLineChars="200"/>
        <w:rPr>
          <w:rFonts w:ascii="仿宋_GB2312" w:hAnsi="仿宋" w:eastAsia="仿宋_GB2312" w:cs="Calibri"/>
          <w:sz w:val="32"/>
          <w:szCs w:val="32"/>
        </w:rPr>
      </w:pPr>
      <w:r>
        <w:rPr>
          <w:rFonts w:hint="eastAsia" w:ascii="仿宋_GB2312" w:hAnsi="仿宋" w:eastAsia="仿宋_GB2312" w:cs="Calibri"/>
          <w:sz w:val="32"/>
          <w:szCs w:val="32"/>
        </w:rPr>
        <w:t>组织专家开展试点方案论证，完善试点内容。</w:t>
      </w:r>
    </w:p>
    <w:p>
      <w:pPr>
        <w:widowControl/>
        <w:spacing w:line="600" w:lineRule="exact"/>
        <w:ind w:firstLine="640" w:firstLineChars="200"/>
        <w:rPr>
          <w:rFonts w:ascii="仿宋_GB2312" w:hAnsi="仿宋" w:eastAsia="仿宋_GB2312" w:cs="Calibri"/>
          <w:sz w:val="32"/>
          <w:szCs w:val="32"/>
        </w:rPr>
      </w:pPr>
      <w:r>
        <w:rPr>
          <w:rFonts w:hint="eastAsia" w:ascii="仿宋_GB2312" w:hAnsi="仿宋" w:eastAsia="仿宋_GB2312" w:cs="Calibri"/>
          <w:sz w:val="32"/>
          <w:szCs w:val="32"/>
        </w:rPr>
        <w:t>选择试点地区。通过调查了解，确定政府支持力度强、金融服务迫切、经营主体生产经营活跃的地区开展试点工作，并与试点区达成试点落地合作意向。</w:t>
      </w:r>
    </w:p>
    <w:p>
      <w:pPr>
        <w:widowControl/>
        <w:spacing w:line="600" w:lineRule="exact"/>
        <w:ind w:firstLine="640" w:firstLineChars="200"/>
        <w:rPr>
          <w:rFonts w:ascii="仿宋_GB2312" w:hAnsi="仿宋" w:eastAsia="仿宋_GB2312" w:cs="Calibri"/>
          <w:sz w:val="32"/>
          <w:szCs w:val="32"/>
        </w:rPr>
      </w:pPr>
      <w:r>
        <w:rPr>
          <w:rFonts w:hint="eastAsia" w:ascii="仿宋_GB2312" w:hAnsi="仿宋" w:eastAsia="仿宋_GB2312" w:cs="Calibri"/>
          <w:sz w:val="32"/>
          <w:szCs w:val="32"/>
        </w:rPr>
        <w:t>外埠经验学习。前往到浙江、山东两地学习，借鉴当地服务方式和模式，吸收先进经验，完善试点方案。</w:t>
      </w:r>
    </w:p>
    <w:p>
      <w:pPr>
        <w:widowControl/>
        <w:spacing w:line="600" w:lineRule="exact"/>
        <w:ind w:firstLine="640" w:firstLineChars="200"/>
        <w:rPr>
          <w:rFonts w:ascii="仿宋_GB2312" w:hAnsi="仿宋" w:eastAsia="仿宋_GB2312" w:cs="Calibri"/>
          <w:sz w:val="32"/>
          <w:szCs w:val="32"/>
        </w:rPr>
      </w:pPr>
      <w:r>
        <w:rPr>
          <w:rFonts w:hint="eastAsia" w:ascii="仿宋_GB2312" w:hAnsi="仿宋" w:eastAsia="仿宋_GB2312" w:cs="Calibri"/>
          <w:sz w:val="32"/>
          <w:szCs w:val="32"/>
        </w:rPr>
        <w:t>梳理既有涉农金融服务和产品。搜集、整理国家级和市级的涉农政策法规，梳理建立涉农金融机构既有服务和产品库，并汇编成册。</w:t>
      </w:r>
    </w:p>
    <w:p>
      <w:pPr>
        <w:widowControl/>
        <w:spacing w:line="600" w:lineRule="exact"/>
        <w:ind w:firstLine="640" w:firstLineChars="200"/>
        <w:rPr>
          <w:rFonts w:ascii="仿宋_GB2312" w:hAnsi="仿宋" w:eastAsia="仿宋_GB2312" w:cs="Calibri"/>
          <w:sz w:val="32"/>
          <w:szCs w:val="32"/>
        </w:rPr>
      </w:pPr>
      <w:r>
        <w:rPr>
          <w:rFonts w:hint="eastAsia" w:ascii="仿宋_GB2312" w:hAnsi="仿宋" w:eastAsia="仿宋_GB2312" w:cs="Calibri"/>
          <w:sz w:val="32"/>
          <w:szCs w:val="32"/>
        </w:rPr>
        <w:t>由市农村金融协会会员中的涉农金融机构、高校、研究机构招募一批政治素质高、专业能力强、资深敬业的金融顾问，组成农村金融服务顾问库。</w:t>
      </w:r>
    </w:p>
    <w:p>
      <w:pPr>
        <w:widowControl/>
        <w:spacing w:line="600" w:lineRule="exact"/>
        <w:ind w:firstLine="640" w:firstLineChars="200"/>
        <w:rPr>
          <w:rFonts w:ascii="仿宋_GB2312" w:hAnsi="仿宋" w:eastAsia="仿宋_GB2312" w:cs="Calibri"/>
          <w:sz w:val="32"/>
          <w:szCs w:val="32"/>
        </w:rPr>
      </w:pPr>
      <w:r>
        <w:rPr>
          <w:rFonts w:hint="eastAsia" w:ascii="仿宋_GB2312" w:hAnsi="仿宋" w:eastAsia="仿宋_GB2312" w:cs="Calibri"/>
          <w:sz w:val="32"/>
          <w:szCs w:val="32"/>
        </w:rPr>
        <w:t>（2）第二阶段实施阶段</w:t>
      </w:r>
    </w:p>
    <w:p>
      <w:pPr>
        <w:widowControl/>
        <w:spacing w:line="600" w:lineRule="exact"/>
        <w:ind w:firstLine="640" w:firstLineChars="200"/>
        <w:rPr>
          <w:rFonts w:ascii="仿宋_GB2312" w:hAnsi="仿宋" w:eastAsia="仿宋_GB2312" w:cs="Calibri"/>
          <w:sz w:val="32"/>
          <w:szCs w:val="32"/>
        </w:rPr>
      </w:pPr>
      <w:r>
        <w:rPr>
          <w:rFonts w:hint="eastAsia" w:ascii="仿宋_GB2312" w:hAnsi="仿宋" w:eastAsia="仿宋_GB2312" w:cs="Calibri"/>
          <w:sz w:val="32"/>
          <w:szCs w:val="32"/>
        </w:rPr>
        <w:t>确定信息采集模型。分类别分规模采集1</w:t>
      </w:r>
      <w:r>
        <w:rPr>
          <w:rFonts w:ascii="仿宋_GB2312" w:hAnsi="仿宋" w:eastAsia="仿宋_GB2312" w:cs="Calibri"/>
          <w:sz w:val="32"/>
          <w:szCs w:val="32"/>
        </w:rPr>
        <w:t>00</w:t>
      </w:r>
      <w:r>
        <w:rPr>
          <w:rFonts w:hint="eastAsia" w:ascii="仿宋_GB2312" w:hAnsi="仿宋" w:eastAsia="仿宋_GB2312" w:cs="Calibri"/>
          <w:sz w:val="32"/>
          <w:szCs w:val="32"/>
        </w:rPr>
        <w:t>个农业经营主体基础数据及融资需求，邀请政府主管部门代表、北京农村金融专家、涉农金融机构代表等共同研究，确定符合我市实际的信息采集模板，并完成调研问卷的制作。</w:t>
      </w:r>
    </w:p>
    <w:p>
      <w:pPr>
        <w:widowControl/>
        <w:spacing w:line="600" w:lineRule="exact"/>
        <w:ind w:firstLine="640" w:firstLineChars="200"/>
        <w:rPr>
          <w:rFonts w:ascii="仿宋_GB2312" w:hAnsi="仿宋" w:eastAsia="仿宋_GB2312" w:cs="Calibri"/>
          <w:sz w:val="32"/>
          <w:szCs w:val="32"/>
        </w:rPr>
      </w:pPr>
      <w:r>
        <w:rPr>
          <w:rFonts w:hint="eastAsia" w:ascii="仿宋_GB2312" w:hAnsi="仿宋" w:eastAsia="仿宋_GB2312" w:cs="Calibri"/>
          <w:sz w:val="32"/>
          <w:szCs w:val="32"/>
        </w:rPr>
        <w:t>全面开展数据采集分析，提供融资服务建议书。在主管部门的监督指导下，结合先期确定的采集模板，由北京农交所对试点区至少1</w:t>
      </w:r>
      <w:r>
        <w:rPr>
          <w:rFonts w:ascii="仿宋_GB2312" w:hAnsi="仿宋" w:eastAsia="仿宋_GB2312" w:cs="Calibri"/>
          <w:sz w:val="32"/>
          <w:szCs w:val="32"/>
        </w:rPr>
        <w:t>000</w:t>
      </w:r>
      <w:r>
        <w:rPr>
          <w:rFonts w:hint="eastAsia" w:ascii="仿宋_GB2312" w:hAnsi="仿宋" w:eastAsia="仿宋_GB2312" w:cs="Calibri"/>
          <w:sz w:val="32"/>
          <w:szCs w:val="32"/>
        </w:rPr>
        <w:t>个农业经营主体开展数据采集。过程中，由主管部门或北京农交所为采集对象匹配一名“农村金融服务顾问”。通过数据分析，结合农业经营主体的融资需求，由“农村金融服务顾问”为农业经营主体出具融资意见书，并开展长期的金融顾问服务。</w:t>
      </w:r>
    </w:p>
    <w:p>
      <w:pPr>
        <w:widowControl/>
        <w:spacing w:line="600" w:lineRule="exact"/>
        <w:ind w:firstLine="640" w:firstLineChars="200"/>
        <w:rPr>
          <w:rFonts w:ascii="仿宋_GB2312" w:hAnsi="仿宋" w:eastAsia="仿宋_GB2312" w:cs="Calibri"/>
          <w:sz w:val="32"/>
          <w:szCs w:val="32"/>
        </w:rPr>
      </w:pPr>
      <w:r>
        <w:rPr>
          <w:rFonts w:hint="eastAsia" w:ascii="仿宋_GB2312" w:hAnsi="仿宋" w:eastAsia="仿宋_GB2312" w:cs="Calibri"/>
          <w:sz w:val="32"/>
          <w:szCs w:val="32"/>
        </w:rPr>
        <w:t>在试点地区建立服务网点，辐射试点区的农业经营主体，为其提供培训、咨询、联络、对接等服务。一方面在培训中为农业经营主体普及我市涉农政策及金融机构的金融产品，另一方面征集农业经营主体的融资需求与金融机构进行对接。</w:t>
      </w:r>
    </w:p>
    <w:p>
      <w:pPr>
        <w:widowControl/>
        <w:spacing w:line="600" w:lineRule="exact"/>
        <w:ind w:firstLine="640" w:firstLineChars="200"/>
        <w:rPr>
          <w:rFonts w:ascii="仿宋_GB2312" w:hAnsi="仿宋" w:eastAsia="仿宋_GB2312" w:cs="Calibri"/>
          <w:sz w:val="32"/>
          <w:szCs w:val="32"/>
        </w:rPr>
      </w:pPr>
      <w:r>
        <w:rPr>
          <w:rFonts w:hint="eastAsia" w:ascii="仿宋_GB2312" w:hAnsi="仿宋" w:eastAsia="仿宋_GB2312" w:cs="Calibri"/>
          <w:sz w:val="32"/>
          <w:szCs w:val="32"/>
        </w:rPr>
        <w:t>融资项目对接。“农村金融服务顾问”向农业经营主体出具融资意见书后，将农业经营主体的融资需求与金融机构对接，配合金融机构完成项目调研、审批、授信等工作。授信结束后，农村金融服务顾问为农业经营主体答疑解惑。</w:t>
      </w:r>
    </w:p>
    <w:p>
      <w:pPr>
        <w:widowControl/>
        <w:spacing w:line="600" w:lineRule="exact"/>
        <w:ind w:firstLine="640" w:firstLineChars="200"/>
        <w:rPr>
          <w:rFonts w:ascii="仿宋_GB2312" w:hAnsi="仿宋" w:eastAsia="仿宋_GB2312" w:cs="Calibri"/>
          <w:sz w:val="32"/>
          <w:szCs w:val="32"/>
        </w:rPr>
      </w:pPr>
      <w:r>
        <w:rPr>
          <w:rFonts w:hint="eastAsia" w:ascii="仿宋_GB2312" w:hAnsi="仿宋" w:eastAsia="仿宋_GB2312" w:cs="Calibri"/>
          <w:sz w:val="32"/>
          <w:szCs w:val="32"/>
        </w:rPr>
        <w:t>第三阶段总结阶段</w:t>
      </w:r>
    </w:p>
    <w:p>
      <w:pPr>
        <w:widowControl/>
        <w:spacing w:line="600" w:lineRule="exact"/>
        <w:ind w:firstLine="640" w:firstLineChars="200"/>
        <w:rPr>
          <w:rFonts w:ascii="仿宋_GB2312" w:hAnsi="仿宋" w:eastAsia="仿宋_GB2312" w:cs="Calibri"/>
          <w:sz w:val="32"/>
          <w:szCs w:val="32"/>
        </w:rPr>
      </w:pPr>
      <w:r>
        <w:rPr>
          <w:rFonts w:hint="eastAsia" w:ascii="仿宋_GB2312" w:hAnsi="仿宋" w:eastAsia="仿宋_GB2312" w:cs="Calibri"/>
          <w:sz w:val="32"/>
          <w:szCs w:val="32"/>
        </w:rPr>
        <w:t>服务满意度调查。对于已出具融资意见书的农业经营主体，政府主管部门、农村金融协会及北京农交所，通过走访、电话回访等形式开展服务满意度调查，并形成调查报告。</w:t>
      </w:r>
    </w:p>
    <w:p>
      <w:pPr>
        <w:widowControl/>
        <w:spacing w:line="600" w:lineRule="exact"/>
        <w:ind w:firstLine="640" w:firstLineChars="200"/>
        <w:rPr>
          <w:rFonts w:ascii="仿宋_GB2312" w:hAnsi="仿宋" w:eastAsia="仿宋_GB2312" w:cs="Calibri"/>
          <w:sz w:val="32"/>
          <w:szCs w:val="32"/>
        </w:rPr>
      </w:pPr>
      <w:r>
        <w:rPr>
          <w:rFonts w:hint="eastAsia" w:ascii="仿宋_GB2312" w:hAnsi="仿宋" w:eastAsia="仿宋_GB2312" w:cs="Calibri"/>
          <w:sz w:val="32"/>
          <w:szCs w:val="32"/>
        </w:rPr>
        <w:t>撰写总结报告。总结试点期间工作完成情况，提交总结报告和政策建议报告。</w:t>
      </w:r>
    </w:p>
    <w:p>
      <w:pPr>
        <w:spacing w:line="600" w:lineRule="exact"/>
        <w:ind w:firstLine="640" w:firstLineChars="200"/>
        <w:outlineLvl w:val="0"/>
        <w:rPr>
          <w:rFonts w:ascii="楷体_GB2312" w:hAnsi="楷体_GB2312" w:eastAsia="楷体_GB2312" w:cs="楷体_GB2312"/>
          <w:sz w:val="32"/>
          <w:szCs w:val="32"/>
        </w:rPr>
      </w:pPr>
      <w:r>
        <w:rPr>
          <w:rFonts w:hint="eastAsia" w:ascii="楷体_GB2312" w:hAnsi="楷体_GB2312" w:eastAsia="楷体_GB2312" w:cs="楷体_GB2312"/>
          <w:sz w:val="32"/>
          <w:szCs w:val="32"/>
        </w:rPr>
        <w:t>3、资金投入和使用情况</w:t>
      </w:r>
    </w:p>
    <w:p>
      <w:pPr>
        <w:ind w:firstLine="640" w:firstLineChars="200"/>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022</w:t>
      </w:r>
      <w:r>
        <w:rPr>
          <w:rFonts w:hint="eastAsia" w:ascii="仿宋" w:hAnsi="仿宋" w:eastAsia="仿宋"/>
          <w:sz w:val="32"/>
          <w:szCs w:val="32"/>
        </w:rPr>
        <w:t>年3月，北京农村产权交易所受贵中心委托开展“北京市农村金融服务顾问体系建设试点工作”。试点工作累计收到贵中心委托费7</w:t>
      </w:r>
      <w:r>
        <w:rPr>
          <w:rFonts w:ascii="仿宋" w:hAnsi="仿宋" w:eastAsia="仿宋"/>
          <w:sz w:val="32"/>
          <w:szCs w:val="32"/>
        </w:rPr>
        <w:t>6.68</w:t>
      </w:r>
      <w:r>
        <w:rPr>
          <w:rFonts w:hint="eastAsia" w:ascii="仿宋" w:hAnsi="仿宋" w:eastAsia="仿宋"/>
          <w:sz w:val="32"/>
          <w:szCs w:val="32"/>
        </w:rPr>
        <w:t>万元。其中，人工费4</w:t>
      </w:r>
      <w:r>
        <w:rPr>
          <w:rFonts w:ascii="仿宋" w:hAnsi="仿宋" w:eastAsia="仿宋"/>
          <w:sz w:val="32"/>
          <w:szCs w:val="32"/>
        </w:rPr>
        <w:t>3</w:t>
      </w:r>
      <w:r>
        <w:rPr>
          <w:rFonts w:hint="eastAsia" w:ascii="仿宋" w:hAnsi="仿宋" w:eastAsia="仿宋"/>
          <w:sz w:val="32"/>
          <w:szCs w:val="32"/>
        </w:rPr>
        <w:t>万元（人工费包括数据采集费1</w:t>
      </w:r>
      <w:r>
        <w:rPr>
          <w:rFonts w:ascii="仿宋" w:hAnsi="仿宋" w:eastAsia="仿宋"/>
          <w:sz w:val="32"/>
          <w:szCs w:val="32"/>
        </w:rPr>
        <w:t>6</w:t>
      </w:r>
      <w:r>
        <w:rPr>
          <w:rFonts w:hint="eastAsia" w:ascii="仿宋" w:hAnsi="仿宋" w:eastAsia="仿宋"/>
          <w:sz w:val="32"/>
          <w:szCs w:val="32"/>
        </w:rPr>
        <w:t>万元，数据分析费1</w:t>
      </w:r>
      <w:r>
        <w:rPr>
          <w:rFonts w:ascii="仿宋" w:hAnsi="仿宋" w:eastAsia="仿宋"/>
          <w:sz w:val="32"/>
          <w:szCs w:val="32"/>
        </w:rPr>
        <w:t>1</w:t>
      </w:r>
      <w:r>
        <w:rPr>
          <w:rFonts w:hint="eastAsia" w:ascii="仿宋" w:hAnsi="仿宋" w:eastAsia="仿宋"/>
          <w:sz w:val="32"/>
          <w:szCs w:val="32"/>
        </w:rPr>
        <w:t>万元，融资建议书1</w:t>
      </w:r>
      <w:r>
        <w:rPr>
          <w:rFonts w:ascii="仿宋" w:hAnsi="仿宋" w:eastAsia="仿宋"/>
          <w:sz w:val="32"/>
          <w:szCs w:val="32"/>
        </w:rPr>
        <w:t>6</w:t>
      </w:r>
      <w:r>
        <w:rPr>
          <w:rFonts w:hint="eastAsia" w:ascii="仿宋" w:hAnsi="仿宋" w:eastAsia="仿宋"/>
          <w:sz w:val="32"/>
          <w:szCs w:val="32"/>
        </w:rPr>
        <w:t>万元）；差旅费7</w:t>
      </w:r>
      <w:r>
        <w:rPr>
          <w:rFonts w:ascii="仿宋" w:hAnsi="仿宋" w:eastAsia="仿宋"/>
          <w:sz w:val="32"/>
          <w:szCs w:val="32"/>
        </w:rPr>
        <w:t>.12</w:t>
      </w:r>
      <w:r>
        <w:rPr>
          <w:rFonts w:hint="eastAsia" w:ascii="仿宋" w:hAnsi="仿宋" w:eastAsia="仿宋"/>
          <w:sz w:val="32"/>
          <w:szCs w:val="32"/>
        </w:rPr>
        <w:t>万元；专家咨询费6</w:t>
      </w:r>
      <w:r>
        <w:rPr>
          <w:rFonts w:ascii="仿宋" w:hAnsi="仿宋" w:eastAsia="仿宋"/>
          <w:sz w:val="32"/>
          <w:szCs w:val="32"/>
        </w:rPr>
        <w:t>.4</w:t>
      </w:r>
      <w:r>
        <w:rPr>
          <w:rFonts w:hint="eastAsia" w:ascii="仿宋" w:hAnsi="仿宋" w:eastAsia="仿宋"/>
          <w:sz w:val="32"/>
          <w:szCs w:val="32"/>
        </w:rPr>
        <w:t>万元；宣传制作费5</w:t>
      </w:r>
      <w:r>
        <w:rPr>
          <w:rFonts w:ascii="仿宋" w:hAnsi="仿宋" w:eastAsia="仿宋"/>
          <w:sz w:val="32"/>
          <w:szCs w:val="32"/>
        </w:rPr>
        <w:t>.6</w:t>
      </w:r>
      <w:r>
        <w:rPr>
          <w:rFonts w:hint="eastAsia" w:ascii="仿宋" w:hAnsi="仿宋" w:eastAsia="仿宋"/>
          <w:sz w:val="32"/>
          <w:szCs w:val="32"/>
        </w:rPr>
        <w:t>万元；场地租赁费1</w:t>
      </w:r>
      <w:r>
        <w:rPr>
          <w:rFonts w:ascii="仿宋" w:hAnsi="仿宋" w:eastAsia="仿宋"/>
          <w:sz w:val="32"/>
          <w:szCs w:val="32"/>
        </w:rPr>
        <w:t>0.22</w:t>
      </w:r>
      <w:r>
        <w:rPr>
          <w:rFonts w:hint="eastAsia" w:ascii="仿宋" w:hAnsi="仿宋" w:eastAsia="仿宋"/>
          <w:sz w:val="32"/>
          <w:szCs w:val="32"/>
        </w:rPr>
        <w:t>万元；增值税4</w:t>
      </w:r>
      <w:r>
        <w:rPr>
          <w:rFonts w:ascii="仿宋" w:hAnsi="仿宋" w:eastAsia="仿宋"/>
          <w:sz w:val="32"/>
          <w:szCs w:val="32"/>
        </w:rPr>
        <w:t>.34</w:t>
      </w:r>
      <w:r>
        <w:rPr>
          <w:rFonts w:hint="eastAsia" w:ascii="仿宋" w:hAnsi="仿宋" w:eastAsia="仿宋"/>
          <w:sz w:val="32"/>
          <w:szCs w:val="32"/>
        </w:rPr>
        <w:t>万元。</w:t>
      </w:r>
    </w:p>
    <w:p>
      <w:pPr>
        <w:ind w:firstLine="640" w:firstLineChars="200"/>
        <w:rPr>
          <w:rFonts w:ascii="仿宋" w:hAnsi="仿宋" w:eastAsia="仿宋"/>
          <w:sz w:val="32"/>
          <w:szCs w:val="32"/>
        </w:rPr>
      </w:pPr>
      <w:r>
        <w:rPr>
          <w:rFonts w:hint="eastAsia" w:ascii="仿宋" w:hAnsi="仿宋" w:eastAsia="仿宋"/>
          <w:sz w:val="32"/>
          <w:szCs w:val="32"/>
        </w:rPr>
        <w:t>委托费使用情况如下：</w:t>
      </w:r>
    </w:p>
    <w:p>
      <w:pPr>
        <w:ind w:firstLine="640" w:firstLineChars="200"/>
        <w:rPr>
          <w:rFonts w:ascii="仿宋" w:hAnsi="仿宋" w:eastAsia="仿宋"/>
          <w:sz w:val="32"/>
          <w:szCs w:val="32"/>
        </w:rPr>
      </w:pPr>
      <w:r>
        <w:rPr>
          <w:rFonts w:hint="eastAsia" w:ascii="仿宋" w:hAnsi="仿宋" w:eastAsia="仿宋"/>
          <w:sz w:val="32"/>
          <w:szCs w:val="32"/>
        </w:rPr>
        <w:t>（1）人工费使用情况说明</w:t>
      </w:r>
    </w:p>
    <w:p>
      <w:pPr>
        <w:ind w:firstLine="640" w:firstLineChars="200"/>
        <w:rPr>
          <w:rFonts w:ascii="仿宋" w:hAnsi="仿宋" w:eastAsia="仿宋"/>
          <w:sz w:val="32"/>
          <w:szCs w:val="32"/>
        </w:rPr>
      </w:pPr>
      <w:r>
        <w:rPr>
          <w:rFonts w:hint="eastAsia" w:ascii="仿宋" w:hAnsi="仿宋" w:eastAsia="仿宋"/>
          <w:sz w:val="32"/>
          <w:szCs w:val="32"/>
        </w:rPr>
        <w:t>自接受委托后，农交所总经理霍苗、副总经理陈哲、部门经理李子健、高级经理姚琪、项目经理等共计2</w:t>
      </w:r>
      <w:r>
        <w:rPr>
          <w:rFonts w:ascii="仿宋" w:hAnsi="仿宋" w:eastAsia="仿宋"/>
          <w:sz w:val="32"/>
          <w:szCs w:val="32"/>
        </w:rPr>
        <w:t>0</w:t>
      </w:r>
      <w:r>
        <w:rPr>
          <w:rFonts w:hint="eastAsia" w:ascii="仿宋" w:hAnsi="仿宋" w:eastAsia="仿宋"/>
          <w:sz w:val="32"/>
          <w:szCs w:val="32"/>
        </w:rPr>
        <w:t>余人共同组建成“北京市农村金融服务顾问体系建设试点工作小组”。工作小组成立后，完成了北京市农村金融服务顾问体系建设工作，制定了顾问服务的工作流程，组织开展培训交流活动，完成调研问卷的制定等工作。本次顾问服务工作组织顾问服务人员共1</w:t>
      </w:r>
      <w:r>
        <w:rPr>
          <w:rFonts w:ascii="仿宋" w:hAnsi="仿宋" w:eastAsia="仿宋"/>
          <w:sz w:val="32"/>
          <w:szCs w:val="32"/>
        </w:rPr>
        <w:t>08</w:t>
      </w:r>
      <w:r>
        <w:rPr>
          <w:rFonts w:hint="eastAsia" w:ascii="仿宋" w:hAnsi="仿宋" w:eastAsia="仿宋"/>
          <w:sz w:val="32"/>
          <w:szCs w:val="32"/>
        </w:rPr>
        <w:t>名，专家人员2</w:t>
      </w:r>
      <w:r>
        <w:rPr>
          <w:rFonts w:ascii="仿宋" w:hAnsi="仿宋" w:eastAsia="仿宋"/>
          <w:sz w:val="32"/>
          <w:szCs w:val="32"/>
        </w:rPr>
        <w:t>0</w:t>
      </w:r>
      <w:r>
        <w:rPr>
          <w:rFonts w:hint="eastAsia" w:ascii="仿宋" w:hAnsi="仿宋" w:eastAsia="仿宋"/>
          <w:sz w:val="32"/>
          <w:szCs w:val="32"/>
        </w:rPr>
        <w:t>人，深入一线切实的为1</w:t>
      </w:r>
      <w:r>
        <w:rPr>
          <w:rFonts w:ascii="仿宋" w:hAnsi="仿宋" w:eastAsia="仿宋"/>
          <w:sz w:val="32"/>
          <w:szCs w:val="32"/>
        </w:rPr>
        <w:t>113</w:t>
      </w:r>
      <w:r>
        <w:rPr>
          <w:rFonts w:hint="eastAsia" w:ascii="仿宋" w:hAnsi="仿宋" w:eastAsia="仿宋"/>
          <w:sz w:val="32"/>
          <w:szCs w:val="32"/>
        </w:rPr>
        <w:t>家涉农经营主体提供了农村金融服务，提高了上述服务对象农村金融服务的获得感。各部分工作完成情况及实际产生费用如下：</w:t>
      </w:r>
    </w:p>
    <w:p>
      <w:pPr>
        <w:ind w:firstLine="640" w:firstLineChars="200"/>
        <w:rPr>
          <w:rFonts w:ascii="仿宋" w:hAnsi="仿宋" w:eastAsia="仿宋"/>
          <w:sz w:val="32"/>
          <w:szCs w:val="32"/>
        </w:rPr>
      </w:pPr>
      <w:r>
        <w:rPr>
          <w:rFonts w:hint="eastAsia" w:ascii="仿宋" w:hAnsi="仿宋" w:eastAsia="仿宋"/>
          <w:sz w:val="32"/>
          <w:szCs w:val="32"/>
        </w:rPr>
        <w:t>①数据采集费方面，计划服务各类涉农经营主体1</w:t>
      </w:r>
      <w:r>
        <w:rPr>
          <w:rFonts w:ascii="仿宋" w:hAnsi="仿宋" w:eastAsia="仿宋"/>
          <w:sz w:val="32"/>
          <w:szCs w:val="32"/>
        </w:rPr>
        <w:t>000</w:t>
      </w:r>
      <w:r>
        <w:rPr>
          <w:rFonts w:hint="eastAsia" w:ascii="仿宋" w:hAnsi="仿宋" w:eastAsia="仿宋"/>
          <w:sz w:val="32"/>
          <w:szCs w:val="32"/>
        </w:rPr>
        <w:t>家。试点期间实际服务各类涉农经营主体1</w:t>
      </w:r>
      <w:r>
        <w:rPr>
          <w:rFonts w:ascii="仿宋" w:hAnsi="仿宋" w:eastAsia="仿宋"/>
          <w:sz w:val="32"/>
          <w:szCs w:val="32"/>
        </w:rPr>
        <w:t>113</w:t>
      </w:r>
      <w:r>
        <w:rPr>
          <w:rFonts w:hint="eastAsia" w:ascii="仿宋" w:hAnsi="仿宋" w:eastAsia="仿宋"/>
          <w:sz w:val="32"/>
          <w:szCs w:val="32"/>
        </w:rPr>
        <w:t>家，累计获取涉农经营主体信息共6</w:t>
      </w:r>
      <w:r>
        <w:rPr>
          <w:rFonts w:ascii="仿宋" w:hAnsi="仿宋" w:eastAsia="仿宋"/>
          <w:sz w:val="32"/>
          <w:szCs w:val="32"/>
        </w:rPr>
        <w:t>2328</w:t>
      </w:r>
      <w:r>
        <w:rPr>
          <w:rFonts w:hint="eastAsia" w:ascii="仿宋" w:hAnsi="仿宋" w:eastAsia="仿宋"/>
          <w:sz w:val="32"/>
          <w:szCs w:val="32"/>
        </w:rPr>
        <w:t>条，超额完成试点信息采集工作。工作规划初期调研工作以自上而下的方式开展，即政府部署调研工作，各镇、村支持开展调研的开展。在实际工作开展中，受疫情等情况的影响，将自上而下改为自上而下和自下而上相结合的方式开展调工作。自下而上的工作是由北京农交所通过联系村、镇以及金融机构，寻找本次顾问的服务对象，最终以散点式的对客户提供服务的方式完成调研工作。调研工作共分为两部分，一部分为调研筹备工作，另一部分为调研工作。</w:t>
      </w:r>
    </w:p>
    <w:p>
      <w:pPr>
        <w:ind w:firstLine="640" w:firstLineChars="200"/>
        <w:rPr>
          <w:rFonts w:ascii="仿宋" w:hAnsi="仿宋" w:eastAsia="仿宋"/>
          <w:sz w:val="32"/>
          <w:szCs w:val="32"/>
        </w:rPr>
      </w:pPr>
      <w:r>
        <w:rPr>
          <w:rFonts w:hint="eastAsia" w:ascii="仿宋" w:hAnsi="仿宋" w:eastAsia="仿宋"/>
          <w:sz w:val="32"/>
          <w:szCs w:val="32"/>
        </w:rPr>
        <w:t>调研筹备工作的工作内容主要包括：顾问服务体系搭建，顾问服务需求的调研，顾问服务内容的设定，调研信息的设定、现场测试，专家意见征集、调研问卷的调整，各级政府主管部门及金融机构的沟通，顾问工作的介绍及推广，寻求政府及金融机构的支持等工作。</w:t>
      </w:r>
    </w:p>
    <w:p>
      <w:pPr>
        <w:ind w:firstLine="640" w:firstLineChars="200"/>
        <w:rPr>
          <w:rFonts w:ascii="仿宋" w:hAnsi="仿宋" w:eastAsia="仿宋"/>
          <w:sz w:val="32"/>
          <w:szCs w:val="32"/>
        </w:rPr>
      </w:pPr>
      <w:r>
        <w:rPr>
          <w:rFonts w:hint="eastAsia" w:ascii="仿宋" w:hAnsi="仿宋" w:eastAsia="仿宋"/>
          <w:sz w:val="32"/>
          <w:szCs w:val="32"/>
        </w:rPr>
        <w:t>调研工作的主要内容包括：调研主体信息收集，调研主体重复信息排除，与涉农经营主体预约调研时间，调研过程中调研数据分析，服务满意度跟踪，了解客户的金融需求以及完成问卷调研工作。</w:t>
      </w:r>
    </w:p>
    <w:p>
      <w:pPr>
        <w:ind w:firstLine="640" w:firstLineChars="200"/>
        <w:rPr>
          <w:rFonts w:ascii="仿宋" w:hAnsi="仿宋" w:eastAsia="仿宋"/>
          <w:sz w:val="32"/>
          <w:szCs w:val="32"/>
        </w:rPr>
      </w:pPr>
      <w:r>
        <w:rPr>
          <w:rFonts w:hint="eastAsia" w:ascii="仿宋" w:hAnsi="仿宋" w:eastAsia="仿宋"/>
          <w:sz w:val="32"/>
          <w:szCs w:val="32"/>
        </w:rPr>
        <w:t>②数据分析方面，分别形成了“农户、家庭农场、农业大户调研信息汇总”和“农民专业合作社、农业企业、集体经济组织调研信息汇总”两套数据分析资料，并在试点总结报告中增加了部分数据分析。在农户、家庭农场、农业大户的数据分析中，累计分析信息总量共5</w:t>
      </w:r>
      <w:r>
        <w:rPr>
          <w:rFonts w:ascii="仿宋" w:hAnsi="仿宋" w:eastAsia="仿宋"/>
          <w:sz w:val="32"/>
          <w:szCs w:val="32"/>
        </w:rPr>
        <w:t>1408</w:t>
      </w:r>
      <w:r>
        <w:rPr>
          <w:rFonts w:hint="eastAsia" w:ascii="仿宋" w:hAnsi="仿宋" w:eastAsia="仿宋"/>
          <w:sz w:val="32"/>
          <w:szCs w:val="32"/>
        </w:rPr>
        <w:t>条，共形成1</w:t>
      </w:r>
      <w:r>
        <w:rPr>
          <w:rFonts w:ascii="仿宋" w:hAnsi="仿宋" w:eastAsia="仿宋"/>
          <w:sz w:val="32"/>
          <w:szCs w:val="32"/>
        </w:rPr>
        <w:t>05</w:t>
      </w:r>
      <w:r>
        <w:rPr>
          <w:rFonts w:hint="eastAsia" w:ascii="仿宋" w:hAnsi="仿宋" w:eastAsia="仿宋"/>
          <w:sz w:val="32"/>
          <w:szCs w:val="32"/>
        </w:rPr>
        <w:t>类数据分析结果。在农民专业合作社、农业企业、集体经济组织的数据分析中，累计分析信息总量共1</w:t>
      </w:r>
      <w:r>
        <w:rPr>
          <w:rFonts w:ascii="仿宋" w:hAnsi="仿宋" w:eastAsia="仿宋"/>
          <w:sz w:val="32"/>
          <w:szCs w:val="32"/>
        </w:rPr>
        <w:t>0920</w:t>
      </w:r>
      <w:r>
        <w:rPr>
          <w:rFonts w:hint="eastAsia" w:ascii="仿宋" w:hAnsi="仿宋" w:eastAsia="仿宋"/>
          <w:sz w:val="32"/>
          <w:szCs w:val="32"/>
        </w:rPr>
        <w:t>条，共形成7</w:t>
      </w:r>
      <w:r>
        <w:rPr>
          <w:rFonts w:ascii="仿宋" w:hAnsi="仿宋" w:eastAsia="仿宋"/>
          <w:sz w:val="32"/>
          <w:szCs w:val="32"/>
        </w:rPr>
        <w:t>6</w:t>
      </w:r>
      <w:r>
        <w:rPr>
          <w:rFonts w:hint="eastAsia" w:ascii="仿宋" w:hAnsi="仿宋" w:eastAsia="仿宋"/>
          <w:sz w:val="32"/>
          <w:szCs w:val="32"/>
        </w:rPr>
        <w:t>类数据分析结果。</w:t>
      </w:r>
    </w:p>
    <w:p>
      <w:pPr>
        <w:ind w:firstLine="640" w:firstLineChars="200"/>
        <w:rPr>
          <w:rFonts w:ascii="仿宋" w:hAnsi="仿宋" w:eastAsia="仿宋"/>
          <w:sz w:val="32"/>
          <w:szCs w:val="32"/>
        </w:rPr>
      </w:pPr>
      <w:r>
        <w:rPr>
          <w:rFonts w:hint="eastAsia" w:ascii="仿宋" w:hAnsi="仿宋" w:eastAsia="仿宋"/>
          <w:sz w:val="32"/>
          <w:szCs w:val="32"/>
        </w:rPr>
        <w:t>③融资建议书方面，计划为服务的1</w:t>
      </w:r>
      <w:r>
        <w:rPr>
          <w:rFonts w:ascii="仿宋" w:hAnsi="仿宋" w:eastAsia="仿宋"/>
          <w:sz w:val="32"/>
          <w:szCs w:val="32"/>
        </w:rPr>
        <w:t>000</w:t>
      </w:r>
      <w:r>
        <w:rPr>
          <w:rFonts w:hint="eastAsia" w:ascii="仿宋" w:hAnsi="仿宋" w:eastAsia="仿宋"/>
          <w:sz w:val="32"/>
          <w:szCs w:val="32"/>
        </w:rPr>
        <w:t>家涉农经营主体出具融资建议书。工作开展过程中，实际服务各类涉农经营主体1</w:t>
      </w:r>
      <w:r>
        <w:rPr>
          <w:rFonts w:ascii="仿宋" w:hAnsi="仿宋" w:eastAsia="仿宋"/>
          <w:sz w:val="32"/>
          <w:szCs w:val="32"/>
        </w:rPr>
        <w:t>113</w:t>
      </w:r>
      <w:r>
        <w:rPr>
          <w:rFonts w:hint="eastAsia" w:ascii="仿宋" w:hAnsi="仿宋" w:eastAsia="仿宋"/>
          <w:sz w:val="32"/>
          <w:szCs w:val="32"/>
        </w:rPr>
        <w:t>家，累计出具融资建议书1</w:t>
      </w:r>
      <w:r>
        <w:rPr>
          <w:rFonts w:ascii="仿宋" w:hAnsi="仿宋" w:eastAsia="仿宋"/>
          <w:sz w:val="32"/>
          <w:szCs w:val="32"/>
        </w:rPr>
        <w:t>113</w:t>
      </w:r>
      <w:r>
        <w:rPr>
          <w:rFonts w:hint="eastAsia" w:ascii="仿宋" w:hAnsi="仿宋" w:eastAsia="仿宋"/>
          <w:sz w:val="32"/>
          <w:szCs w:val="32"/>
        </w:rPr>
        <w:t>份。</w:t>
      </w:r>
    </w:p>
    <w:p>
      <w:pPr>
        <w:ind w:firstLine="640" w:firstLineChars="200"/>
        <w:rPr>
          <w:rFonts w:ascii="仿宋" w:hAnsi="仿宋" w:eastAsia="仿宋"/>
          <w:sz w:val="32"/>
          <w:szCs w:val="32"/>
        </w:rPr>
      </w:pPr>
      <w:r>
        <w:rPr>
          <w:rFonts w:hint="eastAsia" w:ascii="仿宋" w:hAnsi="仿宋" w:eastAsia="仿宋"/>
          <w:sz w:val="32"/>
          <w:szCs w:val="32"/>
        </w:rPr>
        <w:t>北京农交所超额完成各量化指标。在试点工作开展的各阶段充分听取专家意见，按照要求完成专家评审，获得了领导和专家的高度评价。</w:t>
      </w:r>
    </w:p>
    <w:p>
      <w:pPr>
        <w:ind w:firstLine="640" w:firstLineChars="200"/>
        <w:rPr>
          <w:rFonts w:ascii="仿宋" w:hAnsi="仿宋" w:eastAsia="仿宋"/>
          <w:sz w:val="32"/>
          <w:szCs w:val="32"/>
        </w:rPr>
      </w:pPr>
      <w:r>
        <w:rPr>
          <w:rFonts w:hint="eastAsia" w:ascii="仿宋" w:hAnsi="仿宋" w:eastAsia="仿宋"/>
          <w:sz w:val="32"/>
          <w:szCs w:val="32"/>
        </w:rPr>
        <w:t>具体费用使用情况见下表：</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4"/>
        <w:gridCol w:w="1294"/>
        <w:gridCol w:w="1488"/>
        <w:gridCol w:w="780"/>
        <w:gridCol w:w="992"/>
        <w:gridCol w:w="993"/>
        <w:gridCol w:w="992"/>
        <w:gridCol w:w="1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4" w:type="dxa"/>
          </w:tcPr>
          <w:p>
            <w:pPr>
              <w:rPr>
                <w:rFonts w:ascii="仿宋" w:hAnsi="仿宋" w:eastAsia="仿宋"/>
                <w:sz w:val="24"/>
              </w:rPr>
            </w:pPr>
            <w:r>
              <w:rPr>
                <w:rFonts w:hint="eastAsia" w:ascii="仿宋" w:hAnsi="仿宋" w:eastAsia="仿宋"/>
                <w:sz w:val="24"/>
              </w:rPr>
              <w:t>序号</w:t>
            </w:r>
          </w:p>
        </w:tc>
        <w:tc>
          <w:tcPr>
            <w:tcW w:w="1294" w:type="dxa"/>
          </w:tcPr>
          <w:p>
            <w:pPr>
              <w:rPr>
                <w:rFonts w:ascii="仿宋" w:hAnsi="仿宋" w:eastAsia="仿宋"/>
                <w:sz w:val="24"/>
              </w:rPr>
            </w:pPr>
            <w:r>
              <w:rPr>
                <w:rFonts w:hint="eastAsia" w:ascii="仿宋" w:hAnsi="仿宋" w:eastAsia="仿宋"/>
                <w:sz w:val="24"/>
              </w:rPr>
              <w:t>工作内容（一）</w:t>
            </w:r>
          </w:p>
        </w:tc>
        <w:tc>
          <w:tcPr>
            <w:tcW w:w="1488" w:type="dxa"/>
          </w:tcPr>
          <w:p>
            <w:pPr>
              <w:rPr>
                <w:rFonts w:ascii="仿宋" w:hAnsi="仿宋" w:eastAsia="仿宋"/>
                <w:sz w:val="24"/>
              </w:rPr>
            </w:pPr>
            <w:r>
              <w:rPr>
                <w:rFonts w:hint="eastAsia" w:ascii="仿宋" w:hAnsi="仿宋" w:eastAsia="仿宋"/>
                <w:sz w:val="24"/>
              </w:rPr>
              <w:t>工作内容（二</w:t>
            </w:r>
            <w:r>
              <w:rPr>
                <w:rFonts w:ascii="仿宋" w:hAnsi="仿宋" w:eastAsia="仿宋"/>
                <w:sz w:val="24"/>
              </w:rPr>
              <w:t>）</w:t>
            </w:r>
          </w:p>
        </w:tc>
        <w:tc>
          <w:tcPr>
            <w:tcW w:w="780" w:type="dxa"/>
          </w:tcPr>
          <w:p>
            <w:pPr>
              <w:rPr>
                <w:rFonts w:ascii="仿宋" w:hAnsi="仿宋" w:eastAsia="仿宋"/>
                <w:sz w:val="24"/>
              </w:rPr>
            </w:pPr>
            <w:r>
              <w:rPr>
                <w:rFonts w:hint="eastAsia" w:ascii="仿宋" w:hAnsi="仿宋" w:eastAsia="仿宋"/>
                <w:sz w:val="24"/>
              </w:rPr>
              <w:t>计量单位</w:t>
            </w:r>
          </w:p>
        </w:tc>
        <w:tc>
          <w:tcPr>
            <w:tcW w:w="992" w:type="dxa"/>
          </w:tcPr>
          <w:p>
            <w:pPr>
              <w:rPr>
                <w:rFonts w:ascii="仿宋" w:hAnsi="仿宋" w:eastAsia="仿宋"/>
                <w:sz w:val="24"/>
              </w:rPr>
            </w:pPr>
            <w:r>
              <w:rPr>
                <w:rFonts w:hint="eastAsia" w:ascii="仿宋" w:hAnsi="仿宋" w:eastAsia="仿宋"/>
                <w:sz w:val="24"/>
              </w:rPr>
              <w:t>工时</w:t>
            </w:r>
          </w:p>
          <w:p>
            <w:pPr>
              <w:rPr>
                <w:rFonts w:ascii="仿宋" w:hAnsi="仿宋" w:eastAsia="仿宋"/>
                <w:sz w:val="24"/>
              </w:rPr>
            </w:pPr>
          </w:p>
        </w:tc>
        <w:tc>
          <w:tcPr>
            <w:tcW w:w="993" w:type="dxa"/>
          </w:tcPr>
          <w:p>
            <w:pPr>
              <w:rPr>
                <w:rFonts w:ascii="仿宋" w:hAnsi="仿宋" w:eastAsia="仿宋"/>
                <w:sz w:val="24"/>
              </w:rPr>
            </w:pPr>
            <w:r>
              <w:rPr>
                <w:rFonts w:hint="eastAsia" w:ascii="仿宋" w:hAnsi="仿宋" w:eastAsia="仿宋"/>
                <w:sz w:val="24"/>
              </w:rPr>
              <w:t>人工费</w:t>
            </w:r>
          </w:p>
          <w:p>
            <w:pPr>
              <w:rPr>
                <w:rFonts w:ascii="仿宋" w:hAnsi="仿宋" w:eastAsia="仿宋"/>
                <w:sz w:val="24"/>
              </w:rPr>
            </w:pPr>
          </w:p>
        </w:tc>
        <w:tc>
          <w:tcPr>
            <w:tcW w:w="992" w:type="dxa"/>
          </w:tcPr>
          <w:p>
            <w:pPr>
              <w:rPr>
                <w:rFonts w:ascii="仿宋" w:hAnsi="仿宋" w:eastAsia="仿宋"/>
                <w:sz w:val="24"/>
              </w:rPr>
            </w:pPr>
            <w:r>
              <w:rPr>
                <w:rFonts w:hint="eastAsia" w:ascii="仿宋" w:hAnsi="仿宋" w:eastAsia="仿宋"/>
                <w:sz w:val="24"/>
              </w:rPr>
              <w:t>合计</w:t>
            </w:r>
          </w:p>
          <w:p>
            <w:pPr>
              <w:rPr>
                <w:rFonts w:ascii="仿宋" w:hAnsi="仿宋" w:eastAsia="仿宋"/>
                <w:sz w:val="24"/>
              </w:rPr>
            </w:pPr>
            <w:r>
              <w:rPr>
                <w:rFonts w:hint="eastAsia" w:ascii="仿宋" w:hAnsi="仿宋" w:eastAsia="仿宋"/>
                <w:sz w:val="24"/>
              </w:rPr>
              <w:t>（元）</w:t>
            </w:r>
          </w:p>
        </w:tc>
        <w:tc>
          <w:tcPr>
            <w:tcW w:w="1213" w:type="dxa"/>
          </w:tcPr>
          <w:p>
            <w:pPr>
              <w:rPr>
                <w:rFonts w:ascii="仿宋" w:hAnsi="仿宋" w:eastAsia="仿宋"/>
                <w:sz w:val="24"/>
              </w:rPr>
            </w:pPr>
            <w:r>
              <w:rPr>
                <w:rFonts w:hint="eastAsia" w:ascii="仿宋" w:hAnsi="仿宋" w:eastAsia="仿宋"/>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4" w:type="dxa"/>
          </w:tcPr>
          <w:p>
            <w:pPr>
              <w:rPr>
                <w:rFonts w:ascii="仿宋" w:hAnsi="仿宋" w:eastAsia="仿宋"/>
                <w:sz w:val="24"/>
              </w:rPr>
            </w:pPr>
            <w:r>
              <w:rPr>
                <w:rFonts w:hint="eastAsia" w:ascii="仿宋" w:hAnsi="仿宋" w:eastAsia="仿宋"/>
                <w:sz w:val="24"/>
              </w:rPr>
              <w:t>1</w:t>
            </w:r>
          </w:p>
        </w:tc>
        <w:tc>
          <w:tcPr>
            <w:tcW w:w="1294" w:type="dxa"/>
          </w:tcPr>
          <w:p>
            <w:pPr>
              <w:rPr>
                <w:rFonts w:ascii="仿宋" w:hAnsi="仿宋" w:eastAsia="仿宋"/>
                <w:sz w:val="24"/>
              </w:rPr>
            </w:pPr>
            <w:r>
              <w:rPr>
                <w:rFonts w:hint="eastAsia" w:ascii="仿宋" w:hAnsi="仿宋" w:eastAsia="仿宋"/>
                <w:sz w:val="24"/>
              </w:rPr>
              <w:t>数据采集费（预算1</w:t>
            </w:r>
            <w:r>
              <w:rPr>
                <w:rFonts w:ascii="仿宋" w:hAnsi="仿宋" w:eastAsia="仿宋"/>
                <w:sz w:val="24"/>
              </w:rPr>
              <w:t>60000</w:t>
            </w:r>
            <w:r>
              <w:rPr>
                <w:rFonts w:hint="eastAsia" w:ascii="仿宋" w:hAnsi="仿宋" w:eastAsia="仿宋"/>
                <w:sz w:val="24"/>
              </w:rPr>
              <w:t>元）</w:t>
            </w:r>
          </w:p>
        </w:tc>
        <w:tc>
          <w:tcPr>
            <w:tcW w:w="1488" w:type="dxa"/>
          </w:tcPr>
          <w:p>
            <w:pPr>
              <w:rPr>
                <w:rFonts w:ascii="仿宋" w:hAnsi="仿宋" w:eastAsia="仿宋"/>
                <w:sz w:val="24"/>
              </w:rPr>
            </w:pPr>
            <w:r>
              <w:rPr>
                <w:rFonts w:hint="eastAsia" w:ascii="仿宋" w:hAnsi="仿宋" w:eastAsia="仿宋"/>
                <w:sz w:val="24"/>
              </w:rPr>
              <w:t>共采集1</w:t>
            </w:r>
            <w:r>
              <w:rPr>
                <w:rFonts w:ascii="仿宋" w:hAnsi="仿宋" w:eastAsia="仿宋"/>
                <w:sz w:val="24"/>
              </w:rPr>
              <w:t>113</w:t>
            </w:r>
            <w:r>
              <w:rPr>
                <w:rFonts w:hint="eastAsia" w:ascii="仿宋" w:hAnsi="仿宋" w:eastAsia="仿宋"/>
                <w:sz w:val="24"/>
              </w:rPr>
              <w:t>户涉农经营主体信息</w:t>
            </w:r>
          </w:p>
        </w:tc>
        <w:tc>
          <w:tcPr>
            <w:tcW w:w="780" w:type="dxa"/>
          </w:tcPr>
          <w:p>
            <w:pPr>
              <w:rPr>
                <w:rFonts w:ascii="仿宋" w:hAnsi="仿宋" w:eastAsia="仿宋"/>
                <w:color w:val="000000"/>
              </w:rPr>
            </w:pPr>
            <w:r>
              <w:rPr>
                <w:rFonts w:hint="eastAsia" w:ascii="仿宋" w:hAnsi="仿宋" w:eastAsia="仿宋"/>
                <w:color w:val="000000"/>
              </w:rPr>
              <w:t>个、人、工时、元</w:t>
            </w:r>
          </w:p>
        </w:tc>
        <w:tc>
          <w:tcPr>
            <w:tcW w:w="992" w:type="dxa"/>
            <w:vAlign w:val="center"/>
          </w:tcPr>
          <w:p>
            <w:pPr>
              <w:jc w:val="center"/>
              <w:rPr>
                <w:rFonts w:ascii="仿宋" w:hAnsi="仿宋" w:eastAsia="仿宋"/>
                <w:color w:val="000000"/>
              </w:rPr>
            </w:pPr>
            <w:r>
              <w:rPr>
                <w:rFonts w:ascii="仿宋" w:hAnsi="仿宋" w:eastAsia="仿宋"/>
                <w:color w:val="000000"/>
              </w:rPr>
              <w:t>2514</w:t>
            </w:r>
          </w:p>
        </w:tc>
        <w:tc>
          <w:tcPr>
            <w:tcW w:w="993" w:type="dxa"/>
            <w:vAlign w:val="center"/>
          </w:tcPr>
          <w:p>
            <w:pPr>
              <w:jc w:val="center"/>
              <w:rPr>
                <w:rFonts w:ascii="仿宋" w:hAnsi="仿宋" w:eastAsia="仿宋"/>
                <w:color w:val="000000"/>
              </w:rPr>
            </w:pPr>
            <w:r>
              <w:rPr>
                <w:rFonts w:ascii="仿宋" w:hAnsi="仿宋" w:eastAsia="仿宋"/>
                <w:color w:val="000000"/>
              </w:rPr>
              <w:t>40/80</w:t>
            </w:r>
          </w:p>
        </w:tc>
        <w:tc>
          <w:tcPr>
            <w:tcW w:w="992" w:type="dxa"/>
            <w:vAlign w:val="center"/>
          </w:tcPr>
          <w:p>
            <w:pPr>
              <w:rPr>
                <w:rFonts w:ascii="仿宋" w:hAnsi="仿宋" w:eastAsia="仿宋"/>
                <w:color w:val="000000"/>
              </w:rPr>
            </w:pPr>
            <w:r>
              <w:rPr>
                <w:rFonts w:ascii="仿宋" w:hAnsi="仿宋" w:eastAsia="仿宋"/>
                <w:color w:val="000000"/>
              </w:rPr>
              <w:t>167520</w:t>
            </w:r>
          </w:p>
        </w:tc>
        <w:tc>
          <w:tcPr>
            <w:tcW w:w="1213" w:type="dxa"/>
          </w:tcPr>
          <w:p>
            <w:pPr>
              <w:rPr>
                <w:rFonts w:ascii="仿宋" w:hAnsi="仿宋" w:eastAsia="仿宋"/>
                <w:sz w:val="24"/>
              </w:rPr>
            </w:pPr>
            <w:r>
              <w:rPr>
                <w:rFonts w:hint="eastAsia" w:ascii="仿宋" w:hAnsi="仿宋" w:eastAsia="仿宋"/>
                <w:sz w:val="24"/>
              </w:rPr>
              <w:t>具体情况详见（数据采集费相关信息汇总）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4" w:type="dxa"/>
            <w:vMerge w:val="restart"/>
          </w:tcPr>
          <w:p>
            <w:pPr>
              <w:rPr>
                <w:rFonts w:ascii="仿宋" w:hAnsi="仿宋" w:eastAsia="仿宋"/>
                <w:sz w:val="24"/>
              </w:rPr>
            </w:pPr>
            <w:r>
              <w:rPr>
                <w:rFonts w:hint="eastAsia" w:ascii="仿宋" w:hAnsi="仿宋" w:eastAsia="仿宋"/>
                <w:sz w:val="24"/>
              </w:rPr>
              <w:t>2</w:t>
            </w:r>
          </w:p>
        </w:tc>
        <w:tc>
          <w:tcPr>
            <w:tcW w:w="1294" w:type="dxa"/>
            <w:vMerge w:val="restart"/>
          </w:tcPr>
          <w:p>
            <w:pPr>
              <w:rPr>
                <w:rFonts w:ascii="仿宋" w:hAnsi="仿宋" w:eastAsia="仿宋"/>
                <w:sz w:val="24"/>
              </w:rPr>
            </w:pPr>
            <w:r>
              <w:rPr>
                <w:rFonts w:hint="eastAsia" w:ascii="仿宋" w:hAnsi="仿宋" w:eastAsia="仿宋"/>
                <w:sz w:val="24"/>
              </w:rPr>
              <w:t>数据分析（预算1</w:t>
            </w:r>
            <w:r>
              <w:rPr>
                <w:rFonts w:ascii="仿宋" w:hAnsi="仿宋" w:eastAsia="仿宋"/>
                <w:sz w:val="24"/>
              </w:rPr>
              <w:t>10000</w:t>
            </w:r>
            <w:r>
              <w:rPr>
                <w:rFonts w:hint="eastAsia" w:ascii="仿宋" w:hAnsi="仿宋" w:eastAsia="仿宋"/>
                <w:sz w:val="24"/>
              </w:rPr>
              <w:t>元）</w:t>
            </w:r>
          </w:p>
        </w:tc>
        <w:tc>
          <w:tcPr>
            <w:tcW w:w="1488" w:type="dxa"/>
          </w:tcPr>
          <w:p>
            <w:pPr>
              <w:rPr>
                <w:rFonts w:ascii="仿宋" w:hAnsi="仿宋" w:eastAsia="仿宋"/>
                <w:sz w:val="24"/>
              </w:rPr>
            </w:pPr>
            <w:r>
              <w:rPr>
                <w:rFonts w:hint="eastAsia" w:ascii="仿宋" w:hAnsi="仿宋" w:eastAsia="仿宋"/>
                <w:sz w:val="24"/>
              </w:rPr>
              <w:t>1</w:t>
            </w:r>
            <w:r>
              <w:rPr>
                <w:rFonts w:ascii="仿宋" w:hAnsi="仿宋" w:eastAsia="仿宋"/>
                <w:sz w:val="24"/>
              </w:rPr>
              <w:t>.</w:t>
            </w:r>
            <w:r>
              <w:rPr>
                <w:rFonts w:hint="eastAsia" w:ascii="仿宋" w:hAnsi="仿宋" w:eastAsia="仿宋"/>
                <w:sz w:val="24"/>
              </w:rPr>
              <w:t>分析每位客户的调研信息为融资意见书做准备</w:t>
            </w:r>
          </w:p>
        </w:tc>
        <w:tc>
          <w:tcPr>
            <w:tcW w:w="780" w:type="dxa"/>
            <w:vAlign w:val="center"/>
          </w:tcPr>
          <w:p>
            <w:pPr>
              <w:rPr>
                <w:rFonts w:ascii="仿宋" w:hAnsi="仿宋" w:eastAsia="仿宋"/>
                <w:sz w:val="24"/>
              </w:rPr>
            </w:pPr>
            <w:r>
              <w:rPr>
                <w:rFonts w:hint="eastAsia" w:ascii="仿宋" w:hAnsi="仿宋" w:eastAsia="仿宋"/>
                <w:color w:val="000000"/>
              </w:rPr>
              <w:t>个、人、工时、元</w:t>
            </w:r>
          </w:p>
        </w:tc>
        <w:tc>
          <w:tcPr>
            <w:tcW w:w="992" w:type="dxa"/>
            <w:vAlign w:val="center"/>
          </w:tcPr>
          <w:p>
            <w:pPr>
              <w:rPr>
                <w:rFonts w:ascii="仿宋" w:hAnsi="仿宋" w:eastAsia="仿宋"/>
                <w:sz w:val="24"/>
              </w:rPr>
            </w:pPr>
            <w:r>
              <w:rPr>
                <w:rFonts w:hint="eastAsia" w:ascii="仿宋" w:hAnsi="仿宋" w:eastAsia="仿宋"/>
                <w:color w:val="000000"/>
              </w:rPr>
              <w:t>2226</w:t>
            </w:r>
          </w:p>
        </w:tc>
        <w:tc>
          <w:tcPr>
            <w:tcW w:w="993" w:type="dxa"/>
            <w:vAlign w:val="center"/>
          </w:tcPr>
          <w:p>
            <w:pPr>
              <w:rPr>
                <w:rFonts w:ascii="仿宋" w:hAnsi="仿宋" w:eastAsia="仿宋"/>
                <w:sz w:val="24"/>
              </w:rPr>
            </w:pPr>
            <w:r>
              <w:rPr>
                <w:rFonts w:hint="eastAsia" w:ascii="仿宋" w:hAnsi="仿宋" w:eastAsia="仿宋"/>
                <w:color w:val="000000"/>
              </w:rPr>
              <w:t>55</w:t>
            </w:r>
          </w:p>
        </w:tc>
        <w:tc>
          <w:tcPr>
            <w:tcW w:w="992" w:type="dxa"/>
            <w:vAlign w:val="center"/>
          </w:tcPr>
          <w:p>
            <w:pPr>
              <w:rPr>
                <w:rFonts w:ascii="仿宋" w:hAnsi="仿宋" w:eastAsia="仿宋"/>
                <w:sz w:val="24"/>
              </w:rPr>
            </w:pPr>
            <w:r>
              <w:rPr>
                <w:rFonts w:hint="eastAsia" w:ascii="仿宋" w:hAnsi="仿宋" w:eastAsia="仿宋"/>
                <w:color w:val="000000"/>
              </w:rPr>
              <w:t>122430</w:t>
            </w:r>
          </w:p>
        </w:tc>
        <w:tc>
          <w:tcPr>
            <w:tcW w:w="1213" w:type="dxa"/>
          </w:tcPr>
          <w:p>
            <w:pP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44" w:type="dxa"/>
            <w:vMerge w:val="continue"/>
          </w:tcPr>
          <w:p>
            <w:pPr>
              <w:rPr>
                <w:rFonts w:ascii="仿宋" w:hAnsi="仿宋" w:eastAsia="仿宋"/>
                <w:sz w:val="24"/>
              </w:rPr>
            </w:pPr>
          </w:p>
        </w:tc>
        <w:tc>
          <w:tcPr>
            <w:tcW w:w="1294" w:type="dxa"/>
            <w:vMerge w:val="continue"/>
          </w:tcPr>
          <w:p>
            <w:pPr>
              <w:rPr>
                <w:rFonts w:ascii="仿宋" w:hAnsi="仿宋" w:eastAsia="仿宋"/>
                <w:sz w:val="24"/>
              </w:rPr>
            </w:pPr>
          </w:p>
        </w:tc>
        <w:tc>
          <w:tcPr>
            <w:tcW w:w="1488" w:type="dxa"/>
          </w:tcPr>
          <w:p>
            <w:pPr>
              <w:rPr>
                <w:rFonts w:ascii="仿宋" w:hAnsi="仿宋" w:eastAsia="仿宋"/>
                <w:sz w:val="24"/>
              </w:rPr>
            </w:pPr>
            <w:r>
              <w:rPr>
                <w:rFonts w:hint="eastAsia" w:ascii="仿宋" w:hAnsi="仿宋" w:eastAsia="仿宋"/>
                <w:sz w:val="24"/>
              </w:rPr>
              <w:t>2</w:t>
            </w:r>
            <w:r>
              <w:rPr>
                <w:rFonts w:ascii="仿宋" w:hAnsi="仿宋" w:eastAsia="仿宋"/>
                <w:sz w:val="24"/>
              </w:rPr>
              <w:t>.</w:t>
            </w:r>
            <w:r>
              <w:rPr>
                <w:rFonts w:hint="eastAsia" w:ascii="仿宋" w:hAnsi="仿宋" w:eastAsia="仿宋"/>
                <w:sz w:val="24"/>
              </w:rPr>
              <w:t>分析各类主体生产经营融资现状，形成两份数据分析报告</w:t>
            </w:r>
          </w:p>
        </w:tc>
        <w:tc>
          <w:tcPr>
            <w:tcW w:w="780" w:type="dxa"/>
            <w:vAlign w:val="center"/>
          </w:tcPr>
          <w:p>
            <w:pPr>
              <w:rPr>
                <w:rFonts w:ascii="仿宋" w:hAnsi="仿宋" w:eastAsia="仿宋"/>
                <w:sz w:val="24"/>
              </w:rPr>
            </w:pPr>
            <w:r>
              <w:rPr>
                <w:rFonts w:hint="eastAsia" w:ascii="仿宋" w:hAnsi="仿宋" w:eastAsia="仿宋"/>
                <w:color w:val="000000"/>
              </w:rPr>
              <w:t>个、人、工时、元</w:t>
            </w:r>
          </w:p>
        </w:tc>
        <w:tc>
          <w:tcPr>
            <w:tcW w:w="992" w:type="dxa"/>
            <w:vAlign w:val="center"/>
          </w:tcPr>
          <w:p>
            <w:pPr>
              <w:rPr>
                <w:rFonts w:ascii="仿宋" w:hAnsi="仿宋" w:eastAsia="仿宋"/>
                <w:sz w:val="24"/>
              </w:rPr>
            </w:pPr>
            <w:r>
              <w:rPr>
                <w:rFonts w:hint="eastAsia" w:ascii="仿宋" w:hAnsi="仿宋" w:eastAsia="仿宋"/>
                <w:color w:val="000000"/>
              </w:rPr>
              <w:t>80</w:t>
            </w:r>
          </w:p>
        </w:tc>
        <w:tc>
          <w:tcPr>
            <w:tcW w:w="993" w:type="dxa"/>
            <w:vAlign w:val="center"/>
          </w:tcPr>
          <w:p>
            <w:pPr>
              <w:rPr>
                <w:rFonts w:ascii="仿宋" w:hAnsi="仿宋" w:eastAsia="仿宋"/>
                <w:sz w:val="24"/>
              </w:rPr>
            </w:pPr>
            <w:r>
              <w:rPr>
                <w:rFonts w:hint="eastAsia" w:ascii="仿宋" w:hAnsi="仿宋" w:eastAsia="仿宋"/>
                <w:color w:val="000000"/>
              </w:rPr>
              <w:t>80</w:t>
            </w:r>
          </w:p>
        </w:tc>
        <w:tc>
          <w:tcPr>
            <w:tcW w:w="992" w:type="dxa"/>
            <w:vAlign w:val="center"/>
          </w:tcPr>
          <w:p>
            <w:pPr>
              <w:rPr>
                <w:rFonts w:ascii="仿宋" w:hAnsi="仿宋" w:eastAsia="仿宋"/>
                <w:sz w:val="24"/>
              </w:rPr>
            </w:pPr>
            <w:r>
              <w:rPr>
                <w:rFonts w:hint="eastAsia" w:ascii="仿宋" w:hAnsi="仿宋" w:eastAsia="仿宋"/>
                <w:color w:val="000000"/>
              </w:rPr>
              <w:t>6400</w:t>
            </w:r>
          </w:p>
        </w:tc>
        <w:tc>
          <w:tcPr>
            <w:tcW w:w="1213" w:type="dxa"/>
          </w:tcPr>
          <w:p>
            <w:pP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4" w:type="dxa"/>
          </w:tcPr>
          <w:p>
            <w:pPr>
              <w:rPr>
                <w:rFonts w:ascii="仿宋" w:hAnsi="仿宋" w:eastAsia="仿宋"/>
                <w:sz w:val="24"/>
              </w:rPr>
            </w:pPr>
            <w:r>
              <w:rPr>
                <w:rFonts w:hint="eastAsia" w:ascii="仿宋" w:hAnsi="仿宋" w:eastAsia="仿宋"/>
                <w:sz w:val="24"/>
              </w:rPr>
              <w:t>3</w:t>
            </w:r>
          </w:p>
        </w:tc>
        <w:tc>
          <w:tcPr>
            <w:tcW w:w="1294" w:type="dxa"/>
          </w:tcPr>
          <w:p>
            <w:pPr>
              <w:rPr>
                <w:rFonts w:ascii="仿宋" w:hAnsi="仿宋" w:eastAsia="仿宋"/>
                <w:sz w:val="24"/>
              </w:rPr>
            </w:pPr>
            <w:r>
              <w:rPr>
                <w:rFonts w:hint="eastAsia" w:ascii="仿宋" w:hAnsi="仿宋" w:eastAsia="仿宋"/>
                <w:sz w:val="24"/>
              </w:rPr>
              <w:t>融资意见书（预算1</w:t>
            </w:r>
            <w:r>
              <w:rPr>
                <w:rFonts w:ascii="仿宋" w:hAnsi="仿宋" w:eastAsia="仿宋"/>
                <w:sz w:val="24"/>
              </w:rPr>
              <w:t>60000</w:t>
            </w:r>
            <w:r>
              <w:rPr>
                <w:rFonts w:hint="eastAsia" w:ascii="仿宋" w:hAnsi="仿宋" w:eastAsia="仿宋"/>
                <w:sz w:val="24"/>
              </w:rPr>
              <w:t>元）</w:t>
            </w:r>
          </w:p>
        </w:tc>
        <w:tc>
          <w:tcPr>
            <w:tcW w:w="1488" w:type="dxa"/>
          </w:tcPr>
          <w:p>
            <w:pPr>
              <w:rPr>
                <w:rFonts w:ascii="仿宋" w:hAnsi="仿宋" w:eastAsia="仿宋"/>
                <w:sz w:val="24"/>
              </w:rPr>
            </w:pPr>
            <w:r>
              <w:rPr>
                <w:rFonts w:hint="eastAsia" w:ascii="仿宋" w:hAnsi="仿宋" w:eastAsia="仿宋"/>
                <w:sz w:val="24"/>
              </w:rPr>
              <w:t>为每位调研主体出具融资意见书</w:t>
            </w:r>
          </w:p>
        </w:tc>
        <w:tc>
          <w:tcPr>
            <w:tcW w:w="780" w:type="dxa"/>
            <w:vAlign w:val="center"/>
          </w:tcPr>
          <w:p>
            <w:pPr>
              <w:rPr>
                <w:rFonts w:ascii="仿宋" w:hAnsi="仿宋" w:eastAsia="仿宋"/>
                <w:sz w:val="24"/>
              </w:rPr>
            </w:pPr>
            <w:r>
              <w:rPr>
                <w:rFonts w:hint="eastAsia" w:ascii="仿宋" w:hAnsi="仿宋" w:eastAsia="仿宋"/>
                <w:color w:val="000000"/>
              </w:rPr>
              <w:t>个、人、工时、元</w:t>
            </w:r>
          </w:p>
        </w:tc>
        <w:tc>
          <w:tcPr>
            <w:tcW w:w="992" w:type="dxa"/>
            <w:vAlign w:val="center"/>
          </w:tcPr>
          <w:p>
            <w:pPr>
              <w:rPr>
                <w:rFonts w:ascii="仿宋" w:hAnsi="仿宋" w:eastAsia="仿宋"/>
                <w:sz w:val="24"/>
              </w:rPr>
            </w:pPr>
            <w:r>
              <w:rPr>
                <w:rFonts w:hint="eastAsia" w:ascii="仿宋" w:hAnsi="仿宋" w:eastAsia="仿宋"/>
                <w:color w:val="000000"/>
              </w:rPr>
              <w:t>2226</w:t>
            </w:r>
          </w:p>
        </w:tc>
        <w:tc>
          <w:tcPr>
            <w:tcW w:w="993" w:type="dxa"/>
            <w:vAlign w:val="center"/>
          </w:tcPr>
          <w:p>
            <w:pPr>
              <w:rPr>
                <w:rFonts w:ascii="仿宋" w:hAnsi="仿宋" w:eastAsia="仿宋"/>
                <w:sz w:val="24"/>
              </w:rPr>
            </w:pPr>
            <w:r>
              <w:rPr>
                <w:rFonts w:hint="eastAsia" w:ascii="仿宋" w:hAnsi="仿宋" w:eastAsia="仿宋"/>
                <w:color w:val="000000"/>
              </w:rPr>
              <w:t>80</w:t>
            </w:r>
          </w:p>
        </w:tc>
        <w:tc>
          <w:tcPr>
            <w:tcW w:w="992" w:type="dxa"/>
            <w:vAlign w:val="center"/>
          </w:tcPr>
          <w:p>
            <w:pPr>
              <w:rPr>
                <w:rFonts w:ascii="仿宋" w:hAnsi="仿宋" w:eastAsia="仿宋"/>
                <w:sz w:val="24"/>
              </w:rPr>
            </w:pPr>
            <w:r>
              <w:rPr>
                <w:rFonts w:hint="eastAsia" w:ascii="仿宋" w:hAnsi="仿宋" w:eastAsia="仿宋"/>
                <w:color w:val="000000"/>
              </w:rPr>
              <w:t>178080</w:t>
            </w:r>
          </w:p>
        </w:tc>
        <w:tc>
          <w:tcPr>
            <w:tcW w:w="1213" w:type="dxa"/>
          </w:tcPr>
          <w:p>
            <w:pP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4" w:type="dxa"/>
          </w:tcPr>
          <w:p>
            <w:pPr>
              <w:rPr>
                <w:rFonts w:ascii="仿宋" w:hAnsi="仿宋" w:eastAsia="仿宋"/>
                <w:sz w:val="24"/>
              </w:rPr>
            </w:pPr>
          </w:p>
        </w:tc>
        <w:tc>
          <w:tcPr>
            <w:tcW w:w="1294" w:type="dxa"/>
          </w:tcPr>
          <w:p>
            <w:pPr>
              <w:rPr>
                <w:rFonts w:ascii="仿宋" w:hAnsi="仿宋" w:eastAsia="仿宋"/>
                <w:sz w:val="24"/>
              </w:rPr>
            </w:pPr>
            <w:r>
              <w:rPr>
                <w:rFonts w:hint="eastAsia" w:ascii="仿宋" w:hAnsi="仿宋" w:eastAsia="仿宋"/>
                <w:sz w:val="24"/>
              </w:rPr>
              <w:t>合计</w:t>
            </w:r>
          </w:p>
        </w:tc>
        <w:tc>
          <w:tcPr>
            <w:tcW w:w="1488" w:type="dxa"/>
          </w:tcPr>
          <w:p>
            <w:pPr>
              <w:rPr>
                <w:rFonts w:ascii="仿宋" w:hAnsi="仿宋" w:eastAsia="仿宋"/>
                <w:sz w:val="24"/>
              </w:rPr>
            </w:pPr>
          </w:p>
        </w:tc>
        <w:tc>
          <w:tcPr>
            <w:tcW w:w="780" w:type="dxa"/>
            <w:vAlign w:val="center"/>
          </w:tcPr>
          <w:p>
            <w:pPr>
              <w:rPr>
                <w:rFonts w:ascii="仿宋" w:hAnsi="仿宋" w:eastAsia="仿宋"/>
                <w:sz w:val="24"/>
              </w:rPr>
            </w:pPr>
            <w:r>
              <w:rPr>
                <w:rFonts w:hint="eastAsia" w:ascii="仿宋" w:hAnsi="仿宋" w:eastAsia="仿宋"/>
                <w:color w:val="000000"/>
              </w:rPr>
              <w:t>　</w:t>
            </w:r>
          </w:p>
        </w:tc>
        <w:tc>
          <w:tcPr>
            <w:tcW w:w="992" w:type="dxa"/>
            <w:vAlign w:val="center"/>
          </w:tcPr>
          <w:p>
            <w:pPr>
              <w:rPr>
                <w:rFonts w:ascii="仿宋" w:hAnsi="仿宋" w:eastAsia="仿宋"/>
                <w:sz w:val="24"/>
              </w:rPr>
            </w:pPr>
            <w:r>
              <w:rPr>
                <w:rFonts w:hint="eastAsia" w:ascii="仿宋" w:hAnsi="仿宋" w:eastAsia="仿宋"/>
                <w:color w:val="000000"/>
              </w:rPr>
              <w:t>　</w:t>
            </w:r>
          </w:p>
        </w:tc>
        <w:tc>
          <w:tcPr>
            <w:tcW w:w="993" w:type="dxa"/>
            <w:vAlign w:val="center"/>
          </w:tcPr>
          <w:p>
            <w:pPr>
              <w:rPr>
                <w:rFonts w:ascii="仿宋" w:hAnsi="仿宋" w:eastAsia="仿宋"/>
                <w:sz w:val="24"/>
              </w:rPr>
            </w:pPr>
            <w:r>
              <w:rPr>
                <w:rFonts w:hint="eastAsia" w:ascii="仿宋" w:hAnsi="仿宋" w:eastAsia="仿宋"/>
                <w:color w:val="000000"/>
              </w:rPr>
              <w:t>　</w:t>
            </w:r>
          </w:p>
        </w:tc>
        <w:tc>
          <w:tcPr>
            <w:tcW w:w="992" w:type="dxa"/>
            <w:vAlign w:val="center"/>
          </w:tcPr>
          <w:p>
            <w:pPr>
              <w:rPr>
                <w:rFonts w:ascii="仿宋" w:hAnsi="仿宋" w:eastAsia="仿宋"/>
                <w:color w:val="000000"/>
              </w:rPr>
            </w:pPr>
            <w:r>
              <w:rPr>
                <w:rFonts w:ascii="仿宋" w:hAnsi="仿宋" w:eastAsia="仿宋"/>
                <w:color w:val="000000"/>
              </w:rPr>
              <w:t>474430</w:t>
            </w:r>
          </w:p>
        </w:tc>
        <w:tc>
          <w:tcPr>
            <w:tcW w:w="1213" w:type="dxa"/>
          </w:tcPr>
          <w:p>
            <w:pPr>
              <w:rPr>
                <w:rFonts w:ascii="仿宋" w:hAnsi="仿宋" w:eastAsia="仿宋"/>
                <w:sz w:val="24"/>
              </w:rPr>
            </w:pPr>
          </w:p>
        </w:tc>
      </w:tr>
    </w:tbl>
    <w:p>
      <w:pPr>
        <w:rPr>
          <w:rFonts w:ascii="仿宋" w:hAnsi="仿宋" w:eastAsia="仿宋"/>
          <w:sz w:val="32"/>
          <w:szCs w:val="32"/>
          <w:highlight w:val="yellow"/>
        </w:rPr>
      </w:pPr>
    </w:p>
    <w:tbl>
      <w:tblPr>
        <w:tblStyle w:val="7"/>
        <w:tblW w:w="8217" w:type="dxa"/>
        <w:tblInd w:w="0" w:type="dxa"/>
        <w:tblLayout w:type="autofit"/>
        <w:tblCellMar>
          <w:top w:w="0" w:type="dxa"/>
          <w:left w:w="108" w:type="dxa"/>
          <w:bottom w:w="0" w:type="dxa"/>
          <w:right w:w="108" w:type="dxa"/>
        </w:tblCellMar>
      </w:tblPr>
      <w:tblGrid>
        <w:gridCol w:w="860"/>
        <w:gridCol w:w="1829"/>
        <w:gridCol w:w="1417"/>
        <w:gridCol w:w="992"/>
        <w:gridCol w:w="993"/>
        <w:gridCol w:w="992"/>
        <w:gridCol w:w="1134"/>
      </w:tblGrid>
      <w:tr>
        <w:tblPrEx>
          <w:tblCellMar>
            <w:top w:w="0" w:type="dxa"/>
            <w:left w:w="108" w:type="dxa"/>
            <w:bottom w:w="0" w:type="dxa"/>
            <w:right w:w="108" w:type="dxa"/>
          </w:tblCellMar>
        </w:tblPrEx>
        <w:trPr>
          <w:trHeight w:val="300" w:hRule="atLeast"/>
        </w:trPr>
        <w:tc>
          <w:tcPr>
            <w:tcW w:w="8217"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sz w:val="24"/>
              </w:rPr>
            </w:pPr>
            <w:r>
              <w:rPr>
                <w:rFonts w:hint="eastAsia" w:ascii="仿宋" w:hAnsi="仿宋" w:eastAsia="仿宋"/>
                <w:sz w:val="24"/>
              </w:rPr>
              <w:t>数据采集费相关信息汇总</w:t>
            </w:r>
          </w:p>
        </w:tc>
      </w:tr>
      <w:tr>
        <w:tblPrEx>
          <w:tblCellMar>
            <w:top w:w="0" w:type="dxa"/>
            <w:left w:w="108" w:type="dxa"/>
            <w:bottom w:w="0" w:type="dxa"/>
            <w:right w:w="108" w:type="dxa"/>
          </w:tblCellMar>
        </w:tblPrEx>
        <w:trPr>
          <w:trHeight w:val="610" w:hRule="atLeast"/>
        </w:trPr>
        <w:tc>
          <w:tcPr>
            <w:tcW w:w="860" w:type="dxa"/>
            <w:tcBorders>
              <w:top w:val="nil"/>
              <w:left w:val="single" w:color="auto" w:sz="4" w:space="0"/>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序号</w:t>
            </w:r>
          </w:p>
        </w:tc>
        <w:tc>
          <w:tcPr>
            <w:tcW w:w="1829"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工作内容</w:t>
            </w:r>
          </w:p>
        </w:tc>
        <w:tc>
          <w:tcPr>
            <w:tcW w:w="1417"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人工费</w:t>
            </w:r>
          </w:p>
        </w:tc>
        <w:tc>
          <w:tcPr>
            <w:tcW w:w="992"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工时</w:t>
            </w:r>
          </w:p>
        </w:tc>
        <w:tc>
          <w:tcPr>
            <w:tcW w:w="993"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人工费</w:t>
            </w:r>
          </w:p>
        </w:tc>
        <w:tc>
          <w:tcPr>
            <w:tcW w:w="992"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合计</w:t>
            </w:r>
          </w:p>
        </w:tc>
        <w:tc>
          <w:tcPr>
            <w:tcW w:w="1134"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备注</w:t>
            </w:r>
          </w:p>
        </w:tc>
      </w:tr>
      <w:tr>
        <w:tblPrEx>
          <w:tblCellMar>
            <w:top w:w="0" w:type="dxa"/>
            <w:left w:w="108" w:type="dxa"/>
            <w:bottom w:w="0" w:type="dxa"/>
            <w:right w:w="108" w:type="dxa"/>
          </w:tblCellMar>
        </w:tblPrEx>
        <w:trPr>
          <w:trHeight w:val="910" w:hRule="atLeast"/>
        </w:trPr>
        <w:tc>
          <w:tcPr>
            <w:tcW w:w="860" w:type="dxa"/>
            <w:tcBorders>
              <w:top w:val="nil"/>
              <w:left w:val="single" w:color="auto" w:sz="4" w:space="0"/>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1</w:t>
            </w:r>
          </w:p>
        </w:tc>
        <w:tc>
          <w:tcPr>
            <w:tcW w:w="1829"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顾问体系搭建及调整</w:t>
            </w:r>
          </w:p>
        </w:tc>
        <w:tc>
          <w:tcPr>
            <w:tcW w:w="1417"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个、人、工时、元</w:t>
            </w:r>
          </w:p>
        </w:tc>
        <w:tc>
          <w:tcPr>
            <w:tcW w:w="992"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320</w:t>
            </w:r>
          </w:p>
        </w:tc>
        <w:tc>
          <w:tcPr>
            <w:tcW w:w="993"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80</w:t>
            </w:r>
          </w:p>
        </w:tc>
        <w:tc>
          <w:tcPr>
            <w:tcW w:w="992"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25600</w:t>
            </w:r>
          </w:p>
        </w:tc>
        <w:tc>
          <w:tcPr>
            <w:tcW w:w="1134" w:type="dxa"/>
            <w:vMerge w:val="restart"/>
            <w:tcBorders>
              <w:top w:val="nil"/>
              <w:left w:val="single" w:color="auto" w:sz="4" w:space="0"/>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　</w:t>
            </w:r>
          </w:p>
        </w:tc>
      </w:tr>
      <w:tr>
        <w:tblPrEx>
          <w:tblCellMar>
            <w:top w:w="0" w:type="dxa"/>
            <w:left w:w="108" w:type="dxa"/>
            <w:bottom w:w="0" w:type="dxa"/>
            <w:right w:w="108" w:type="dxa"/>
          </w:tblCellMar>
        </w:tblPrEx>
        <w:trPr>
          <w:trHeight w:val="610" w:hRule="atLeast"/>
        </w:trPr>
        <w:tc>
          <w:tcPr>
            <w:tcW w:w="860" w:type="dxa"/>
            <w:tcBorders>
              <w:top w:val="nil"/>
              <w:left w:val="single" w:color="auto" w:sz="4" w:space="0"/>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2</w:t>
            </w:r>
          </w:p>
        </w:tc>
        <w:tc>
          <w:tcPr>
            <w:tcW w:w="1829"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顾问服务需求调研</w:t>
            </w:r>
          </w:p>
        </w:tc>
        <w:tc>
          <w:tcPr>
            <w:tcW w:w="1417"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个、人、工时、元</w:t>
            </w:r>
          </w:p>
        </w:tc>
        <w:tc>
          <w:tcPr>
            <w:tcW w:w="992"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160</w:t>
            </w:r>
          </w:p>
        </w:tc>
        <w:tc>
          <w:tcPr>
            <w:tcW w:w="993"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80</w:t>
            </w:r>
          </w:p>
        </w:tc>
        <w:tc>
          <w:tcPr>
            <w:tcW w:w="992"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12800</w:t>
            </w:r>
          </w:p>
        </w:tc>
        <w:tc>
          <w:tcPr>
            <w:tcW w:w="1134" w:type="dxa"/>
            <w:vMerge w:val="continue"/>
            <w:tcBorders>
              <w:top w:val="nil"/>
              <w:left w:val="single" w:color="auto" w:sz="4" w:space="0"/>
              <w:bottom w:val="single" w:color="auto" w:sz="4" w:space="0"/>
              <w:right w:val="single" w:color="auto" w:sz="4" w:space="0"/>
            </w:tcBorders>
            <w:vAlign w:val="center"/>
          </w:tcPr>
          <w:p>
            <w:pPr>
              <w:jc w:val="left"/>
              <w:rPr>
                <w:rFonts w:ascii="仿宋" w:hAnsi="仿宋" w:eastAsia="仿宋"/>
                <w:sz w:val="24"/>
              </w:rPr>
            </w:pPr>
          </w:p>
        </w:tc>
      </w:tr>
      <w:tr>
        <w:tblPrEx>
          <w:tblCellMar>
            <w:top w:w="0" w:type="dxa"/>
            <w:left w:w="108" w:type="dxa"/>
            <w:bottom w:w="0" w:type="dxa"/>
            <w:right w:w="108" w:type="dxa"/>
          </w:tblCellMar>
        </w:tblPrEx>
        <w:trPr>
          <w:trHeight w:val="910" w:hRule="atLeast"/>
        </w:trPr>
        <w:tc>
          <w:tcPr>
            <w:tcW w:w="860" w:type="dxa"/>
            <w:tcBorders>
              <w:top w:val="nil"/>
              <w:left w:val="single" w:color="auto" w:sz="4" w:space="0"/>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3</w:t>
            </w:r>
          </w:p>
        </w:tc>
        <w:tc>
          <w:tcPr>
            <w:tcW w:w="1829"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顾问服务内容的设定</w:t>
            </w:r>
          </w:p>
        </w:tc>
        <w:tc>
          <w:tcPr>
            <w:tcW w:w="1417"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个、人、工时、元</w:t>
            </w:r>
          </w:p>
        </w:tc>
        <w:tc>
          <w:tcPr>
            <w:tcW w:w="992"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80</w:t>
            </w:r>
          </w:p>
        </w:tc>
        <w:tc>
          <w:tcPr>
            <w:tcW w:w="993"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80</w:t>
            </w:r>
          </w:p>
        </w:tc>
        <w:tc>
          <w:tcPr>
            <w:tcW w:w="992"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6400</w:t>
            </w:r>
          </w:p>
        </w:tc>
        <w:tc>
          <w:tcPr>
            <w:tcW w:w="1134" w:type="dxa"/>
            <w:vMerge w:val="continue"/>
            <w:tcBorders>
              <w:top w:val="nil"/>
              <w:left w:val="single" w:color="auto" w:sz="4" w:space="0"/>
              <w:bottom w:val="single" w:color="auto" w:sz="4" w:space="0"/>
              <w:right w:val="single" w:color="auto" w:sz="4" w:space="0"/>
            </w:tcBorders>
            <w:vAlign w:val="center"/>
          </w:tcPr>
          <w:p>
            <w:pPr>
              <w:jc w:val="left"/>
              <w:rPr>
                <w:rFonts w:ascii="仿宋" w:hAnsi="仿宋" w:eastAsia="仿宋"/>
                <w:sz w:val="24"/>
              </w:rPr>
            </w:pPr>
          </w:p>
        </w:tc>
      </w:tr>
      <w:tr>
        <w:tblPrEx>
          <w:tblCellMar>
            <w:top w:w="0" w:type="dxa"/>
            <w:left w:w="108" w:type="dxa"/>
            <w:bottom w:w="0" w:type="dxa"/>
            <w:right w:w="108" w:type="dxa"/>
          </w:tblCellMar>
        </w:tblPrEx>
        <w:trPr>
          <w:trHeight w:val="610" w:hRule="atLeast"/>
        </w:trPr>
        <w:tc>
          <w:tcPr>
            <w:tcW w:w="860" w:type="dxa"/>
            <w:tcBorders>
              <w:top w:val="nil"/>
              <w:left w:val="single" w:color="auto" w:sz="4" w:space="0"/>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4</w:t>
            </w:r>
          </w:p>
        </w:tc>
        <w:tc>
          <w:tcPr>
            <w:tcW w:w="1829"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项目开题报告</w:t>
            </w:r>
          </w:p>
        </w:tc>
        <w:tc>
          <w:tcPr>
            <w:tcW w:w="1417"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个、人、工时、元</w:t>
            </w:r>
          </w:p>
        </w:tc>
        <w:tc>
          <w:tcPr>
            <w:tcW w:w="992"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80</w:t>
            </w:r>
          </w:p>
        </w:tc>
        <w:tc>
          <w:tcPr>
            <w:tcW w:w="993"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80</w:t>
            </w:r>
          </w:p>
        </w:tc>
        <w:tc>
          <w:tcPr>
            <w:tcW w:w="992"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6400</w:t>
            </w:r>
          </w:p>
        </w:tc>
        <w:tc>
          <w:tcPr>
            <w:tcW w:w="1134" w:type="dxa"/>
            <w:vMerge w:val="continue"/>
            <w:tcBorders>
              <w:top w:val="nil"/>
              <w:left w:val="single" w:color="auto" w:sz="4" w:space="0"/>
              <w:bottom w:val="single" w:color="auto" w:sz="4" w:space="0"/>
              <w:right w:val="single" w:color="auto" w:sz="4" w:space="0"/>
            </w:tcBorders>
            <w:vAlign w:val="center"/>
          </w:tcPr>
          <w:p>
            <w:pPr>
              <w:jc w:val="left"/>
              <w:rPr>
                <w:rFonts w:ascii="仿宋" w:hAnsi="仿宋" w:eastAsia="仿宋"/>
                <w:sz w:val="24"/>
              </w:rPr>
            </w:pPr>
          </w:p>
        </w:tc>
      </w:tr>
      <w:tr>
        <w:tblPrEx>
          <w:tblCellMar>
            <w:top w:w="0" w:type="dxa"/>
            <w:left w:w="108" w:type="dxa"/>
            <w:bottom w:w="0" w:type="dxa"/>
            <w:right w:w="108" w:type="dxa"/>
          </w:tblCellMar>
        </w:tblPrEx>
        <w:trPr>
          <w:trHeight w:val="610" w:hRule="atLeast"/>
        </w:trPr>
        <w:tc>
          <w:tcPr>
            <w:tcW w:w="860" w:type="dxa"/>
            <w:tcBorders>
              <w:top w:val="nil"/>
              <w:left w:val="single" w:color="auto" w:sz="4" w:space="0"/>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5</w:t>
            </w:r>
          </w:p>
        </w:tc>
        <w:tc>
          <w:tcPr>
            <w:tcW w:w="1829"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乡镇工作对接</w:t>
            </w:r>
          </w:p>
        </w:tc>
        <w:tc>
          <w:tcPr>
            <w:tcW w:w="1417"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个、人、工时、元</w:t>
            </w:r>
          </w:p>
        </w:tc>
        <w:tc>
          <w:tcPr>
            <w:tcW w:w="992"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96</w:t>
            </w:r>
          </w:p>
        </w:tc>
        <w:tc>
          <w:tcPr>
            <w:tcW w:w="993"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80</w:t>
            </w:r>
          </w:p>
        </w:tc>
        <w:tc>
          <w:tcPr>
            <w:tcW w:w="992"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7680</w:t>
            </w:r>
          </w:p>
        </w:tc>
        <w:tc>
          <w:tcPr>
            <w:tcW w:w="1134" w:type="dxa"/>
            <w:vMerge w:val="continue"/>
            <w:tcBorders>
              <w:top w:val="nil"/>
              <w:left w:val="single" w:color="auto" w:sz="4" w:space="0"/>
              <w:bottom w:val="single" w:color="auto" w:sz="4" w:space="0"/>
              <w:right w:val="single" w:color="auto" w:sz="4" w:space="0"/>
            </w:tcBorders>
            <w:vAlign w:val="center"/>
          </w:tcPr>
          <w:p>
            <w:pPr>
              <w:jc w:val="left"/>
              <w:rPr>
                <w:rFonts w:ascii="仿宋" w:hAnsi="仿宋" w:eastAsia="仿宋"/>
                <w:sz w:val="24"/>
              </w:rPr>
            </w:pPr>
          </w:p>
        </w:tc>
      </w:tr>
      <w:tr>
        <w:tblPrEx>
          <w:tblCellMar>
            <w:top w:w="0" w:type="dxa"/>
            <w:left w:w="108" w:type="dxa"/>
            <w:bottom w:w="0" w:type="dxa"/>
            <w:right w:w="108" w:type="dxa"/>
          </w:tblCellMar>
        </w:tblPrEx>
        <w:trPr>
          <w:trHeight w:val="610" w:hRule="atLeast"/>
        </w:trPr>
        <w:tc>
          <w:tcPr>
            <w:tcW w:w="860" w:type="dxa"/>
            <w:tcBorders>
              <w:top w:val="nil"/>
              <w:left w:val="single" w:color="auto" w:sz="4" w:space="0"/>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6</w:t>
            </w:r>
          </w:p>
        </w:tc>
        <w:tc>
          <w:tcPr>
            <w:tcW w:w="1829"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调研信息设定</w:t>
            </w:r>
          </w:p>
        </w:tc>
        <w:tc>
          <w:tcPr>
            <w:tcW w:w="1417"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个、人、工时、元</w:t>
            </w:r>
          </w:p>
        </w:tc>
        <w:tc>
          <w:tcPr>
            <w:tcW w:w="992"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80</w:t>
            </w:r>
          </w:p>
        </w:tc>
        <w:tc>
          <w:tcPr>
            <w:tcW w:w="993"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80</w:t>
            </w:r>
          </w:p>
        </w:tc>
        <w:tc>
          <w:tcPr>
            <w:tcW w:w="992"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6400</w:t>
            </w:r>
          </w:p>
        </w:tc>
        <w:tc>
          <w:tcPr>
            <w:tcW w:w="1134" w:type="dxa"/>
            <w:vMerge w:val="continue"/>
            <w:tcBorders>
              <w:top w:val="nil"/>
              <w:left w:val="single" w:color="auto" w:sz="4" w:space="0"/>
              <w:bottom w:val="single" w:color="auto" w:sz="4" w:space="0"/>
              <w:right w:val="single" w:color="auto" w:sz="4" w:space="0"/>
            </w:tcBorders>
            <w:vAlign w:val="center"/>
          </w:tcPr>
          <w:p>
            <w:pPr>
              <w:jc w:val="left"/>
              <w:rPr>
                <w:rFonts w:ascii="仿宋" w:hAnsi="仿宋" w:eastAsia="仿宋"/>
                <w:sz w:val="24"/>
              </w:rPr>
            </w:pPr>
          </w:p>
        </w:tc>
      </w:tr>
      <w:tr>
        <w:tblPrEx>
          <w:tblCellMar>
            <w:top w:w="0" w:type="dxa"/>
            <w:left w:w="108" w:type="dxa"/>
            <w:bottom w:w="0" w:type="dxa"/>
            <w:right w:w="108" w:type="dxa"/>
          </w:tblCellMar>
        </w:tblPrEx>
        <w:trPr>
          <w:trHeight w:val="610" w:hRule="atLeast"/>
        </w:trPr>
        <w:tc>
          <w:tcPr>
            <w:tcW w:w="860" w:type="dxa"/>
            <w:tcBorders>
              <w:top w:val="nil"/>
              <w:left w:val="single" w:color="auto" w:sz="4" w:space="0"/>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7</w:t>
            </w:r>
          </w:p>
        </w:tc>
        <w:tc>
          <w:tcPr>
            <w:tcW w:w="1829"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专家意见征集</w:t>
            </w:r>
          </w:p>
        </w:tc>
        <w:tc>
          <w:tcPr>
            <w:tcW w:w="1417"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个、人、工时、元</w:t>
            </w:r>
          </w:p>
        </w:tc>
        <w:tc>
          <w:tcPr>
            <w:tcW w:w="992"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32</w:t>
            </w:r>
          </w:p>
        </w:tc>
        <w:tc>
          <w:tcPr>
            <w:tcW w:w="993"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80</w:t>
            </w:r>
          </w:p>
        </w:tc>
        <w:tc>
          <w:tcPr>
            <w:tcW w:w="992"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2560</w:t>
            </w:r>
          </w:p>
        </w:tc>
        <w:tc>
          <w:tcPr>
            <w:tcW w:w="1134" w:type="dxa"/>
            <w:vMerge w:val="continue"/>
            <w:tcBorders>
              <w:top w:val="nil"/>
              <w:left w:val="single" w:color="auto" w:sz="4" w:space="0"/>
              <w:bottom w:val="single" w:color="auto" w:sz="4" w:space="0"/>
              <w:right w:val="single" w:color="auto" w:sz="4" w:space="0"/>
            </w:tcBorders>
            <w:vAlign w:val="center"/>
          </w:tcPr>
          <w:p>
            <w:pPr>
              <w:jc w:val="left"/>
              <w:rPr>
                <w:rFonts w:ascii="仿宋" w:hAnsi="仿宋" w:eastAsia="仿宋"/>
                <w:sz w:val="24"/>
              </w:rPr>
            </w:pPr>
          </w:p>
        </w:tc>
      </w:tr>
      <w:tr>
        <w:tblPrEx>
          <w:tblCellMar>
            <w:top w:w="0" w:type="dxa"/>
            <w:left w:w="108" w:type="dxa"/>
            <w:bottom w:w="0" w:type="dxa"/>
            <w:right w:w="108" w:type="dxa"/>
          </w:tblCellMar>
        </w:tblPrEx>
        <w:trPr>
          <w:trHeight w:val="610" w:hRule="atLeast"/>
        </w:trPr>
        <w:tc>
          <w:tcPr>
            <w:tcW w:w="860" w:type="dxa"/>
            <w:tcBorders>
              <w:top w:val="nil"/>
              <w:left w:val="single" w:color="auto" w:sz="4" w:space="0"/>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8</w:t>
            </w:r>
          </w:p>
        </w:tc>
        <w:tc>
          <w:tcPr>
            <w:tcW w:w="1829"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调研信息测试工作</w:t>
            </w:r>
          </w:p>
        </w:tc>
        <w:tc>
          <w:tcPr>
            <w:tcW w:w="1417"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个、人、工时、元</w:t>
            </w:r>
          </w:p>
        </w:tc>
        <w:tc>
          <w:tcPr>
            <w:tcW w:w="992"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40</w:t>
            </w:r>
          </w:p>
        </w:tc>
        <w:tc>
          <w:tcPr>
            <w:tcW w:w="993"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40</w:t>
            </w:r>
          </w:p>
        </w:tc>
        <w:tc>
          <w:tcPr>
            <w:tcW w:w="992"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1600</w:t>
            </w:r>
          </w:p>
        </w:tc>
        <w:tc>
          <w:tcPr>
            <w:tcW w:w="1134" w:type="dxa"/>
            <w:vMerge w:val="continue"/>
            <w:tcBorders>
              <w:top w:val="nil"/>
              <w:left w:val="single" w:color="auto" w:sz="4" w:space="0"/>
              <w:bottom w:val="single" w:color="auto" w:sz="4" w:space="0"/>
              <w:right w:val="single" w:color="auto" w:sz="4" w:space="0"/>
            </w:tcBorders>
            <w:vAlign w:val="center"/>
          </w:tcPr>
          <w:p>
            <w:pPr>
              <w:jc w:val="left"/>
              <w:rPr>
                <w:rFonts w:ascii="仿宋" w:hAnsi="仿宋" w:eastAsia="仿宋"/>
                <w:sz w:val="24"/>
              </w:rPr>
            </w:pPr>
          </w:p>
        </w:tc>
      </w:tr>
      <w:tr>
        <w:tblPrEx>
          <w:tblCellMar>
            <w:top w:w="0" w:type="dxa"/>
            <w:left w:w="108" w:type="dxa"/>
            <w:bottom w:w="0" w:type="dxa"/>
            <w:right w:w="108" w:type="dxa"/>
          </w:tblCellMar>
        </w:tblPrEx>
        <w:trPr>
          <w:trHeight w:val="610" w:hRule="atLeast"/>
        </w:trPr>
        <w:tc>
          <w:tcPr>
            <w:tcW w:w="860" w:type="dxa"/>
            <w:tcBorders>
              <w:top w:val="nil"/>
              <w:left w:val="single" w:color="auto" w:sz="4" w:space="0"/>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9</w:t>
            </w:r>
          </w:p>
        </w:tc>
        <w:tc>
          <w:tcPr>
            <w:tcW w:w="1829"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调研信息调整</w:t>
            </w:r>
          </w:p>
        </w:tc>
        <w:tc>
          <w:tcPr>
            <w:tcW w:w="1417"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个、人、工时、元</w:t>
            </w:r>
          </w:p>
        </w:tc>
        <w:tc>
          <w:tcPr>
            <w:tcW w:w="992"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32</w:t>
            </w:r>
          </w:p>
        </w:tc>
        <w:tc>
          <w:tcPr>
            <w:tcW w:w="993"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80</w:t>
            </w:r>
          </w:p>
        </w:tc>
        <w:tc>
          <w:tcPr>
            <w:tcW w:w="992"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2560</w:t>
            </w:r>
          </w:p>
        </w:tc>
        <w:tc>
          <w:tcPr>
            <w:tcW w:w="1134" w:type="dxa"/>
            <w:vMerge w:val="continue"/>
            <w:tcBorders>
              <w:top w:val="nil"/>
              <w:left w:val="single" w:color="auto" w:sz="4" w:space="0"/>
              <w:bottom w:val="single" w:color="auto" w:sz="4" w:space="0"/>
              <w:right w:val="single" w:color="auto" w:sz="4" w:space="0"/>
            </w:tcBorders>
            <w:vAlign w:val="center"/>
          </w:tcPr>
          <w:p>
            <w:pPr>
              <w:jc w:val="left"/>
              <w:rPr>
                <w:rFonts w:ascii="仿宋" w:hAnsi="仿宋" w:eastAsia="仿宋"/>
                <w:sz w:val="24"/>
              </w:rPr>
            </w:pPr>
          </w:p>
        </w:tc>
      </w:tr>
      <w:tr>
        <w:tblPrEx>
          <w:tblCellMar>
            <w:top w:w="0" w:type="dxa"/>
            <w:left w:w="108" w:type="dxa"/>
            <w:bottom w:w="0" w:type="dxa"/>
            <w:right w:w="108" w:type="dxa"/>
          </w:tblCellMar>
        </w:tblPrEx>
        <w:trPr>
          <w:trHeight w:val="610" w:hRule="atLeast"/>
        </w:trPr>
        <w:tc>
          <w:tcPr>
            <w:tcW w:w="860" w:type="dxa"/>
            <w:tcBorders>
              <w:top w:val="nil"/>
              <w:left w:val="single" w:color="auto" w:sz="4" w:space="0"/>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10</w:t>
            </w:r>
          </w:p>
        </w:tc>
        <w:tc>
          <w:tcPr>
            <w:tcW w:w="1829"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金融机构对接工作</w:t>
            </w:r>
          </w:p>
        </w:tc>
        <w:tc>
          <w:tcPr>
            <w:tcW w:w="1417"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个、人、工时、元</w:t>
            </w:r>
          </w:p>
        </w:tc>
        <w:tc>
          <w:tcPr>
            <w:tcW w:w="992"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288</w:t>
            </w:r>
          </w:p>
        </w:tc>
        <w:tc>
          <w:tcPr>
            <w:tcW w:w="993"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80</w:t>
            </w:r>
          </w:p>
        </w:tc>
        <w:tc>
          <w:tcPr>
            <w:tcW w:w="992"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23040</w:t>
            </w:r>
          </w:p>
        </w:tc>
        <w:tc>
          <w:tcPr>
            <w:tcW w:w="1134" w:type="dxa"/>
            <w:vMerge w:val="continue"/>
            <w:tcBorders>
              <w:top w:val="nil"/>
              <w:left w:val="single" w:color="auto" w:sz="4" w:space="0"/>
              <w:bottom w:val="single" w:color="auto" w:sz="4" w:space="0"/>
              <w:right w:val="single" w:color="auto" w:sz="4" w:space="0"/>
            </w:tcBorders>
            <w:vAlign w:val="center"/>
          </w:tcPr>
          <w:p>
            <w:pPr>
              <w:jc w:val="left"/>
              <w:rPr>
                <w:rFonts w:ascii="仿宋" w:hAnsi="仿宋" w:eastAsia="仿宋"/>
                <w:sz w:val="24"/>
              </w:rPr>
            </w:pPr>
          </w:p>
        </w:tc>
      </w:tr>
      <w:tr>
        <w:tblPrEx>
          <w:tblCellMar>
            <w:top w:w="0" w:type="dxa"/>
            <w:left w:w="108" w:type="dxa"/>
            <w:bottom w:w="0" w:type="dxa"/>
            <w:right w:w="108" w:type="dxa"/>
          </w:tblCellMar>
        </w:tblPrEx>
        <w:trPr>
          <w:trHeight w:val="610" w:hRule="atLeast"/>
        </w:trPr>
        <w:tc>
          <w:tcPr>
            <w:tcW w:w="860" w:type="dxa"/>
            <w:tcBorders>
              <w:top w:val="nil"/>
              <w:left w:val="single" w:color="auto" w:sz="4" w:space="0"/>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11</w:t>
            </w:r>
          </w:p>
        </w:tc>
        <w:tc>
          <w:tcPr>
            <w:tcW w:w="1829"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项目中期报告</w:t>
            </w:r>
          </w:p>
        </w:tc>
        <w:tc>
          <w:tcPr>
            <w:tcW w:w="1417"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个、人、工时、元</w:t>
            </w:r>
          </w:p>
        </w:tc>
        <w:tc>
          <w:tcPr>
            <w:tcW w:w="992"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96</w:t>
            </w:r>
          </w:p>
        </w:tc>
        <w:tc>
          <w:tcPr>
            <w:tcW w:w="993"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80</w:t>
            </w:r>
          </w:p>
        </w:tc>
        <w:tc>
          <w:tcPr>
            <w:tcW w:w="992"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7680</w:t>
            </w:r>
          </w:p>
        </w:tc>
        <w:tc>
          <w:tcPr>
            <w:tcW w:w="1134" w:type="dxa"/>
            <w:vMerge w:val="continue"/>
            <w:tcBorders>
              <w:top w:val="nil"/>
              <w:left w:val="single" w:color="auto" w:sz="4" w:space="0"/>
              <w:bottom w:val="single" w:color="auto" w:sz="4" w:space="0"/>
              <w:right w:val="single" w:color="auto" w:sz="4" w:space="0"/>
            </w:tcBorders>
            <w:vAlign w:val="center"/>
          </w:tcPr>
          <w:p>
            <w:pPr>
              <w:jc w:val="left"/>
              <w:rPr>
                <w:rFonts w:ascii="仿宋" w:hAnsi="仿宋" w:eastAsia="仿宋"/>
                <w:sz w:val="24"/>
              </w:rPr>
            </w:pPr>
          </w:p>
        </w:tc>
      </w:tr>
      <w:tr>
        <w:tblPrEx>
          <w:tblCellMar>
            <w:top w:w="0" w:type="dxa"/>
            <w:left w:w="108" w:type="dxa"/>
            <w:bottom w:w="0" w:type="dxa"/>
            <w:right w:w="108" w:type="dxa"/>
          </w:tblCellMar>
        </w:tblPrEx>
        <w:trPr>
          <w:trHeight w:val="610" w:hRule="atLeast"/>
        </w:trPr>
        <w:tc>
          <w:tcPr>
            <w:tcW w:w="860" w:type="dxa"/>
            <w:tcBorders>
              <w:top w:val="nil"/>
              <w:left w:val="single" w:color="auto" w:sz="4" w:space="0"/>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12</w:t>
            </w:r>
          </w:p>
        </w:tc>
        <w:tc>
          <w:tcPr>
            <w:tcW w:w="1829"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项目结题报告</w:t>
            </w:r>
          </w:p>
        </w:tc>
        <w:tc>
          <w:tcPr>
            <w:tcW w:w="1417"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个、人、工时、元</w:t>
            </w:r>
          </w:p>
        </w:tc>
        <w:tc>
          <w:tcPr>
            <w:tcW w:w="992"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320</w:t>
            </w:r>
          </w:p>
        </w:tc>
        <w:tc>
          <w:tcPr>
            <w:tcW w:w="993"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80</w:t>
            </w:r>
          </w:p>
        </w:tc>
        <w:tc>
          <w:tcPr>
            <w:tcW w:w="992"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25600</w:t>
            </w:r>
          </w:p>
        </w:tc>
        <w:tc>
          <w:tcPr>
            <w:tcW w:w="1134" w:type="dxa"/>
            <w:vMerge w:val="continue"/>
            <w:tcBorders>
              <w:top w:val="nil"/>
              <w:left w:val="single" w:color="auto" w:sz="4" w:space="0"/>
              <w:bottom w:val="single" w:color="auto" w:sz="4" w:space="0"/>
              <w:right w:val="single" w:color="auto" w:sz="4" w:space="0"/>
            </w:tcBorders>
            <w:vAlign w:val="center"/>
          </w:tcPr>
          <w:p>
            <w:pPr>
              <w:jc w:val="left"/>
              <w:rPr>
                <w:rFonts w:ascii="仿宋" w:hAnsi="仿宋" w:eastAsia="仿宋"/>
                <w:sz w:val="24"/>
              </w:rPr>
            </w:pPr>
          </w:p>
        </w:tc>
      </w:tr>
      <w:tr>
        <w:tblPrEx>
          <w:tblCellMar>
            <w:top w:w="0" w:type="dxa"/>
            <w:left w:w="108" w:type="dxa"/>
            <w:bottom w:w="0" w:type="dxa"/>
            <w:right w:w="108" w:type="dxa"/>
          </w:tblCellMar>
        </w:tblPrEx>
        <w:trPr>
          <w:trHeight w:val="310" w:hRule="atLeast"/>
        </w:trPr>
        <w:tc>
          <w:tcPr>
            <w:tcW w:w="860" w:type="dxa"/>
            <w:tcBorders>
              <w:top w:val="nil"/>
              <w:left w:val="single" w:color="auto" w:sz="8" w:space="0"/>
              <w:bottom w:val="nil"/>
              <w:right w:val="single" w:color="auto" w:sz="8" w:space="0"/>
            </w:tcBorders>
            <w:shd w:val="clear" w:color="auto" w:fill="auto"/>
            <w:vAlign w:val="center"/>
          </w:tcPr>
          <w:p>
            <w:pPr>
              <w:rPr>
                <w:rFonts w:ascii="仿宋" w:hAnsi="仿宋" w:eastAsia="仿宋"/>
                <w:sz w:val="24"/>
              </w:rPr>
            </w:pPr>
            <w:r>
              <w:rPr>
                <w:rFonts w:hint="eastAsia" w:ascii="仿宋" w:hAnsi="仿宋" w:eastAsia="仿宋"/>
                <w:sz w:val="24"/>
              </w:rPr>
              <w:t>　</w:t>
            </w:r>
          </w:p>
        </w:tc>
        <w:tc>
          <w:tcPr>
            <w:tcW w:w="1829" w:type="dxa"/>
            <w:tcBorders>
              <w:top w:val="nil"/>
              <w:left w:val="nil"/>
              <w:bottom w:val="nil"/>
              <w:right w:val="single" w:color="auto" w:sz="8" w:space="0"/>
            </w:tcBorders>
            <w:shd w:val="clear" w:color="auto" w:fill="auto"/>
            <w:vAlign w:val="center"/>
          </w:tcPr>
          <w:p>
            <w:pPr>
              <w:rPr>
                <w:rFonts w:ascii="仿宋" w:hAnsi="仿宋" w:eastAsia="仿宋"/>
                <w:sz w:val="24"/>
              </w:rPr>
            </w:pPr>
            <w:r>
              <w:rPr>
                <w:rFonts w:hint="eastAsia" w:ascii="仿宋" w:hAnsi="仿宋" w:eastAsia="仿宋"/>
                <w:sz w:val="24"/>
              </w:rPr>
              <w:t>合计</w:t>
            </w:r>
          </w:p>
        </w:tc>
        <w:tc>
          <w:tcPr>
            <w:tcW w:w="1417" w:type="dxa"/>
            <w:tcBorders>
              <w:top w:val="nil"/>
              <w:left w:val="nil"/>
              <w:bottom w:val="nil"/>
              <w:right w:val="single" w:color="auto" w:sz="8" w:space="0"/>
            </w:tcBorders>
            <w:shd w:val="clear" w:color="auto" w:fill="auto"/>
            <w:vAlign w:val="center"/>
          </w:tcPr>
          <w:p>
            <w:pPr>
              <w:rPr>
                <w:rFonts w:ascii="仿宋" w:hAnsi="仿宋" w:eastAsia="仿宋"/>
                <w:sz w:val="24"/>
              </w:rPr>
            </w:pPr>
            <w:r>
              <w:rPr>
                <w:rFonts w:hint="eastAsia" w:ascii="仿宋" w:hAnsi="仿宋" w:eastAsia="仿宋"/>
                <w:sz w:val="24"/>
              </w:rPr>
              <w:t>　</w:t>
            </w:r>
          </w:p>
        </w:tc>
        <w:tc>
          <w:tcPr>
            <w:tcW w:w="992" w:type="dxa"/>
            <w:tcBorders>
              <w:top w:val="nil"/>
              <w:left w:val="nil"/>
              <w:bottom w:val="nil"/>
              <w:right w:val="single" w:color="auto" w:sz="8" w:space="0"/>
            </w:tcBorders>
            <w:shd w:val="clear" w:color="auto" w:fill="auto"/>
            <w:vAlign w:val="center"/>
          </w:tcPr>
          <w:p>
            <w:pPr>
              <w:rPr>
                <w:rFonts w:ascii="仿宋" w:hAnsi="仿宋" w:eastAsia="仿宋"/>
                <w:sz w:val="24"/>
              </w:rPr>
            </w:pPr>
            <w:r>
              <w:rPr>
                <w:rFonts w:hint="eastAsia" w:ascii="仿宋" w:hAnsi="仿宋" w:eastAsia="仿宋"/>
                <w:sz w:val="24"/>
              </w:rPr>
              <w:t>　</w:t>
            </w:r>
          </w:p>
        </w:tc>
        <w:tc>
          <w:tcPr>
            <w:tcW w:w="993" w:type="dxa"/>
            <w:tcBorders>
              <w:top w:val="nil"/>
              <w:left w:val="nil"/>
              <w:bottom w:val="nil"/>
              <w:right w:val="single" w:color="auto" w:sz="8" w:space="0"/>
            </w:tcBorders>
            <w:shd w:val="clear" w:color="auto" w:fill="auto"/>
            <w:vAlign w:val="center"/>
          </w:tcPr>
          <w:p>
            <w:pPr>
              <w:rPr>
                <w:rFonts w:ascii="仿宋" w:hAnsi="仿宋" w:eastAsia="仿宋"/>
                <w:sz w:val="24"/>
              </w:rPr>
            </w:pPr>
            <w:r>
              <w:rPr>
                <w:rFonts w:hint="eastAsia" w:ascii="仿宋" w:hAnsi="仿宋" w:eastAsia="仿宋"/>
                <w:sz w:val="24"/>
              </w:rPr>
              <w:t>　</w:t>
            </w:r>
          </w:p>
        </w:tc>
        <w:tc>
          <w:tcPr>
            <w:tcW w:w="992" w:type="dxa"/>
            <w:tcBorders>
              <w:top w:val="nil"/>
              <w:left w:val="nil"/>
              <w:bottom w:val="nil"/>
              <w:right w:val="single" w:color="auto" w:sz="8" w:space="0"/>
            </w:tcBorders>
            <w:shd w:val="clear" w:color="auto" w:fill="auto"/>
            <w:vAlign w:val="center"/>
          </w:tcPr>
          <w:p>
            <w:pPr>
              <w:rPr>
                <w:rFonts w:ascii="仿宋" w:hAnsi="仿宋" w:eastAsia="仿宋"/>
                <w:sz w:val="24"/>
              </w:rPr>
            </w:pPr>
            <w:r>
              <w:rPr>
                <w:rFonts w:hint="eastAsia" w:ascii="仿宋" w:hAnsi="仿宋" w:eastAsia="仿宋"/>
                <w:sz w:val="24"/>
              </w:rPr>
              <w:t>128320</w:t>
            </w:r>
          </w:p>
        </w:tc>
        <w:tc>
          <w:tcPr>
            <w:tcW w:w="1134" w:type="dxa"/>
            <w:tcBorders>
              <w:top w:val="nil"/>
              <w:left w:val="nil"/>
              <w:bottom w:val="nil"/>
              <w:right w:val="single" w:color="auto" w:sz="8" w:space="0"/>
            </w:tcBorders>
            <w:shd w:val="clear" w:color="auto" w:fill="auto"/>
            <w:vAlign w:val="center"/>
          </w:tcPr>
          <w:p>
            <w:pPr>
              <w:rPr>
                <w:rFonts w:ascii="仿宋" w:hAnsi="仿宋" w:eastAsia="仿宋"/>
                <w:sz w:val="24"/>
              </w:rPr>
            </w:pPr>
            <w:r>
              <w:rPr>
                <w:rFonts w:hint="eastAsia" w:ascii="仿宋" w:hAnsi="仿宋" w:eastAsia="仿宋"/>
                <w:sz w:val="24"/>
              </w:rPr>
              <w:t>　</w:t>
            </w:r>
          </w:p>
        </w:tc>
      </w:tr>
      <w:tr>
        <w:tblPrEx>
          <w:tblCellMar>
            <w:top w:w="0" w:type="dxa"/>
            <w:left w:w="108" w:type="dxa"/>
            <w:bottom w:w="0" w:type="dxa"/>
            <w:right w:w="108" w:type="dxa"/>
          </w:tblCellMar>
        </w:tblPrEx>
        <w:trPr>
          <w:trHeight w:val="280" w:hRule="atLeast"/>
        </w:trPr>
        <w:tc>
          <w:tcPr>
            <w:tcW w:w="8217" w:type="dxa"/>
            <w:gridSpan w:val="7"/>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仿宋" w:hAnsi="仿宋" w:eastAsia="仿宋"/>
                <w:sz w:val="24"/>
              </w:rPr>
            </w:pPr>
            <w:r>
              <w:rPr>
                <w:rFonts w:hint="eastAsia" w:ascii="仿宋" w:hAnsi="仿宋" w:eastAsia="仿宋"/>
                <w:sz w:val="24"/>
              </w:rPr>
              <w:t>数据采集费用</w:t>
            </w:r>
          </w:p>
        </w:tc>
      </w:tr>
      <w:tr>
        <w:tblPrEx>
          <w:tblCellMar>
            <w:top w:w="0" w:type="dxa"/>
            <w:left w:w="108" w:type="dxa"/>
            <w:bottom w:w="0" w:type="dxa"/>
            <w:right w:w="108" w:type="dxa"/>
          </w:tblCellMar>
        </w:tblPrEx>
        <w:trPr>
          <w:trHeight w:val="600" w:hRule="atLeast"/>
        </w:trPr>
        <w:tc>
          <w:tcPr>
            <w:tcW w:w="860" w:type="dxa"/>
            <w:tcBorders>
              <w:top w:val="nil"/>
              <w:left w:val="single" w:color="auto" w:sz="4" w:space="0"/>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1</w:t>
            </w:r>
          </w:p>
        </w:tc>
        <w:tc>
          <w:tcPr>
            <w:tcW w:w="1829"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调研主体信息收集</w:t>
            </w:r>
          </w:p>
        </w:tc>
        <w:tc>
          <w:tcPr>
            <w:tcW w:w="1417"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个、人、工时、元</w:t>
            </w:r>
          </w:p>
        </w:tc>
        <w:tc>
          <w:tcPr>
            <w:tcW w:w="992"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8</w:t>
            </w:r>
          </w:p>
        </w:tc>
        <w:tc>
          <w:tcPr>
            <w:tcW w:w="993"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80</w:t>
            </w:r>
          </w:p>
        </w:tc>
        <w:tc>
          <w:tcPr>
            <w:tcW w:w="992" w:type="dxa"/>
            <w:tcBorders>
              <w:top w:val="nil"/>
              <w:left w:val="nil"/>
              <w:bottom w:val="single" w:color="auto" w:sz="4" w:space="0"/>
              <w:right w:val="single" w:color="auto" w:sz="4" w:space="0"/>
            </w:tcBorders>
            <w:shd w:val="clear" w:color="auto" w:fill="auto"/>
            <w:noWrap/>
            <w:vAlign w:val="center"/>
          </w:tcPr>
          <w:p>
            <w:pPr>
              <w:jc w:val="right"/>
              <w:rPr>
                <w:rFonts w:ascii="仿宋" w:hAnsi="仿宋" w:eastAsia="仿宋"/>
                <w:sz w:val="24"/>
              </w:rPr>
            </w:pPr>
            <w:r>
              <w:rPr>
                <w:rFonts w:hint="eastAsia" w:ascii="仿宋" w:hAnsi="仿宋" w:eastAsia="仿宋"/>
                <w:sz w:val="24"/>
              </w:rPr>
              <w:t>640</w:t>
            </w:r>
          </w:p>
        </w:tc>
        <w:tc>
          <w:tcPr>
            <w:tcW w:w="1134" w:type="dxa"/>
            <w:tcBorders>
              <w:top w:val="nil"/>
              <w:left w:val="nil"/>
              <w:bottom w:val="single" w:color="auto" w:sz="4" w:space="0"/>
              <w:right w:val="single" w:color="auto" w:sz="4" w:space="0"/>
            </w:tcBorders>
            <w:shd w:val="clear" w:color="auto" w:fill="auto"/>
            <w:noWrap/>
            <w:vAlign w:val="center"/>
          </w:tcPr>
          <w:p>
            <w:pPr>
              <w:jc w:val="left"/>
              <w:rPr>
                <w:rFonts w:ascii="仿宋" w:hAnsi="仿宋" w:eastAsia="仿宋"/>
                <w:sz w:val="24"/>
              </w:rPr>
            </w:pPr>
            <w:r>
              <w:rPr>
                <w:rFonts w:hint="eastAsia" w:ascii="仿宋" w:hAnsi="仿宋" w:eastAsia="仿宋"/>
                <w:sz w:val="24"/>
              </w:rPr>
              <w:t>　</w:t>
            </w:r>
          </w:p>
        </w:tc>
      </w:tr>
      <w:tr>
        <w:tblPrEx>
          <w:tblCellMar>
            <w:top w:w="0" w:type="dxa"/>
            <w:left w:w="108" w:type="dxa"/>
            <w:bottom w:w="0" w:type="dxa"/>
            <w:right w:w="108" w:type="dxa"/>
          </w:tblCellMar>
        </w:tblPrEx>
        <w:trPr>
          <w:trHeight w:val="900" w:hRule="atLeast"/>
        </w:trPr>
        <w:tc>
          <w:tcPr>
            <w:tcW w:w="860" w:type="dxa"/>
            <w:tcBorders>
              <w:top w:val="nil"/>
              <w:left w:val="single" w:color="auto" w:sz="4" w:space="0"/>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2</w:t>
            </w:r>
          </w:p>
        </w:tc>
        <w:tc>
          <w:tcPr>
            <w:tcW w:w="1829"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调研主体重复信息排除</w:t>
            </w:r>
          </w:p>
        </w:tc>
        <w:tc>
          <w:tcPr>
            <w:tcW w:w="1417"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个、人、工时、元</w:t>
            </w:r>
          </w:p>
        </w:tc>
        <w:tc>
          <w:tcPr>
            <w:tcW w:w="992" w:type="dxa"/>
            <w:tcBorders>
              <w:top w:val="nil"/>
              <w:left w:val="nil"/>
              <w:bottom w:val="single" w:color="auto" w:sz="4" w:space="0"/>
              <w:right w:val="single" w:color="auto" w:sz="4" w:space="0"/>
            </w:tcBorders>
            <w:shd w:val="clear" w:color="auto" w:fill="auto"/>
            <w:noWrap/>
            <w:vAlign w:val="center"/>
          </w:tcPr>
          <w:p>
            <w:pPr>
              <w:jc w:val="right"/>
              <w:rPr>
                <w:rFonts w:ascii="仿宋" w:hAnsi="仿宋" w:eastAsia="仿宋"/>
                <w:sz w:val="24"/>
              </w:rPr>
            </w:pPr>
            <w:r>
              <w:rPr>
                <w:rFonts w:hint="eastAsia" w:ascii="仿宋" w:hAnsi="仿宋" w:eastAsia="仿宋"/>
                <w:sz w:val="24"/>
              </w:rPr>
              <w:t>16</w:t>
            </w:r>
          </w:p>
        </w:tc>
        <w:tc>
          <w:tcPr>
            <w:tcW w:w="993" w:type="dxa"/>
            <w:tcBorders>
              <w:top w:val="nil"/>
              <w:left w:val="nil"/>
              <w:bottom w:val="single" w:color="auto" w:sz="4" w:space="0"/>
              <w:right w:val="single" w:color="auto" w:sz="4" w:space="0"/>
            </w:tcBorders>
            <w:shd w:val="clear" w:color="auto" w:fill="auto"/>
            <w:noWrap/>
            <w:vAlign w:val="center"/>
          </w:tcPr>
          <w:p>
            <w:pPr>
              <w:jc w:val="right"/>
              <w:rPr>
                <w:rFonts w:ascii="仿宋" w:hAnsi="仿宋" w:eastAsia="仿宋"/>
                <w:sz w:val="24"/>
              </w:rPr>
            </w:pPr>
            <w:r>
              <w:rPr>
                <w:rFonts w:hint="eastAsia" w:ascii="仿宋" w:hAnsi="仿宋" w:eastAsia="仿宋"/>
                <w:sz w:val="24"/>
              </w:rPr>
              <w:t>80</w:t>
            </w:r>
          </w:p>
        </w:tc>
        <w:tc>
          <w:tcPr>
            <w:tcW w:w="992" w:type="dxa"/>
            <w:tcBorders>
              <w:top w:val="nil"/>
              <w:left w:val="nil"/>
              <w:bottom w:val="single" w:color="auto" w:sz="4" w:space="0"/>
              <w:right w:val="single" w:color="auto" w:sz="4" w:space="0"/>
            </w:tcBorders>
            <w:shd w:val="clear" w:color="auto" w:fill="auto"/>
            <w:noWrap/>
            <w:vAlign w:val="center"/>
          </w:tcPr>
          <w:p>
            <w:pPr>
              <w:jc w:val="right"/>
              <w:rPr>
                <w:rFonts w:ascii="仿宋" w:hAnsi="仿宋" w:eastAsia="仿宋"/>
                <w:sz w:val="24"/>
              </w:rPr>
            </w:pPr>
            <w:r>
              <w:rPr>
                <w:rFonts w:hint="eastAsia" w:ascii="仿宋" w:hAnsi="仿宋" w:eastAsia="仿宋"/>
                <w:sz w:val="24"/>
              </w:rPr>
              <w:t>1280</w:t>
            </w:r>
          </w:p>
        </w:tc>
        <w:tc>
          <w:tcPr>
            <w:tcW w:w="1134" w:type="dxa"/>
            <w:tcBorders>
              <w:top w:val="nil"/>
              <w:left w:val="nil"/>
              <w:bottom w:val="single" w:color="auto" w:sz="4" w:space="0"/>
              <w:right w:val="single" w:color="auto" w:sz="4" w:space="0"/>
            </w:tcBorders>
            <w:shd w:val="clear" w:color="auto" w:fill="auto"/>
            <w:noWrap/>
            <w:vAlign w:val="center"/>
          </w:tcPr>
          <w:p>
            <w:pPr>
              <w:jc w:val="left"/>
              <w:rPr>
                <w:rFonts w:ascii="仿宋" w:hAnsi="仿宋" w:eastAsia="仿宋"/>
                <w:sz w:val="24"/>
              </w:rPr>
            </w:pPr>
            <w:r>
              <w:rPr>
                <w:rFonts w:hint="eastAsia" w:ascii="仿宋" w:hAnsi="仿宋" w:eastAsia="仿宋"/>
                <w:sz w:val="24"/>
              </w:rPr>
              <w:t>　</w:t>
            </w:r>
          </w:p>
        </w:tc>
      </w:tr>
      <w:tr>
        <w:tblPrEx>
          <w:tblCellMar>
            <w:top w:w="0" w:type="dxa"/>
            <w:left w:w="108" w:type="dxa"/>
            <w:bottom w:w="0" w:type="dxa"/>
            <w:right w:w="108" w:type="dxa"/>
          </w:tblCellMar>
        </w:tblPrEx>
        <w:trPr>
          <w:trHeight w:val="600" w:hRule="atLeast"/>
        </w:trPr>
        <w:tc>
          <w:tcPr>
            <w:tcW w:w="860" w:type="dxa"/>
            <w:tcBorders>
              <w:top w:val="nil"/>
              <w:left w:val="single" w:color="auto" w:sz="4" w:space="0"/>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3</w:t>
            </w:r>
          </w:p>
        </w:tc>
        <w:tc>
          <w:tcPr>
            <w:tcW w:w="1829"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调研主体电话沟通</w:t>
            </w:r>
          </w:p>
        </w:tc>
        <w:tc>
          <w:tcPr>
            <w:tcW w:w="1417"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个、人、工时、元</w:t>
            </w:r>
          </w:p>
        </w:tc>
        <w:tc>
          <w:tcPr>
            <w:tcW w:w="992"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200</w:t>
            </w:r>
          </w:p>
        </w:tc>
        <w:tc>
          <w:tcPr>
            <w:tcW w:w="993"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40</w:t>
            </w:r>
          </w:p>
        </w:tc>
        <w:tc>
          <w:tcPr>
            <w:tcW w:w="992" w:type="dxa"/>
            <w:tcBorders>
              <w:top w:val="nil"/>
              <w:left w:val="nil"/>
              <w:bottom w:val="single" w:color="auto" w:sz="4" w:space="0"/>
              <w:right w:val="single" w:color="auto" w:sz="4" w:space="0"/>
            </w:tcBorders>
            <w:shd w:val="clear" w:color="auto" w:fill="auto"/>
            <w:noWrap/>
            <w:vAlign w:val="center"/>
          </w:tcPr>
          <w:p>
            <w:pPr>
              <w:jc w:val="right"/>
              <w:rPr>
                <w:rFonts w:ascii="仿宋" w:hAnsi="仿宋" w:eastAsia="仿宋"/>
                <w:sz w:val="24"/>
              </w:rPr>
            </w:pPr>
            <w:r>
              <w:rPr>
                <w:rFonts w:hint="eastAsia" w:ascii="仿宋" w:hAnsi="仿宋" w:eastAsia="仿宋"/>
                <w:sz w:val="24"/>
              </w:rPr>
              <w:t>8000</w:t>
            </w:r>
          </w:p>
        </w:tc>
        <w:tc>
          <w:tcPr>
            <w:tcW w:w="1134" w:type="dxa"/>
            <w:tcBorders>
              <w:top w:val="nil"/>
              <w:left w:val="nil"/>
              <w:bottom w:val="single" w:color="auto" w:sz="4" w:space="0"/>
              <w:right w:val="single" w:color="auto" w:sz="4" w:space="0"/>
            </w:tcBorders>
            <w:shd w:val="clear" w:color="auto" w:fill="auto"/>
            <w:noWrap/>
            <w:vAlign w:val="center"/>
          </w:tcPr>
          <w:p>
            <w:pPr>
              <w:jc w:val="left"/>
              <w:rPr>
                <w:rFonts w:ascii="仿宋" w:hAnsi="仿宋" w:eastAsia="仿宋"/>
                <w:sz w:val="24"/>
              </w:rPr>
            </w:pPr>
            <w:r>
              <w:rPr>
                <w:rFonts w:hint="eastAsia" w:ascii="仿宋" w:hAnsi="仿宋" w:eastAsia="仿宋"/>
                <w:sz w:val="24"/>
              </w:rPr>
              <w:t>　</w:t>
            </w:r>
          </w:p>
        </w:tc>
      </w:tr>
      <w:tr>
        <w:tblPrEx>
          <w:tblCellMar>
            <w:top w:w="0" w:type="dxa"/>
            <w:left w:w="108" w:type="dxa"/>
            <w:bottom w:w="0" w:type="dxa"/>
            <w:right w:w="108" w:type="dxa"/>
          </w:tblCellMar>
        </w:tblPrEx>
        <w:trPr>
          <w:trHeight w:val="600" w:hRule="atLeast"/>
        </w:trPr>
        <w:tc>
          <w:tcPr>
            <w:tcW w:w="860" w:type="dxa"/>
            <w:tcBorders>
              <w:top w:val="nil"/>
              <w:left w:val="single" w:color="auto" w:sz="4" w:space="0"/>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4</w:t>
            </w:r>
          </w:p>
        </w:tc>
        <w:tc>
          <w:tcPr>
            <w:tcW w:w="1829"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调研过程数据分析</w:t>
            </w:r>
          </w:p>
        </w:tc>
        <w:tc>
          <w:tcPr>
            <w:tcW w:w="1417"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个、人、工时、元</w:t>
            </w:r>
          </w:p>
        </w:tc>
        <w:tc>
          <w:tcPr>
            <w:tcW w:w="992"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16</w:t>
            </w:r>
          </w:p>
        </w:tc>
        <w:tc>
          <w:tcPr>
            <w:tcW w:w="993"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80</w:t>
            </w:r>
          </w:p>
        </w:tc>
        <w:tc>
          <w:tcPr>
            <w:tcW w:w="992" w:type="dxa"/>
            <w:tcBorders>
              <w:top w:val="nil"/>
              <w:left w:val="nil"/>
              <w:bottom w:val="single" w:color="auto" w:sz="4" w:space="0"/>
              <w:right w:val="single" w:color="auto" w:sz="4" w:space="0"/>
            </w:tcBorders>
            <w:shd w:val="clear" w:color="auto" w:fill="auto"/>
            <w:noWrap/>
            <w:vAlign w:val="center"/>
          </w:tcPr>
          <w:p>
            <w:pPr>
              <w:jc w:val="right"/>
              <w:rPr>
                <w:rFonts w:ascii="仿宋" w:hAnsi="仿宋" w:eastAsia="仿宋"/>
                <w:sz w:val="24"/>
              </w:rPr>
            </w:pPr>
            <w:r>
              <w:rPr>
                <w:rFonts w:hint="eastAsia" w:ascii="仿宋" w:hAnsi="仿宋" w:eastAsia="仿宋"/>
                <w:sz w:val="24"/>
              </w:rPr>
              <w:t>1280</w:t>
            </w:r>
          </w:p>
        </w:tc>
        <w:tc>
          <w:tcPr>
            <w:tcW w:w="1134" w:type="dxa"/>
            <w:tcBorders>
              <w:top w:val="nil"/>
              <w:left w:val="nil"/>
              <w:bottom w:val="single" w:color="auto" w:sz="4" w:space="0"/>
              <w:right w:val="single" w:color="auto" w:sz="4" w:space="0"/>
            </w:tcBorders>
            <w:shd w:val="clear" w:color="auto" w:fill="auto"/>
            <w:noWrap/>
            <w:vAlign w:val="center"/>
          </w:tcPr>
          <w:p>
            <w:pPr>
              <w:jc w:val="left"/>
              <w:rPr>
                <w:rFonts w:ascii="仿宋" w:hAnsi="仿宋" w:eastAsia="仿宋"/>
                <w:sz w:val="24"/>
              </w:rPr>
            </w:pPr>
            <w:r>
              <w:rPr>
                <w:rFonts w:hint="eastAsia" w:ascii="仿宋" w:hAnsi="仿宋" w:eastAsia="仿宋"/>
                <w:sz w:val="24"/>
              </w:rPr>
              <w:t>　</w:t>
            </w:r>
          </w:p>
        </w:tc>
      </w:tr>
      <w:tr>
        <w:tblPrEx>
          <w:tblCellMar>
            <w:top w:w="0" w:type="dxa"/>
            <w:left w:w="108" w:type="dxa"/>
            <w:bottom w:w="0" w:type="dxa"/>
            <w:right w:w="108" w:type="dxa"/>
          </w:tblCellMar>
        </w:tblPrEx>
        <w:trPr>
          <w:trHeight w:val="600" w:hRule="atLeast"/>
        </w:trPr>
        <w:tc>
          <w:tcPr>
            <w:tcW w:w="860" w:type="dxa"/>
            <w:tcBorders>
              <w:top w:val="nil"/>
              <w:left w:val="single" w:color="auto" w:sz="4" w:space="0"/>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5</w:t>
            </w:r>
          </w:p>
        </w:tc>
        <w:tc>
          <w:tcPr>
            <w:tcW w:w="1829"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满意度服务跟踪</w:t>
            </w:r>
          </w:p>
        </w:tc>
        <w:tc>
          <w:tcPr>
            <w:tcW w:w="1417"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个、人、工时、元</w:t>
            </w:r>
          </w:p>
        </w:tc>
        <w:tc>
          <w:tcPr>
            <w:tcW w:w="992"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50</w:t>
            </w:r>
          </w:p>
        </w:tc>
        <w:tc>
          <w:tcPr>
            <w:tcW w:w="993"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80</w:t>
            </w:r>
          </w:p>
        </w:tc>
        <w:tc>
          <w:tcPr>
            <w:tcW w:w="992" w:type="dxa"/>
            <w:tcBorders>
              <w:top w:val="nil"/>
              <w:left w:val="nil"/>
              <w:bottom w:val="single" w:color="auto" w:sz="4" w:space="0"/>
              <w:right w:val="single" w:color="auto" w:sz="4" w:space="0"/>
            </w:tcBorders>
            <w:shd w:val="clear" w:color="auto" w:fill="auto"/>
            <w:noWrap/>
            <w:vAlign w:val="center"/>
          </w:tcPr>
          <w:p>
            <w:pPr>
              <w:jc w:val="right"/>
              <w:rPr>
                <w:rFonts w:ascii="仿宋" w:hAnsi="仿宋" w:eastAsia="仿宋"/>
                <w:sz w:val="24"/>
              </w:rPr>
            </w:pPr>
            <w:r>
              <w:rPr>
                <w:rFonts w:hint="eastAsia" w:ascii="仿宋" w:hAnsi="仿宋" w:eastAsia="仿宋"/>
                <w:sz w:val="24"/>
              </w:rPr>
              <w:t>4000</w:t>
            </w:r>
          </w:p>
        </w:tc>
        <w:tc>
          <w:tcPr>
            <w:tcW w:w="1134" w:type="dxa"/>
            <w:tcBorders>
              <w:top w:val="nil"/>
              <w:left w:val="nil"/>
              <w:bottom w:val="single" w:color="auto" w:sz="4" w:space="0"/>
              <w:right w:val="single" w:color="auto" w:sz="4" w:space="0"/>
            </w:tcBorders>
            <w:shd w:val="clear" w:color="auto" w:fill="auto"/>
            <w:noWrap/>
            <w:vAlign w:val="center"/>
          </w:tcPr>
          <w:p>
            <w:pPr>
              <w:jc w:val="left"/>
              <w:rPr>
                <w:rFonts w:ascii="仿宋" w:hAnsi="仿宋" w:eastAsia="仿宋"/>
                <w:sz w:val="24"/>
              </w:rPr>
            </w:pPr>
            <w:r>
              <w:rPr>
                <w:rFonts w:hint="eastAsia" w:ascii="仿宋" w:hAnsi="仿宋" w:eastAsia="仿宋"/>
                <w:sz w:val="24"/>
              </w:rPr>
              <w:t>　</w:t>
            </w:r>
          </w:p>
        </w:tc>
      </w:tr>
      <w:tr>
        <w:tblPrEx>
          <w:tblCellMar>
            <w:top w:w="0" w:type="dxa"/>
            <w:left w:w="108" w:type="dxa"/>
            <w:bottom w:w="0" w:type="dxa"/>
            <w:right w:w="108" w:type="dxa"/>
          </w:tblCellMar>
        </w:tblPrEx>
        <w:trPr>
          <w:trHeight w:val="1200" w:hRule="atLeast"/>
        </w:trPr>
        <w:tc>
          <w:tcPr>
            <w:tcW w:w="860" w:type="dxa"/>
            <w:tcBorders>
              <w:top w:val="nil"/>
              <w:left w:val="single" w:color="auto" w:sz="4" w:space="0"/>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6</w:t>
            </w:r>
          </w:p>
        </w:tc>
        <w:tc>
          <w:tcPr>
            <w:tcW w:w="1829"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现场调研及调研进度协调工作</w:t>
            </w:r>
          </w:p>
        </w:tc>
        <w:tc>
          <w:tcPr>
            <w:tcW w:w="1417"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个、人、工时、元</w:t>
            </w:r>
          </w:p>
        </w:tc>
        <w:tc>
          <w:tcPr>
            <w:tcW w:w="992"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600</w:t>
            </w:r>
          </w:p>
        </w:tc>
        <w:tc>
          <w:tcPr>
            <w:tcW w:w="993"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40</w:t>
            </w:r>
          </w:p>
        </w:tc>
        <w:tc>
          <w:tcPr>
            <w:tcW w:w="992" w:type="dxa"/>
            <w:tcBorders>
              <w:top w:val="nil"/>
              <w:left w:val="nil"/>
              <w:bottom w:val="single" w:color="auto" w:sz="4" w:space="0"/>
              <w:right w:val="single" w:color="auto" w:sz="4" w:space="0"/>
            </w:tcBorders>
            <w:shd w:val="clear" w:color="auto" w:fill="auto"/>
            <w:noWrap/>
            <w:vAlign w:val="center"/>
          </w:tcPr>
          <w:p>
            <w:pPr>
              <w:jc w:val="right"/>
              <w:rPr>
                <w:rFonts w:ascii="仿宋" w:hAnsi="仿宋" w:eastAsia="仿宋"/>
                <w:sz w:val="24"/>
              </w:rPr>
            </w:pPr>
            <w:r>
              <w:rPr>
                <w:rFonts w:hint="eastAsia" w:ascii="仿宋" w:hAnsi="仿宋" w:eastAsia="仿宋"/>
                <w:sz w:val="24"/>
              </w:rPr>
              <w:t>24000</w:t>
            </w:r>
          </w:p>
        </w:tc>
        <w:tc>
          <w:tcPr>
            <w:tcW w:w="1134" w:type="dxa"/>
            <w:tcBorders>
              <w:top w:val="nil"/>
              <w:left w:val="nil"/>
              <w:bottom w:val="single" w:color="auto" w:sz="4" w:space="0"/>
              <w:right w:val="single" w:color="auto" w:sz="4" w:space="0"/>
            </w:tcBorders>
            <w:shd w:val="clear" w:color="auto" w:fill="auto"/>
            <w:noWrap/>
            <w:vAlign w:val="center"/>
          </w:tcPr>
          <w:p>
            <w:pPr>
              <w:jc w:val="left"/>
              <w:rPr>
                <w:rFonts w:ascii="仿宋" w:hAnsi="仿宋" w:eastAsia="仿宋"/>
                <w:sz w:val="24"/>
              </w:rPr>
            </w:pPr>
            <w:r>
              <w:rPr>
                <w:rFonts w:hint="eastAsia" w:ascii="仿宋" w:hAnsi="仿宋" w:eastAsia="仿宋"/>
                <w:sz w:val="24"/>
              </w:rPr>
              <w:t>　</w:t>
            </w:r>
          </w:p>
        </w:tc>
      </w:tr>
      <w:tr>
        <w:tblPrEx>
          <w:tblCellMar>
            <w:top w:w="0" w:type="dxa"/>
            <w:left w:w="108" w:type="dxa"/>
            <w:bottom w:w="0" w:type="dxa"/>
            <w:right w:w="108" w:type="dxa"/>
          </w:tblCellMar>
        </w:tblPrEx>
        <w:trPr>
          <w:trHeight w:val="300" w:hRule="atLeast"/>
        </w:trPr>
        <w:tc>
          <w:tcPr>
            <w:tcW w:w="860" w:type="dxa"/>
            <w:tcBorders>
              <w:top w:val="nil"/>
              <w:left w:val="single" w:color="auto" w:sz="4" w:space="0"/>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　</w:t>
            </w:r>
          </w:p>
        </w:tc>
        <w:tc>
          <w:tcPr>
            <w:tcW w:w="1829"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合计</w:t>
            </w:r>
          </w:p>
        </w:tc>
        <w:tc>
          <w:tcPr>
            <w:tcW w:w="1417"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　</w:t>
            </w:r>
          </w:p>
        </w:tc>
        <w:tc>
          <w:tcPr>
            <w:tcW w:w="992"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　</w:t>
            </w:r>
          </w:p>
        </w:tc>
        <w:tc>
          <w:tcPr>
            <w:tcW w:w="993"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　</w:t>
            </w:r>
          </w:p>
        </w:tc>
        <w:tc>
          <w:tcPr>
            <w:tcW w:w="992"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39200</w:t>
            </w:r>
          </w:p>
        </w:tc>
        <w:tc>
          <w:tcPr>
            <w:tcW w:w="1134"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　</w:t>
            </w:r>
          </w:p>
        </w:tc>
      </w:tr>
      <w:tr>
        <w:tblPrEx>
          <w:tblCellMar>
            <w:top w:w="0" w:type="dxa"/>
            <w:left w:w="108" w:type="dxa"/>
            <w:bottom w:w="0" w:type="dxa"/>
            <w:right w:w="108" w:type="dxa"/>
          </w:tblCellMar>
        </w:tblPrEx>
        <w:trPr>
          <w:trHeight w:val="300" w:hRule="atLeast"/>
        </w:trPr>
        <w:tc>
          <w:tcPr>
            <w:tcW w:w="860" w:type="dxa"/>
            <w:tcBorders>
              <w:top w:val="nil"/>
              <w:left w:val="single" w:color="auto" w:sz="4" w:space="0"/>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　</w:t>
            </w:r>
          </w:p>
        </w:tc>
        <w:tc>
          <w:tcPr>
            <w:tcW w:w="1829" w:type="dxa"/>
            <w:tcBorders>
              <w:top w:val="nil"/>
              <w:left w:val="nil"/>
              <w:bottom w:val="single" w:color="auto" w:sz="4" w:space="0"/>
              <w:right w:val="single" w:color="auto" w:sz="4" w:space="0"/>
            </w:tcBorders>
            <w:shd w:val="clear" w:color="auto" w:fill="auto"/>
            <w:vAlign w:val="center"/>
          </w:tcPr>
          <w:p>
            <w:pPr>
              <w:rPr>
                <w:rFonts w:ascii="仿宋" w:hAnsi="仿宋" w:eastAsia="仿宋"/>
                <w:sz w:val="24"/>
              </w:rPr>
            </w:pPr>
            <w:r>
              <w:rPr>
                <w:rFonts w:hint="eastAsia" w:ascii="仿宋" w:hAnsi="仿宋" w:eastAsia="仿宋"/>
                <w:sz w:val="24"/>
              </w:rPr>
              <w:t>合计</w:t>
            </w:r>
          </w:p>
        </w:tc>
        <w:tc>
          <w:tcPr>
            <w:tcW w:w="1417"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　</w:t>
            </w:r>
          </w:p>
        </w:tc>
        <w:tc>
          <w:tcPr>
            <w:tcW w:w="992"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　</w:t>
            </w:r>
          </w:p>
        </w:tc>
        <w:tc>
          <w:tcPr>
            <w:tcW w:w="993"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　</w:t>
            </w:r>
          </w:p>
        </w:tc>
        <w:tc>
          <w:tcPr>
            <w:tcW w:w="992"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167520</w:t>
            </w:r>
          </w:p>
        </w:tc>
        <w:tc>
          <w:tcPr>
            <w:tcW w:w="1134"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　</w:t>
            </w:r>
          </w:p>
        </w:tc>
      </w:tr>
    </w:tbl>
    <w:p>
      <w:pPr>
        <w:rPr>
          <w:rFonts w:ascii="仿宋" w:hAnsi="仿宋" w:eastAsia="仿宋"/>
          <w:sz w:val="32"/>
          <w:szCs w:val="32"/>
          <w:highlight w:val="yellow"/>
        </w:rPr>
      </w:pPr>
    </w:p>
    <w:p>
      <w:pPr>
        <w:ind w:firstLine="640" w:firstLineChars="200"/>
        <w:rPr>
          <w:rFonts w:ascii="仿宋" w:hAnsi="仿宋" w:eastAsia="仿宋"/>
          <w:sz w:val="32"/>
          <w:szCs w:val="32"/>
        </w:rPr>
      </w:pPr>
      <w:r>
        <w:rPr>
          <w:rFonts w:hint="eastAsia" w:ascii="仿宋" w:hAnsi="仿宋" w:eastAsia="仿宋"/>
          <w:sz w:val="32"/>
          <w:szCs w:val="32"/>
        </w:rPr>
        <w:t>（2）差旅费使用情况</w:t>
      </w:r>
    </w:p>
    <w:p>
      <w:pPr>
        <w:ind w:firstLine="640" w:firstLineChars="200"/>
        <w:rPr>
          <w:rFonts w:ascii="仿宋" w:hAnsi="仿宋" w:eastAsia="仿宋"/>
          <w:sz w:val="32"/>
          <w:szCs w:val="32"/>
        </w:rPr>
      </w:pPr>
      <w:r>
        <w:rPr>
          <w:rFonts w:hint="eastAsia" w:ascii="仿宋" w:hAnsi="仿宋" w:eastAsia="仿宋"/>
          <w:sz w:val="32"/>
          <w:szCs w:val="32"/>
        </w:rPr>
        <w:t>试点期间累计收到贵中心差旅费7</w:t>
      </w:r>
      <w:r>
        <w:rPr>
          <w:rFonts w:ascii="仿宋" w:hAnsi="仿宋" w:eastAsia="仿宋"/>
          <w:sz w:val="32"/>
          <w:szCs w:val="32"/>
        </w:rPr>
        <w:t>.12</w:t>
      </w:r>
      <w:r>
        <w:rPr>
          <w:rFonts w:hint="eastAsia" w:ascii="仿宋" w:hAnsi="仿宋" w:eastAsia="仿宋"/>
          <w:sz w:val="32"/>
          <w:szCs w:val="32"/>
        </w:rPr>
        <w:t>万元。差旅费实际使用情况分为两部分，一部分为北京市市内交通费，另一部分计划为外埠地区调研差旅费。</w:t>
      </w:r>
    </w:p>
    <w:p>
      <w:pPr>
        <w:ind w:firstLine="640" w:firstLineChars="200"/>
        <w:rPr>
          <w:rFonts w:ascii="仿宋" w:hAnsi="仿宋" w:eastAsia="仿宋"/>
          <w:sz w:val="32"/>
          <w:szCs w:val="32"/>
        </w:rPr>
      </w:pPr>
      <w:r>
        <w:rPr>
          <w:rFonts w:hint="eastAsia" w:ascii="仿宋" w:hAnsi="仿宋" w:eastAsia="仿宋"/>
          <w:sz w:val="32"/>
          <w:szCs w:val="32"/>
        </w:rPr>
        <w:t>①市内交通费，实际使用5</w:t>
      </w:r>
      <w:r>
        <w:rPr>
          <w:rFonts w:ascii="仿宋" w:hAnsi="仿宋" w:eastAsia="仿宋"/>
          <w:sz w:val="32"/>
          <w:szCs w:val="32"/>
        </w:rPr>
        <w:t>3440</w:t>
      </w:r>
      <w:r>
        <w:rPr>
          <w:rFonts w:hint="eastAsia" w:ascii="仿宋" w:hAnsi="仿宋" w:eastAsia="仿宋"/>
          <w:sz w:val="32"/>
          <w:szCs w:val="32"/>
        </w:rPr>
        <w:t>元。由于试点地区选择在我市平谷郊区，为了保障试点工作的培训、调研、顾问服务等工作的顺利开展，农交所经与北京市农业投资有限公司沟通租赁两台公务用车。租赁费用中包含了上述两台车辆的油费、过路费、保险费等相关费用，自</w:t>
      </w:r>
      <w:r>
        <w:rPr>
          <w:rFonts w:ascii="仿宋" w:hAnsi="仿宋" w:eastAsia="仿宋"/>
          <w:sz w:val="32"/>
          <w:szCs w:val="32"/>
        </w:rPr>
        <w:t>2022</w:t>
      </w:r>
      <w:r>
        <w:rPr>
          <w:rFonts w:hint="eastAsia" w:ascii="仿宋" w:hAnsi="仿宋" w:eastAsia="仿宋"/>
          <w:sz w:val="32"/>
          <w:szCs w:val="32"/>
        </w:rPr>
        <w:t>年3月至2</w:t>
      </w:r>
      <w:r>
        <w:rPr>
          <w:rFonts w:ascii="仿宋" w:hAnsi="仿宋" w:eastAsia="仿宋"/>
          <w:sz w:val="32"/>
          <w:szCs w:val="32"/>
        </w:rPr>
        <w:t>022</w:t>
      </w:r>
      <w:r>
        <w:rPr>
          <w:rFonts w:hint="eastAsia" w:ascii="仿宋" w:hAnsi="仿宋" w:eastAsia="仿宋"/>
          <w:sz w:val="32"/>
          <w:szCs w:val="32"/>
        </w:rPr>
        <w:t>年1</w:t>
      </w:r>
      <w:r>
        <w:rPr>
          <w:rFonts w:ascii="仿宋" w:hAnsi="仿宋" w:eastAsia="仿宋"/>
          <w:sz w:val="32"/>
          <w:szCs w:val="32"/>
        </w:rPr>
        <w:t>2</w:t>
      </w:r>
      <w:r>
        <w:rPr>
          <w:rFonts w:hint="eastAsia" w:ascii="仿宋" w:hAnsi="仿宋" w:eastAsia="仿宋"/>
          <w:sz w:val="32"/>
          <w:szCs w:val="32"/>
        </w:rPr>
        <w:t>月末，车辆租赁费用为5</w:t>
      </w:r>
      <w:r>
        <w:rPr>
          <w:rFonts w:ascii="仿宋" w:hAnsi="仿宋" w:eastAsia="仿宋"/>
          <w:sz w:val="32"/>
          <w:szCs w:val="32"/>
        </w:rPr>
        <w:t>3440</w:t>
      </w:r>
      <w:r>
        <w:rPr>
          <w:rFonts w:hint="eastAsia" w:ascii="仿宋" w:hAnsi="仿宋" w:eastAsia="仿宋"/>
          <w:sz w:val="32"/>
          <w:szCs w:val="32"/>
        </w:rPr>
        <w:t>元。车辆租赁凭证如下：</w:t>
      </w:r>
    </w:p>
    <w:p>
      <w:pPr>
        <w:ind w:firstLine="640" w:firstLineChars="200"/>
        <w:rPr>
          <w:rFonts w:ascii="仿宋" w:hAnsi="仿宋" w:eastAsia="仿宋"/>
          <w:sz w:val="32"/>
          <w:szCs w:val="32"/>
        </w:rPr>
      </w:pPr>
    </w:p>
    <w:p>
      <w:pPr>
        <w:ind w:firstLine="640" w:firstLineChars="200"/>
        <w:jc w:val="left"/>
        <w:rPr>
          <w:rFonts w:ascii="仿宋" w:hAnsi="仿宋" w:eastAsia="仿宋"/>
          <w:sz w:val="32"/>
          <w:szCs w:val="32"/>
        </w:rPr>
      </w:pPr>
      <w:r>
        <w:rPr>
          <w:rFonts w:hint="eastAsia" w:ascii="仿宋" w:hAnsi="仿宋" w:eastAsia="仿宋"/>
          <w:sz w:val="32"/>
          <w:szCs w:val="32"/>
        </w:rPr>
        <w:t>②外埠地区调研差旅费，预算费用为1</w:t>
      </w:r>
      <w:r>
        <w:rPr>
          <w:rFonts w:ascii="仿宋" w:hAnsi="仿宋" w:eastAsia="仿宋"/>
          <w:sz w:val="32"/>
          <w:szCs w:val="32"/>
        </w:rPr>
        <w:t>7768</w:t>
      </w:r>
      <w:r>
        <w:rPr>
          <w:rFonts w:hint="eastAsia" w:ascii="仿宋" w:hAnsi="仿宋" w:eastAsia="仿宋"/>
          <w:sz w:val="32"/>
          <w:szCs w:val="32"/>
        </w:rPr>
        <w:t>元，该费用实际用于宣传品印刷、聘书制作、评优评先奖杯的制作，实际支出费用为1</w:t>
      </w:r>
      <w:r>
        <w:rPr>
          <w:rFonts w:ascii="仿宋" w:hAnsi="仿宋" w:eastAsia="仿宋"/>
          <w:sz w:val="32"/>
          <w:szCs w:val="32"/>
        </w:rPr>
        <w:t>8382</w:t>
      </w:r>
      <w:r>
        <w:rPr>
          <w:rFonts w:hint="eastAsia" w:ascii="仿宋" w:hAnsi="仿宋" w:eastAsia="仿宋"/>
          <w:sz w:val="32"/>
          <w:szCs w:val="32"/>
        </w:rPr>
        <w:t>元。具体情况如下：</w:t>
      </w:r>
    </w:p>
    <w:p>
      <w:pPr>
        <w:ind w:firstLine="640" w:firstLineChars="200"/>
        <w:jc w:val="left"/>
        <w:rPr>
          <w:rFonts w:ascii="仿宋" w:hAnsi="仿宋" w:eastAsia="仿宋"/>
          <w:sz w:val="32"/>
          <w:szCs w:val="32"/>
        </w:rPr>
      </w:pPr>
      <w:r>
        <w:rPr>
          <w:rFonts w:hint="eastAsia" w:ascii="仿宋" w:hAnsi="仿宋" w:eastAsia="仿宋"/>
          <w:sz w:val="32"/>
          <w:szCs w:val="32"/>
        </w:rPr>
        <w:t>试点工作开始后，北京农交所根据试点方案制定了详细的调研行程，在贵中心支持下，与拟调研单位进行了对接，沟通调研细节。但受疫情影响，虽行程几经变更，终未能按原计划赴山东和浙江开展实地调研。为确保试点工作的顺利推进，经报请贵中心，北京农交所采取线上交流、主动参训的方式，学习山东、浙江等地的工作经验。同时，特邀请山东省人民银行的领导为所有北京市农村金融服务顾问开展线上培训，介绍当地的工作成果和工作经验。通过上述方式，按计划完成了相关调研任务，达到了调研目的，很好的促进了试点工作的开展。由于调研方式调整，原方案预算中差旅费1</w:t>
      </w:r>
      <w:r>
        <w:rPr>
          <w:rFonts w:ascii="仿宋" w:hAnsi="仿宋" w:eastAsia="仿宋"/>
          <w:sz w:val="32"/>
          <w:szCs w:val="32"/>
        </w:rPr>
        <w:t>7768</w:t>
      </w:r>
      <w:r>
        <w:rPr>
          <w:rFonts w:hint="eastAsia" w:ascii="仿宋" w:hAnsi="仿宋" w:eastAsia="仿宋"/>
          <w:sz w:val="32"/>
          <w:szCs w:val="32"/>
        </w:rPr>
        <w:t>元未发生。</w:t>
      </w:r>
    </w:p>
    <w:p>
      <w:pPr>
        <w:ind w:firstLine="640" w:firstLineChars="200"/>
        <w:rPr>
          <w:rFonts w:ascii="仿宋" w:hAnsi="仿宋" w:eastAsia="仿宋"/>
          <w:sz w:val="32"/>
          <w:szCs w:val="32"/>
          <w:highlight w:val="yellow"/>
        </w:rPr>
      </w:pPr>
      <w:r>
        <w:rPr>
          <w:rFonts w:hint="eastAsia" w:ascii="仿宋" w:hAnsi="仿宋" w:eastAsia="仿宋"/>
          <w:sz w:val="32"/>
          <w:szCs w:val="32"/>
        </w:rPr>
        <w:t>结合调研中了解到的山东、浙江等先进省份通过加强宣传、评优评先和专家参与等多种方式调动金融机构的积极性、推动顾问工作持续发展的先进经验，申请将原方案预算中差旅费</w:t>
      </w:r>
      <w:r>
        <w:rPr>
          <w:rFonts w:ascii="仿宋" w:hAnsi="仿宋" w:eastAsia="仿宋"/>
          <w:sz w:val="32"/>
          <w:szCs w:val="32"/>
        </w:rPr>
        <w:t>17768元</w:t>
      </w:r>
      <w:r>
        <w:rPr>
          <w:rFonts w:hint="eastAsia" w:ascii="仿宋" w:hAnsi="仿宋" w:eastAsia="仿宋"/>
          <w:sz w:val="32"/>
          <w:szCs w:val="32"/>
        </w:rPr>
        <w:t>调整为宣传制作费，用于宣传品印刷、聘书制作、评优评先奖杯制作等工作支出。各项费用使用情况如下：</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9"/>
        <w:gridCol w:w="996"/>
        <w:gridCol w:w="1417"/>
        <w:gridCol w:w="1134"/>
        <w:gridCol w:w="1276"/>
        <w:gridCol w:w="2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9" w:type="dxa"/>
            <w:shd w:val="clear" w:color="auto" w:fill="auto"/>
          </w:tcPr>
          <w:p>
            <w:pPr>
              <w:rPr>
                <w:rFonts w:ascii="仿宋" w:hAnsi="仿宋" w:eastAsia="仿宋"/>
                <w:sz w:val="24"/>
              </w:rPr>
            </w:pPr>
            <w:r>
              <w:rPr>
                <w:rFonts w:hint="eastAsia" w:ascii="仿宋" w:hAnsi="仿宋" w:eastAsia="仿宋"/>
                <w:sz w:val="24"/>
              </w:rPr>
              <w:t>序号</w:t>
            </w:r>
          </w:p>
        </w:tc>
        <w:tc>
          <w:tcPr>
            <w:tcW w:w="996" w:type="dxa"/>
            <w:shd w:val="clear" w:color="auto" w:fill="auto"/>
          </w:tcPr>
          <w:p>
            <w:pPr>
              <w:rPr>
                <w:rFonts w:ascii="仿宋" w:hAnsi="仿宋" w:eastAsia="仿宋"/>
                <w:sz w:val="24"/>
              </w:rPr>
            </w:pPr>
            <w:r>
              <w:rPr>
                <w:rFonts w:hint="eastAsia" w:ascii="仿宋" w:hAnsi="仿宋" w:eastAsia="仿宋"/>
                <w:sz w:val="24"/>
              </w:rPr>
              <w:t>资料名称</w:t>
            </w:r>
          </w:p>
        </w:tc>
        <w:tc>
          <w:tcPr>
            <w:tcW w:w="1417" w:type="dxa"/>
            <w:shd w:val="clear" w:color="auto" w:fill="auto"/>
          </w:tcPr>
          <w:p>
            <w:pPr>
              <w:rPr>
                <w:rFonts w:ascii="仿宋" w:hAnsi="仿宋" w:eastAsia="仿宋"/>
                <w:sz w:val="24"/>
              </w:rPr>
            </w:pPr>
            <w:r>
              <w:rPr>
                <w:rFonts w:hint="eastAsia" w:ascii="仿宋" w:hAnsi="仿宋" w:eastAsia="仿宋"/>
                <w:sz w:val="24"/>
              </w:rPr>
              <w:t>数量</w:t>
            </w:r>
          </w:p>
          <w:p>
            <w:pPr>
              <w:rPr>
                <w:rFonts w:ascii="仿宋" w:hAnsi="仿宋" w:eastAsia="仿宋"/>
                <w:sz w:val="24"/>
              </w:rPr>
            </w:pPr>
            <w:r>
              <w:rPr>
                <w:rFonts w:hint="eastAsia" w:ascii="仿宋" w:hAnsi="仿宋" w:eastAsia="仿宋"/>
                <w:sz w:val="24"/>
              </w:rPr>
              <w:t>（个）</w:t>
            </w:r>
          </w:p>
        </w:tc>
        <w:tc>
          <w:tcPr>
            <w:tcW w:w="1134" w:type="dxa"/>
            <w:shd w:val="clear" w:color="auto" w:fill="auto"/>
          </w:tcPr>
          <w:p>
            <w:pPr>
              <w:rPr>
                <w:rFonts w:ascii="仿宋" w:hAnsi="仿宋" w:eastAsia="仿宋"/>
                <w:sz w:val="24"/>
              </w:rPr>
            </w:pPr>
            <w:r>
              <w:rPr>
                <w:rFonts w:hint="eastAsia" w:ascii="仿宋" w:hAnsi="仿宋" w:eastAsia="仿宋"/>
                <w:sz w:val="24"/>
              </w:rPr>
              <w:t>单价</w:t>
            </w:r>
          </w:p>
          <w:p>
            <w:pPr>
              <w:rPr>
                <w:rFonts w:ascii="仿宋" w:hAnsi="仿宋" w:eastAsia="仿宋"/>
                <w:sz w:val="24"/>
              </w:rPr>
            </w:pPr>
            <w:r>
              <w:rPr>
                <w:rFonts w:hint="eastAsia" w:ascii="仿宋" w:hAnsi="仿宋" w:eastAsia="仿宋"/>
                <w:sz w:val="24"/>
              </w:rPr>
              <w:t>（元）</w:t>
            </w:r>
          </w:p>
        </w:tc>
        <w:tc>
          <w:tcPr>
            <w:tcW w:w="1276" w:type="dxa"/>
            <w:shd w:val="clear" w:color="auto" w:fill="auto"/>
          </w:tcPr>
          <w:p>
            <w:pPr>
              <w:rPr>
                <w:rFonts w:ascii="仿宋" w:hAnsi="仿宋" w:eastAsia="仿宋"/>
                <w:sz w:val="24"/>
              </w:rPr>
            </w:pPr>
            <w:r>
              <w:rPr>
                <w:rFonts w:hint="eastAsia" w:ascii="仿宋" w:hAnsi="仿宋" w:eastAsia="仿宋"/>
                <w:sz w:val="24"/>
              </w:rPr>
              <w:t>总价（元）</w:t>
            </w:r>
          </w:p>
        </w:tc>
        <w:tc>
          <w:tcPr>
            <w:tcW w:w="2914" w:type="dxa"/>
            <w:shd w:val="clear" w:color="auto" w:fill="auto"/>
          </w:tcPr>
          <w:p>
            <w:pPr>
              <w:rPr>
                <w:rFonts w:ascii="仿宋" w:hAnsi="仿宋" w:eastAsia="仿宋"/>
                <w:sz w:val="24"/>
              </w:rPr>
            </w:pPr>
            <w:r>
              <w:rPr>
                <w:rFonts w:hint="eastAsia" w:ascii="仿宋" w:hAnsi="仿宋" w:eastAsia="仿宋"/>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9" w:type="dxa"/>
          </w:tcPr>
          <w:p>
            <w:pPr>
              <w:rPr>
                <w:rFonts w:ascii="仿宋" w:hAnsi="仿宋" w:eastAsia="仿宋"/>
                <w:sz w:val="24"/>
              </w:rPr>
            </w:pPr>
            <w:r>
              <w:rPr>
                <w:rFonts w:hint="eastAsia" w:ascii="仿宋" w:hAnsi="仿宋" w:eastAsia="仿宋"/>
                <w:sz w:val="24"/>
              </w:rPr>
              <w:t>1</w:t>
            </w:r>
          </w:p>
        </w:tc>
        <w:tc>
          <w:tcPr>
            <w:tcW w:w="996" w:type="dxa"/>
          </w:tcPr>
          <w:p>
            <w:pPr>
              <w:rPr>
                <w:rFonts w:ascii="仿宋" w:hAnsi="仿宋" w:eastAsia="仿宋"/>
                <w:sz w:val="24"/>
              </w:rPr>
            </w:pPr>
            <w:r>
              <w:rPr>
                <w:rFonts w:hint="eastAsia" w:ascii="仿宋" w:hAnsi="仿宋" w:eastAsia="仿宋"/>
                <w:sz w:val="24"/>
              </w:rPr>
              <w:t>手册</w:t>
            </w:r>
          </w:p>
        </w:tc>
        <w:tc>
          <w:tcPr>
            <w:tcW w:w="1417" w:type="dxa"/>
          </w:tcPr>
          <w:p>
            <w:pPr>
              <w:rPr>
                <w:rFonts w:ascii="仿宋" w:hAnsi="仿宋" w:eastAsia="仿宋"/>
                <w:sz w:val="24"/>
              </w:rPr>
            </w:pPr>
            <w:r>
              <w:rPr>
                <w:rFonts w:hint="eastAsia" w:ascii="仿宋" w:hAnsi="仿宋" w:eastAsia="仿宋"/>
                <w:sz w:val="24"/>
              </w:rPr>
              <w:t>3</w:t>
            </w:r>
            <w:r>
              <w:rPr>
                <w:rFonts w:ascii="仿宋" w:hAnsi="仿宋" w:eastAsia="仿宋"/>
                <w:sz w:val="24"/>
              </w:rPr>
              <w:t>00</w:t>
            </w:r>
          </w:p>
        </w:tc>
        <w:tc>
          <w:tcPr>
            <w:tcW w:w="1134" w:type="dxa"/>
          </w:tcPr>
          <w:p>
            <w:pPr>
              <w:rPr>
                <w:rFonts w:ascii="仿宋" w:hAnsi="仿宋" w:eastAsia="仿宋"/>
                <w:sz w:val="24"/>
              </w:rPr>
            </w:pPr>
            <w:r>
              <w:rPr>
                <w:rFonts w:hint="eastAsia" w:ascii="仿宋" w:hAnsi="仿宋" w:eastAsia="仿宋"/>
                <w:sz w:val="24"/>
              </w:rPr>
              <w:t>3</w:t>
            </w:r>
            <w:r>
              <w:rPr>
                <w:rFonts w:ascii="仿宋" w:hAnsi="仿宋" w:eastAsia="仿宋"/>
                <w:sz w:val="24"/>
              </w:rPr>
              <w:t>0</w:t>
            </w:r>
          </w:p>
        </w:tc>
        <w:tc>
          <w:tcPr>
            <w:tcW w:w="1276" w:type="dxa"/>
          </w:tcPr>
          <w:p>
            <w:pPr>
              <w:rPr>
                <w:rFonts w:ascii="仿宋" w:hAnsi="仿宋" w:eastAsia="仿宋"/>
                <w:sz w:val="24"/>
              </w:rPr>
            </w:pPr>
            <w:r>
              <w:rPr>
                <w:rFonts w:hint="eastAsia" w:ascii="仿宋" w:hAnsi="仿宋" w:eastAsia="仿宋"/>
                <w:sz w:val="24"/>
              </w:rPr>
              <w:t>9</w:t>
            </w:r>
            <w:r>
              <w:rPr>
                <w:rFonts w:ascii="仿宋" w:hAnsi="仿宋" w:eastAsia="仿宋"/>
                <w:sz w:val="24"/>
              </w:rPr>
              <w:t>000</w:t>
            </w:r>
          </w:p>
        </w:tc>
        <w:tc>
          <w:tcPr>
            <w:tcW w:w="2914" w:type="dxa"/>
          </w:tcPr>
          <w:p>
            <w:pPr>
              <w:rPr>
                <w:rFonts w:ascii="仿宋" w:hAnsi="仿宋" w:eastAsia="仿宋"/>
                <w:sz w:val="24"/>
              </w:rPr>
            </w:pPr>
            <w:r>
              <w:rPr>
                <w:rFonts w:ascii="仿宋" w:hAnsi="仿宋" w:eastAsia="仿宋"/>
                <w:sz w:val="24"/>
              </w:rPr>
              <w:drawing>
                <wp:inline distT="0" distB="0" distL="0" distR="0">
                  <wp:extent cx="1713230" cy="1285240"/>
                  <wp:effectExtent l="4445" t="0" r="5715" b="5715"/>
                  <wp:docPr id="19" name="图片 19" descr="文本&#10;&#10;描述已自动生成"/>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9" name="图片 19" descr="文本&#10;&#10;描述已自动生成"/>
                          <pic:cNvPicPr>
                            <a:picLocks noChangeAspect="true" noChangeArrowheads="true"/>
                          </pic:cNvPicPr>
                        </pic:nvPicPr>
                        <pic:blipFill>
                          <a:blip r:embed="rId6" cstate="print">
                            <a:extLst>
                              <a:ext uri="{28A0092B-C50C-407E-A947-70E740481C1C}">
                                <a14:useLocalDpi xmlns:a14="http://schemas.microsoft.com/office/drawing/2010/main" val="false"/>
                              </a:ext>
                            </a:extLst>
                          </a:blip>
                          <a:srcRect/>
                          <a:stretch>
                            <a:fillRect/>
                          </a:stretch>
                        </pic:blipFill>
                        <pic:spPr>
                          <a:xfrm rot="5400000">
                            <a:off x="0" y="0"/>
                            <a:ext cx="1713230" cy="128524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9" w:type="dxa"/>
          </w:tcPr>
          <w:p>
            <w:pPr>
              <w:rPr>
                <w:rFonts w:ascii="仿宋" w:hAnsi="仿宋" w:eastAsia="仿宋"/>
                <w:sz w:val="24"/>
              </w:rPr>
            </w:pPr>
            <w:r>
              <w:rPr>
                <w:rFonts w:hint="eastAsia" w:ascii="仿宋" w:hAnsi="仿宋" w:eastAsia="仿宋"/>
                <w:sz w:val="24"/>
              </w:rPr>
              <w:t>2</w:t>
            </w:r>
          </w:p>
        </w:tc>
        <w:tc>
          <w:tcPr>
            <w:tcW w:w="996" w:type="dxa"/>
          </w:tcPr>
          <w:p>
            <w:pPr>
              <w:rPr>
                <w:rFonts w:ascii="仿宋" w:hAnsi="仿宋" w:eastAsia="仿宋"/>
                <w:sz w:val="24"/>
              </w:rPr>
            </w:pPr>
            <w:r>
              <w:rPr>
                <w:rFonts w:hint="eastAsia" w:ascii="仿宋" w:hAnsi="仿宋" w:eastAsia="仿宋"/>
                <w:sz w:val="24"/>
              </w:rPr>
              <w:t>折页</w:t>
            </w:r>
          </w:p>
        </w:tc>
        <w:tc>
          <w:tcPr>
            <w:tcW w:w="1417" w:type="dxa"/>
          </w:tcPr>
          <w:p>
            <w:pPr>
              <w:rPr>
                <w:rFonts w:ascii="仿宋" w:hAnsi="仿宋" w:eastAsia="仿宋"/>
                <w:sz w:val="24"/>
              </w:rPr>
            </w:pPr>
            <w:r>
              <w:rPr>
                <w:rFonts w:ascii="仿宋" w:hAnsi="仿宋" w:eastAsia="仿宋"/>
                <w:sz w:val="24"/>
              </w:rPr>
              <w:t>100</w:t>
            </w:r>
          </w:p>
        </w:tc>
        <w:tc>
          <w:tcPr>
            <w:tcW w:w="1134" w:type="dxa"/>
          </w:tcPr>
          <w:p>
            <w:pPr>
              <w:rPr>
                <w:rFonts w:ascii="仿宋" w:hAnsi="仿宋" w:eastAsia="仿宋"/>
                <w:sz w:val="24"/>
              </w:rPr>
            </w:pPr>
            <w:r>
              <w:rPr>
                <w:rFonts w:hint="eastAsia" w:ascii="仿宋" w:hAnsi="仿宋" w:eastAsia="仿宋"/>
                <w:sz w:val="24"/>
              </w:rPr>
              <w:t>9</w:t>
            </w:r>
            <w:r>
              <w:rPr>
                <w:rFonts w:ascii="仿宋" w:hAnsi="仿宋" w:eastAsia="仿宋"/>
                <w:sz w:val="24"/>
              </w:rPr>
              <w:t>.2</w:t>
            </w:r>
          </w:p>
        </w:tc>
        <w:tc>
          <w:tcPr>
            <w:tcW w:w="1276" w:type="dxa"/>
          </w:tcPr>
          <w:p>
            <w:pPr>
              <w:rPr>
                <w:rFonts w:ascii="仿宋" w:hAnsi="仿宋" w:eastAsia="仿宋"/>
                <w:sz w:val="24"/>
              </w:rPr>
            </w:pPr>
            <w:r>
              <w:rPr>
                <w:rFonts w:hint="eastAsia" w:ascii="仿宋" w:hAnsi="仿宋" w:eastAsia="仿宋"/>
                <w:sz w:val="24"/>
              </w:rPr>
              <w:t>9</w:t>
            </w:r>
            <w:r>
              <w:rPr>
                <w:rFonts w:ascii="仿宋" w:hAnsi="仿宋" w:eastAsia="仿宋"/>
                <w:sz w:val="24"/>
              </w:rPr>
              <w:t>20</w:t>
            </w:r>
          </w:p>
        </w:tc>
        <w:tc>
          <w:tcPr>
            <w:tcW w:w="2914" w:type="dxa"/>
          </w:tcPr>
          <w:p>
            <w:pPr>
              <w:rPr>
                <w:rFonts w:ascii="仿宋" w:hAnsi="仿宋" w:eastAsia="仿宋"/>
                <w:sz w:val="24"/>
              </w:rPr>
            </w:pPr>
            <w:r>
              <w:rPr>
                <w:rFonts w:ascii="仿宋" w:hAnsi="仿宋" w:eastAsia="仿宋"/>
                <w:sz w:val="24"/>
              </w:rPr>
              <w:drawing>
                <wp:inline distT="0" distB="0" distL="0" distR="0">
                  <wp:extent cx="1946910" cy="672465"/>
                  <wp:effectExtent l="0" t="0" r="0" b="0"/>
                  <wp:docPr id="61" name="图片 61" descr="图形用户界面&#10;&#10;描述已自动生成"/>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61" name="图片 61" descr="图形用户界面&#10;&#10;描述已自动生成"/>
                          <pic:cNvPicPr>
                            <a:picLocks noChangeAspect="true"/>
                          </pic:cNvPicPr>
                        </pic:nvPicPr>
                        <pic:blipFill>
                          <a:blip r:embed="rId7"/>
                          <a:stretch>
                            <a:fillRect/>
                          </a:stretch>
                        </pic:blipFill>
                        <pic:spPr>
                          <a:xfrm>
                            <a:off x="0" y="0"/>
                            <a:ext cx="1974171" cy="682380"/>
                          </a:xfrm>
                          <a:prstGeom prst="rect">
                            <a:avLst/>
                          </a:prstGeom>
                        </pic:spPr>
                      </pic:pic>
                    </a:graphicData>
                  </a:graphic>
                </wp:inline>
              </w:drawing>
            </w:r>
          </w:p>
          <w:p>
            <w:pPr>
              <w:rPr>
                <w:rFonts w:ascii="仿宋" w:hAnsi="仿宋" w:eastAsia="仿宋"/>
                <w:sz w:val="24"/>
              </w:rPr>
            </w:pPr>
            <w:r>
              <w:rPr>
                <w:rFonts w:ascii="仿宋" w:hAnsi="仿宋" w:eastAsia="仿宋"/>
                <w:sz w:val="24"/>
              </w:rPr>
              <w:drawing>
                <wp:inline distT="0" distB="0" distL="0" distR="0">
                  <wp:extent cx="2037715" cy="701040"/>
                  <wp:effectExtent l="0" t="0" r="635" b="3810"/>
                  <wp:docPr id="6" name="图片 6" descr="文本&#10;&#10;描述已自动生成"/>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6" name="图片 6" descr="文本&#10;&#10;描述已自动生成"/>
                          <pic:cNvPicPr>
                            <a:picLocks noChangeAspect="true"/>
                          </pic:cNvPicPr>
                        </pic:nvPicPr>
                        <pic:blipFill>
                          <a:blip r:embed="rId8"/>
                          <a:stretch>
                            <a:fillRect/>
                          </a:stretch>
                        </pic:blipFill>
                        <pic:spPr>
                          <a:xfrm>
                            <a:off x="0" y="0"/>
                            <a:ext cx="2073812" cy="713574"/>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59" w:type="dxa"/>
          </w:tcPr>
          <w:p>
            <w:pPr>
              <w:rPr>
                <w:rFonts w:ascii="仿宋" w:hAnsi="仿宋" w:eastAsia="仿宋"/>
                <w:sz w:val="24"/>
              </w:rPr>
            </w:pPr>
            <w:r>
              <w:rPr>
                <w:rFonts w:hint="eastAsia" w:ascii="仿宋" w:hAnsi="仿宋" w:eastAsia="仿宋"/>
                <w:sz w:val="24"/>
              </w:rPr>
              <w:t>3</w:t>
            </w:r>
          </w:p>
        </w:tc>
        <w:tc>
          <w:tcPr>
            <w:tcW w:w="996" w:type="dxa"/>
          </w:tcPr>
          <w:p>
            <w:pPr>
              <w:rPr>
                <w:rFonts w:ascii="仿宋" w:hAnsi="仿宋" w:eastAsia="仿宋"/>
                <w:sz w:val="24"/>
              </w:rPr>
            </w:pPr>
            <w:r>
              <w:rPr>
                <w:rFonts w:hint="eastAsia" w:ascii="仿宋" w:hAnsi="仿宋" w:eastAsia="仿宋"/>
                <w:sz w:val="24"/>
              </w:rPr>
              <w:t>胸牌</w:t>
            </w:r>
          </w:p>
        </w:tc>
        <w:tc>
          <w:tcPr>
            <w:tcW w:w="1417" w:type="dxa"/>
          </w:tcPr>
          <w:p>
            <w:pPr>
              <w:rPr>
                <w:rFonts w:ascii="仿宋" w:hAnsi="仿宋" w:eastAsia="仿宋"/>
                <w:sz w:val="24"/>
              </w:rPr>
            </w:pPr>
            <w:r>
              <w:rPr>
                <w:rFonts w:hint="eastAsia" w:ascii="仿宋" w:hAnsi="仿宋" w:eastAsia="仿宋"/>
                <w:sz w:val="24"/>
              </w:rPr>
              <w:t>2</w:t>
            </w:r>
            <w:r>
              <w:rPr>
                <w:rFonts w:ascii="仿宋" w:hAnsi="仿宋" w:eastAsia="仿宋"/>
                <w:sz w:val="24"/>
              </w:rPr>
              <w:t>14</w:t>
            </w:r>
          </w:p>
        </w:tc>
        <w:tc>
          <w:tcPr>
            <w:tcW w:w="1134" w:type="dxa"/>
          </w:tcPr>
          <w:p>
            <w:pPr>
              <w:rPr>
                <w:rFonts w:ascii="仿宋" w:hAnsi="仿宋" w:eastAsia="仿宋"/>
                <w:sz w:val="24"/>
              </w:rPr>
            </w:pPr>
            <w:r>
              <w:rPr>
                <w:rFonts w:ascii="仿宋" w:hAnsi="仿宋" w:eastAsia="仿宋"/>
                <w:sz w:val="24"/>
              </w:rPr>
              <w:t>8</w:t>
            </w:r>
          </w:p>
        </w:tc>
        <w:tc>
          <w:tcPr>
            <w:tcW w:w="1276" w:type="dxa"/>
          </w:tcPr>
          <w:p>
            <w:pPr>
              <w:rPr>
                <w:rFonts w:ascii="仿宋" w:hAnsi="仿宋" w:eastAsia="仿宋"/>
                <w:sz w:val="24"/>
              </w:rPr>
            </w:pPr>
            <w:r>
              <w:rPr>
                <w:rFonts w:ascii="仿宋" w:hAnsi="仿宋" w:eastAsia="仿宋"/>
                <w:sz w:val="24"/>
              </w:rPr>
              <w:t>1712</w:t>
            </w:r>
          </w:p>
        </w:tc>
        <w:tc>
          <w:tcPr>
            <w:tcW w:w="2914" w:type="dxa"/>
          </w:tcPr>
          <w:p>
            <w:pPr>
              <w:rPr>
                <w:rFonts w:ascii="仿宋" w:hAnsi="仿宋" w:eastAsia="仿宋"/>
                <w:sz w:val="24"/>
              </w:rPr>
            </w:pPr>
            <w:r>
              <w:rPr>
                <w:rFonts w:ascii="仿宋" w:hAnsi="仿宋" w:eastAsia="仿宋"/>
                <w:sz w:val="24"/>
              </w:rPr>
              <w:drawing>
                <wp:inline distT="0" distB="0" distL="0" distR="0">
                  <wp:extent cx="1809115" cy="1356995"/>
                  <wp:effectExtent l="0" t="0" r="635" b="0"/>
                  <wp:docPr id="18" name="图片 18" descr="图片包含 游戏机&#10;&#10;描述已自动生成"/>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8" name="图片 18" descr="图片包含 游戏机&#10;&#10;描述已自动生成"/>
                          <pic:cNvPicPr>
                            <a:picLocks noChangeAspect="true" noChangeArrowheads="true"/>
                          </pic:cNvPicPr>
                        </pic:nvPicPr>
                        <pic:blipFill>
                          <a:blip r:embed="rId9" cstate="print">
                            <a:extLst>
                              <a:ext uri="{28A0092B-C50C-407E-A947-70E740481C1C}">
                                <a14:useLocalDpi xmlns:a14="http://schemas.microsoft.com/office/drawing/2010/main" val="false"/>
                              </a:ext>
                            </a:extLst>
                          </a:blip>
                          <a:srcRect/>
                          <a:stretch>
                            <a:fillRect/>
                          </a:stretch>
                        </pic:blipFill>
                        <pic:spPr>
                          <a:xfrm>
                            <a:off x="0" y="0"/>
                            <a:ext cx="1828953" cy="137204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9" w:type="dxa"/>
          </w:tcPr>
          <w:p>
            <w:pPr>
              <w:rPr>
                <w:rFonts w:ascii="仿宋" w:hAnsi="仿宋" w:eastAsia="仿宋"/>
                <w:sz w:val="24"/>
              </w:rPr>
            </w:pPr>
            <w:r>
              <w:rPr>
                <w:rFonts w:hint="eastAsia" w:ascii="仿宋" w:hAnsi="仿宋" w:eastAsia="仿宋"/>
                <w:sz w:val="24"/>
              </w:rPr>
              <w:t>4</w:t>
            </w:r>
          </w:p>
        </w:tc>
        <w:tc>
          <w:tcPr>
            <w:tcW w:w="996" w:type="dxa"/>
          </w:tcPr>
          <w:p>
            <w:pPr>
              <w:rPr>
                <w:rFonts w:ascii="仿宋" w:hAnsi="仿宋" w:eastAsia="仿宋"/>
                <w:sz w:val="24"/>
              </w:rPr>
            </w:pPr>
            <w:r>
              <w:rPr>
                <w:rFonts w:hint="eastAsia" w:ascii="仿宋" w:hAnsi="仿宋" w:eastAsia="仿宋"/>
                <w:sz w:val="24"/>
              </w:rPr>
              <w:t>专家聘书</w:t>
            </w:r>
          </w:p>
        </w:tc>
        <w:tc>
          <w:tcPr>
            <w:tcW w:w="1417" w:type="dxa"/>
          </w:tcPr>
          <w:p>
            <w:pPr>
              <w:rPr>
                <w:rFonts w:ascii="仿宋" w:hAnsi="仿宋" w:eastAsia="仿宋"/>
                <w:sz w:val="24"/>
              </w:rPr>
            </w:pPr>
            <w:r>
              <w:rPr>
                <w:rFonts w:hint="eastAsia" w:ascii="仿宋" w:hAnsi="仿宋" w:eastAsia="仿宋"/>
                <w:sz w:val="24"/>
              </w:rPr>
              <w:t>1</w:t>
            </w:r>
            <w:r>
              <w:rPr>
                <w:rFonts w:ascii="仿宋" w:hAnsi="仿宋" w:eastAsia="仿宋"/>
                <w:sz w:val="24"/>
              </w:rPr>
              <w:t>9</w:t>
            </w:r>
          </w:p>
        </w:tc>
        <w:tc>
          <w:tcPr>
            <w:tcW w:w="1134" w:type="dxa"/>
          </w:tcPr>
          <w:p>
            <w:pPr>
              <w:rPr>
                <w:rFonts w:ascii="仿宋" w:hAnsi="仿宋" w:eastAsia="仿宋"/>
                <w:sz w:val="24"/>
              </w:rPr>
            </w:pPr>
            <w:r>
              <w:rPr>
                <w:rFonts w:hint="eastAsia" w:ascii="仿宋" w:hAnsi="仿宋" w:eastAsia="仿宋"/>
                <w:sz w:val="24"/>
              </w:rPr>
              <w:t>1</w:t>
            </w:r>
            <w:r>
              <w:rPr>
                <w:rFonts w:ascii="仿宋" w:hAnsi="仿宋" w:eastAsia="仿宋"/>
                <w:sz w:val="24"/>
              </w:rPr>
              <w:t>60</w:t>
            </w:r>
          </w:p>
        </w:tc>
        <w:tc>
          <w:tcPr>
            <w:tcW w:w="1276" w:type="dxa"/>
          </w:tcPr>
          <w:p>
            <w:pPr>
              <w:rPr>
                <w:rFonts w:ascii="仿宋" w:hAnsi="仿宋" w:eastAsia="仿宋"/>
                <w:sz w:val="24"/>
              </w:rPr>
            </w:pPr>
            <w:r>
              <w:rPr>
                <w:rFonts w:hint="eastAsia" w:ascii="仿宋" w:hAnsi="仿宋" w:eastAsia="仿宋"/>
                <w:sz w:val="24"/>
              </w:rPr>
              <w:t>3</w:t>
            </w:r>
            <w:r>
              <w:rPr>
                <w:rFonts w:ascii="仿宋" w:hAnsi="仿宋" w:eastAsia="仿宋"/>
                <w:sz w:val="24"/>
              </w:rPr>
              <w:t>040</w:t>
            </w:r>
          </w:p>
        </w:tc>
        <w:tc>
          <w:tcPr>
            <w:tcW w:w="2914" w:type="dxa"/>
          </w:tcPr>
          <w:p>
            <w:pPr>
              <w:rPr>
                <w:rFonts w:ascii="仿宋" w:hAnsi="仿宋" w:eastAsia="仿宋"/>
                <w:sz w:val="24"/>
              </w:rPr>
            </w:pPr>
            <w:r>
              <w:rPr>
                <w:rFonts w:ascii="仿宋" w:hAnsi="仿宋" w:eastAsia="仿宋"/>
                <w:sz w:val="24"/>
              </w:rPr>
              <w:drawing>
                <wp:inline distT="0" distB="0" distL="0" distR="0">
                  <wp:extent cx="1713230" cy="2217420"/>
                  <wp:effectExtent l="0" t="0" r="1270" b="0"/>
                  <wp:docPr id="24" name="图片 24" descr="黑白色的标志&#10;&#10;中度可信度描述已自动生成"/>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4" name="图片 24" descr="黑白色的标志&#10;&#10;中度可信度描述已自动生成"/>
                          <pic:cNvPicPr>
                            <a:picLocks noChangeAspect="true" noChangeArrowheads="true"/>
                          </pic:cNvPicPr>
                        </pic:nvPicPr>
                        <pic:blipFill>
                          <a:blip r:embed="rId10" cstate="print">
                            <a:extLst>
                              <a:ext uri="{28A0092B-C50C-407E-A947-70E740481C1C}">
                                <a14:useLocalDpi xmlns:a14="http://schemas.microsoft.com/office/drawing/2010/main" val="false"/>
                              </a:ext>
                            </a:extLst>
                          </a:blip>
                          <a:srcRect/>
                          <a:stretch>
                            <a:fillRect/>
                          </a:stretch>
                        </pic:blipFill>
                        <pic:spPr>
                          <a:xfrm>
                            <a:off x="0" y="0"/>
                            <a:ext cx="1713230" cy="221742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9" w:type="dxa"/>
          </w:tcPr>
          <w:p>
            <w:pPr>
              <w:rPr>
                <w:rFonts w:ascii="仿宋" w:hAnsi="仿宋" w:eastAsia="仿宋"/>
                <w:sz w:val="24"/>
              </w:rPr>
            </w:pPr>
            <w:r>
              <w:rPr>
                <w:rFonts w:hint="eastAsia" w:ascii="仿宋" w:hAnsi="仿宋" w:eastAsia="仿宋"/>
                <w:sz w:val="24"/>
              </w:rPr>
              <w:t>5</w:t>
            </w:r>
          </w:p>
        </w:tc>
        <w:tc>
          <w:tcPr>
            <w:tcW w:w="996" w:type="dxa"/>
          </w:tcPr>
          <w:p>
            <w:pPr>
              <w:rPr>
                <w:rFonts w:ascii="仿宋" w:hAnsi="仿宋" w:eastAsia="仿宋"/>
                <w:sz w:val="24"/>
              </w:rPr>
            </w:pPr>
            <w:r>
              <w:rPr>
                <w:rFonts w:hint="eastAsia" w:ascii="仿宋" w:hAnsi="仿宋" w:eastAsia="仿宋"/>
                <w:sz w:val="24"/>
              </w:rPr>
              <w:t>优秀团体奖杯</w:t>
            </w:r>
          </w:p>
        </w:tc>
        <w:tc>
          <w:tcPr>
            <w:tcW w:w="1417" w:type="dxa"/>
          </w:tcPr>
          <w:p>
            <w:pPr>
              <w:rPr>
                <w:rFonts w:ascii="仿宋" w:hAnsi="仿宋" w:eastAsia="仿宋"/>
                <w:sz w:val="24"/>
              </w:rPr>
            </w:pPr>
            <w:r>
              <w:rPr>
                <w:rFonts w:hint="eastAsia" w:ascii="仿宋" w:hAnsi="仿宋" w:eastAsia="仿宋"/>
                <w:sz w:val="24"/>
              </w:rPr>
              <w:t>7</w:t>
            </w:r>
          </w:p>
        </w:tc>
        <w:tc>
          <w:tcPr>
            <w:tcW w:w="1134" w:type="dxa"/>
          </w:tcPr>
          <w:p>
            <w:pPr>
              <w:rPr>
                <w:rFonts w:ascii="仿宋" w:hAnsi="仿宋" w:eastAsia="仿宋"/>
                <w:sz w:val="24"/>
              </w:rPr>
            </w:pPr>
            <w:r>
              <w:rPr>
                <w:rFonts w:hint="eastAsia" w:ascii="仿宋" w:hAnsi="仿宋" w:eastAsia="仿宋"/>
                <w:sz w:val="24"/>
              </w:rPr>
              <w:t>1</w:t>
            </w:r>
            <w:r>
              <w:rPr>
                <w:rFonts w:ascii="仿宋" w:hAnsi="仿宋" w:eastAsia="仿宋"/>
                <w:sz w:val="24"/>
              </w:rPr>
              <w:t>60</w:t>
            </w:r>
          </w:p>
        </w:tc>
        <w:tc>
          <w:tcPr>
            <w:tcW w:w="1276" w:type="dxa"/>
          </w:tcPr>
          <w:p>
            <w:pPr>
              <w:rPr>
                <w:rFonts w:ascii="仿宋" w:hAnsi="仿宋" w:eastAsia="仿宋"/>
                <w:sz w:val="24"/>
              </w:rPr>
            </w:pPr>
            <w:r>
              <w:rPr>
                <w:rFonts w:hint="eastAsia" w:ascii="仿宋" w:hAnsi="仿宋" w:eastAsia="仿宋"/>
                <w:sz w:val="24"/>
              </w:rPr>
              <w:t>1</w:t>
            </w:r>
            <w:r>
              <w:rPr>
                <w:rFonts w:ascii="仿宋" w:hAnsi="仿宋" w:eastAsia="仿宋"/>
                <w:sz w:val="24"/>
              </w:rPr>
              <w:t>120</w:t>
            </w:r>
          </w:p>
        </w:tc>
        <w:tc>
          <w:tcPr>
            <w:tcW w:w="2914" w:type="dxa"/>
          </w:tcPr>
          <w:p>
            <w:pPr>
              <w:rPr>
                <w:rFonts w:ascii="仿宋" w:hAnsi="仿宋" w:eastAsia="仿宋"/>
                <w:sz w:val="24"/>
              </w:rPr>
            </w:pPr>
            <w:r>
              <w:rPr>
                <w:rFonts w:ascii="仿宋" w:hAnsi="仿宋" w:eastAsia="仿宋"/>
                <w:sz w:val="24"/>
              </w:rPr>
              <w:drawing>
                <wp:inline distT="0" distB="0" distL="0" distR="0">
                  <wp:extent cx="1713230" cy="1664970"/>
                  <wp:effectExtent l="0" t="0" r="1270" b="0"/>
                  <wp:docPr id="23" name="图片 23" descr="图示, 文本&#10;&#10;描述已自动生成"/>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3" name="图片 23" descr="图示, 文本&#10;&#10;描述已自动生成"/>
                          <pic:cNvPicPr>
                            <a:picLocks noChangeAspect="true" noChangeArrowheads="true"/>
                          </pic:cNvPicPr>
                        </pic:nvPicPr>
                        <pic:blipFill>
                          <a:blip r:embed="rId11" cstate="print">
                            <a:extLst>
                              <a:ext uri="{28A0092B-C50C-407E-A947-70E740481C1C}">
                                <a14:useLocalDpi xmlns:a14="http://schemas.microsoft.com/office/drawing/2010/main" val="false"/>
                              </a:ext>
                            </a:extLst>
                          </a:blip>
                          <a:srcRect/>
                          <a:stretch>
                            <a:fillRect/>
                          </a:stretch>
                        </pic:blipFill>
                        <pic:spPr>
                          <a:xfrm>
                            <a:off x="0" y="0"/>
                            <a:ext cx="1713230" cy="166497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9" w:type="dxa"/>
          </w:tcPr>
          <w:p>
            <w:pPr>
              <w:rPr>
                <w:rFonts w:ascii="仿宋" w:hAnsi="仿宋" w:eastAsia="仿宋"/>
                <w:sz w:val="24"/>
              </w:rPr>
            </w:pPr>
            <w:r>
              <w:rPr>
                <w:rFonts w:hint="eastAsia" w:ascii="仿宋" w:hAnsi="仿宋" w:eastAsia="仿宋"/>
                <w:sz w:val="24"/>
              </w:rPr>
              <w:t>6</w:t>
            </w:r>
          </w:p>
        </w:tc>
        <w:tc>
          <w:tcPr>
            <w:tcW w:w="996" w:type="dxa"/>
          </w:tcPr>
          <w:p>
            <w:pPr>
              <w:rPr>
                <w:rFonts w:ascii="仿宋" w:hAnsi="仿宋" w:eastAsia="仿宋"/>
                <w:sz w:val="24"/>
              </w:rPr>
            </w:pPr>
            <w:r>
              <w:rPr>
                <w:rFonts w:hint="eastAsia" w:ascii="仿宋" w:hAnsi="仿宋" w:eastAsia="仿宋"/>
                <w:sz w:val="24"/>
              </w:rPr>
              <w:t>优秀个人奖杯</w:t>
            </w:r>
          </w:p>
        </w:tc>
        <w:tc>
          <w:tcPr>
            <w:tcW w:w="1417" w:type="dxa"/>
          </w:tcPr>
          <w:p>
            <w:pPr>
              <w:rPr>
                <w:rFonts w:ascii="仿宋" w:hAnsi="仿宋" w:eastAsia="仿宋"/>
                <w:sz w:val="24"/>
              </w:rPr>
            </w:pPr>
            <w:r>
              <w:rPr>
                <w:rFonts w:hint="eastAsia" w:ascii="仿宋" w:hAnsi="仿宋" w:eastAsia="仿宋"/>
                <w:sz w:val="24"/>
              </w:rPr>
              <w:t>1</w:t>
            </w:r>
            <w:r>
              <w:rPr>
                <w:rFonts w:ascii="仿宋" w:hAnsi="仿宋" w:eastAsia="仿宋"/>
                <w:sz w:val="24"/>
              </w:rPr>
              <w:t>4</w:t>
            </w:r>
          </w:p>
        </w:tc>
        <w:tc>
          <w:tcPr>
            <w:tcW w:w="1134" w:type="dxa"/>
          </w:tcPr>
          <w:p>
            <w:pPr>
              <w:rPr>
                <w:rFonts w:ascii="仿宋" w:hAnsi="仿宋" w:eastAsia="仿宋"/>
                <w:sz w:val="24"/>
              </w:rPr>
            </w:pPr>
            <w:r>
              <w:rPr>
                <w:rFonts w:ascii="仿宋" w:hAnsi="仿宋" w:eastAsia="仿宋"/>
                <w:sz w:val="24"/>
              </w:rPr>
              <w:t>168.5</w:t>
            </w:r>
          </w:p>
        </w:tc>
        <w:tc>
          <w:tcPr>
            <w:tcW w:w="1276" w:type="dxa"/>
          </w:tcPr>
          <w:p>
            <w:pPr>
              <w:rPr>
                <w:rFonts w:ascii="仿宋" w:hAnsi="仿宋" w:eastAsia="仿宋"/>
                <w:sz w:val="24"/>
              </w:rPr>
            </w:pPr>
            <w:r>
              <w:rPr>
                <w:rFonts w:hint="eastAsia" w:ascii="仿宋" w:hAnsi="仿宋" w:eastAsia="仿宋"/>
                <w:sz w:val="24"/>
              </w:rPr>
              <w:t>2</w:t>
            </w:r>
            <w:r>
              <w:rPr>
                <w:rFonts w:ascii="仿宋" w:hAnsi="仿宋" w:eastAsia="仿宋"/>
                <w:sz w:val="24"/>
              </w:rPr>
              <w:t>590</w:t>
            </w:r>
          </w:p>
        </w:tc>
        <w:tc>
          <w:tcPr>
            <w:tcW w:w="2914" w:type="dxa"/>
          </w:tcPr>
          <w:p>
            <w:pPr>
              <w:rPr>
                <w:rFonts w:ascii="仿宋" w:hAnsi="仿宋" w:eastAsia="仿宋"/>
                <w:sz w:val="24"/>
              </w:rPr>
            </w:pPr>
            <w:r>
              <w:rPr>
                <w:rFonts w:ascii="仿宋" w:hAnsi="仿宋" w:eastAsia="仿宋"/>
                <w:sz w:val="24"/>
              </w:rPr>
              <w:drawing>
                <wp:inline distT="0" distB="0" distL="0" distR="0">
                  <wp:extent cx="1713230" cy="1713230"/>
                  <wp:effectExtent l="0" t="0" r="1270" b="1270"/>
                  <wp:docPr id="22" name="图片 22" descr="银色的奖杯&#10;&#10;中度可信度描述已自动生成"/>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2" name="图片 22" descr="银色的奖杯&#10;&#10;中度可信度描述已自动生成"/>
                          <pic:cNvPicPr>
                            <a:picLocks noChangeAspect="true" noChangeArrowheads="true"/>
                          </pic:cNvPicPr>
                        </pic:nvPicPr>
                        <pic:blipFill>
                          <a:blip r:embed="rId12" cstate="print">
                            <a:extLst>
                              <a:ext uri="{28A0092B-C50C-407E-A947-70E740481C1C}">
                                <a14:useLocalDpi xmlns:a14="http://schemas.microsoft.com/office/drawing/2010/main" val="false"/>
                              </a:ext>
                            </a:extLst>
                          </a:blip>
                          <a:srcRect/>
                          <a:stretch>
                            <a:fillRect/>
                          </a:stretch>
                        </pic:blipFill>
                        <pic:spPr>
                          <a:xfrm>
                            <a:off x="0" y="0"/>
                            <a:ext cx="1713230" cy="171323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59" w:type="dxa"/>
          </w:tcPr>
          <w:p>
            <w:pPr>
              <w:rPr>
                <w:rFonts w:ascii="仿宋" w:hAnsi="仿宋" w:eastAsia="仿宋"/>
                <w:sz w:val="24"/>
              </w:rPr>
            </w:pPr>
          </w:p>
        </w:tc>
        <w:tc>
          <w:tcPr>
            <w:tcW w:w="996" w:type="dxa"/>
          </w:tcPr>
          <w:p>
            <w:pPr>
              <w:rPr>
                <w:rFonts w:ascii="仿宋" w:hAnsi="仿宋" w:eastAsia="仿宋"/>
                <w:sz w:val="24"/>
              </w:rPr>
            </w:pPr>
            <w:r>
              <w:rPr>
                <w:rFonts w:hint="eastAsia" w:ascii="仿宋" w:hAnsi="仿宋" w:eastAsia="仿宋"/>
                <w:sz w:val="24"/>
              </w:rPr>
              <w:t>合计</w:t>
            </w:r>
          </w:p>
        </w:tc>
        <w:tc>
          <w:tcPr>
            <w:tcW w:w="1417" w:type="dxa"/>
          </w:tcPr>
          <w:p>
            <w:pPr>
              <w:rPr>
                <w:rFonts w:ascii="仿宋" w:hAnsi="仿宋" w:eastAsia="仿宋"/>
                <w:sz w:val="24"/>
              </w:rPr>
            </w:pPr>
          </w:p>
        </w:tc>
        <w:tc>
          <w:tcPr>
            <w:tcW w:w="1134" w:type="dxa"/>
          </w:tcPr>
          <w:p>
            <w:pPr>
              <w:rPr>
                <w:rFonts w:ascii="仿宋" w:hAnsi="仿宋" w:eastAsia="仿宋"/>
                <w:sz w:val="24"/>
              </w:rPr>
            </w:pPr>
          </w:p>
        </w:tc>
        <w:tc>
          <w:tcPr>
            <w:tcW w:w="1276" w:type="dxa"/>
          </w:tcPr>
          <w:p>
            <w:pPr>
              <w:rPr>
                <w:rFonts w:ascii="仿宋" w:hAnsi="仿宋" w:eastAsia="仿宋"/>
                <w:sz w:val="24"/>
              </w:rPr>
            </w:pPr>
            <w:r>
              <w:rPr>
                <w:rFonts w:ascii="仿宋" w:hAnsi="仿宋" w:eastAsia="仿宋"/>
                <w:sz w:val="24"/>
              </w:rPr>
              <w:t>18382</w:t>
            </w:r>
          </w:p>
        </w:tc>
        <w:tc>
          <w:tcPr>
            <w:tcW w:w="2914" w:type="dxa"/>
          </w:tcPr>
          <w:p>
            <w:pPr>
              <w:rPr>
                <w:rFonts w:ascii="仿宋" w:hAnsi="仿宋" w:eastAsia="仿宋"/>
                <w:sz w:val="24"/>
              </w:rPr>
            </w:pPr>
          </w:p>
        </w:tc>
      </w:tr>
    </w:tbl>
    <w:p>
      <w:pPr>
        <w:ind w:left="420" w:firstLine="640" w:firstLineChars="200"/>
        <w:rPr>
          <w:rFonts w:ascii="仿宋" w:hAnsi="仿宋" w:eastAsia="仿宋"/>
          <w:sz w:val="32"/>
          <w:szCs w:val="32"/>
        </w:rPr>
      </w:pPr>
      <w:r>
        <w:rPr>
          <w:rFonts w:hint="eastAsia" w:ascii="仿宋" w:hAnsi="仿宋" w:eastAsia="仿宋"/>
          <w:sz w:val="32"/>
          <w:szCs w:val="32"/>
        </w:rPr>
        <w:t>（3）专家咨询费</w:t>
      </w:r>
    </w:p>
    <w:p>
      <w:pPr>
        <w:ind w:left="420" w:firstLine="640" w:firstLineChars="200"/>
        <w:rPr>
          <w:rFonts w:ascii="仿宋" w:hAnsi="仿宋" w:eastAsia="仿宋"/>
          <w:sz w:val="32"/>
          <w:szCs w:val="32"/>
        </w:rPr>
      </w:pPr>
      <w:r>
        <w:rPr>
          <w:rFonts w:hint="eastAsia" w:ascii="仿宋" w:hAnsi="仿宋" w:eastAsia="仿宋"/>
          <w:sz w:val="32"/>
          <w:szCs w:val="32"/>
        </w:rPr>
        <w:t>专家咨询费共列支6</w:t>
      </w:r>
      <w:r>
        <w:rPr>
          <w:rFonts w:ascii="仿宋" w:hAnsi="仿宋" w:eastAsia="仿宋"/>
          <w:sz w:val="32"/>
          <w:szCs w:val="32"/>
        </w:rPr>
        <w:t>4000</w:t>
      </w:r>
      <w:r>
        <w:rPr>
          <w:rFonts w:hint="eastAsia" w:ascii="仿宋" w:hAnsi="仿宋" w:eastAsia="仿宋"/>
          <w:sz w:val="32"/>
          <w:szCs w:val="32"/>
        </w:rPr>
        <w:t>元，实际支出费用共计6</w:t>
      </w:r>
      <w:r>
        <w:rPr>
          <w:rFonts w:ascii="仿宋" w:hAnsi="仿宋" w:eastAsia="仿宋"/>
          <w:sz w:val="32"/>
          <w:szCs w:val="32"/>
        </w:rPr>
        <w:t>4000</w:t>
      </w:r>
      <w:r>
        <w:rPr>
          <w:rFonts w:hint="eastAsia" w:ascii="仿宋" w:hAnsi="仿宋" w:eastAsia="仿宋"/>
          <w:sz w:val="32"/>
          <w:szCs w:val="32"/>
        </w:rPr>
        <w:t>元，用于专家指导及培训等工作使用。试点期间累计开展培训工作</w:t>
      </w:r>
      <w:r>
        <w:rPr>
          <w:rFonts w:ascii="仿宋" w:hAnsi="仿宋" w:eastAsia="仿宋"/>
          <w:sz w:val="32"/>
          <w:szCs w:val="32"/>
        </w:rPr>
        <w:t>13</w:t>
      </w:r>
      <w:r>
        <w:rPr>
          <w:rFonts w:hint="eastAsia" w:ascii="仿宋" w:hAnsi="仿宋" w:eastAsia="仿宋"/>
          <w:sz w:val="32"/>
          <w:szCs w:val="32"/>
        </w:rPr>
        <w:t>次，线上线下专家指导工作共</w:t>
      </w:r>
      <w:r>
        <w:rPr>
          <w:rFonts w:ascii="仿宋" w:hAnsi="仿宋" w:eastAsia="仿宋"/>
          <w:sz w:val="32"/>
          <w:szCs w:val="32"/>
        </w:rPr>
        <w:t>67</w:t>
      </w:r>
      <w:r>
        <w:rPr>
          <w:rFonts w:hint="eastAsia" w:ascii="仿宋" w:hAnsi="仿宋" w:eastAsia="仿宋"/>
          <w:sz w:val="32"/>
          <w:szCs w:val="32"/>
        </w:rPr>
        <w:t>次。</w:t>
      </w:r>
    </w:p>
    <w:tbl>
      <w:tblPr>
        <w:tblStyle w:val="7"/>
        <w:tblW w:w="8573" w:type="dxa"/>
        <w:tblInd w:w="0" w:type="dxa"/>
        <w:tblLayout w:type="autofit"/>
        <w:tblCellMar>
          <w:top w:w="0" w:type="dxa"/>
          <w:left w:w="108" w:type="dxa"/>
          <w:bottom w:w="0" w:type="dxa"/>
          <w:right w:w="108" w:type="dxa"/>
        </w:tblCellMar>
      </w:tblPr>
      <w:tblGrid>
        <w:gridCol w:w="601"/>
        <w:gridCol w:w="1100"/>
        <w:gridCol w:w="831"/>
        <w:gridCol w:w="709"/>
        <w:gridCol w:w="2366"/>
        <w:gridCol w:w="1536"/>
        <w:gridCol w:w="816"/>
        <w:gridCol w:w="614"/>
      </w:tblGrid>
      <w:tr>
        <w:tblPrEx>
          <w:tblCellMar>
            <w:top w:w="0" w:type="dxa"/>
            <w:left w:w="108" w:type="dxa"/>
            <w:bottom w:w="0" w:type="dxa"/>
            <w:right w:w="108" w:type="dxa"/>
          </w:tblCellMar>
        </w:tblPrEx>
        <w:trPr>
          <w:trHeight w:val="350" w:hRule="atLeast"/>
        </w:trPr>
        <w:tc>
          <w:tcPr>
            <w:tcW w:w="8573" w:type="dxa"/>
            <w:gridSpan w:val="8"/>
            <w:tcBorders>
              <w:bottom w:val="single" w:color="auto" w:sz="4" w:space="0"/>
            </w:tcBorders>
          </w:tcPr>
          <w:p>
            <w:pPr>
              <w:widowControl/>
              <w:jc w:val="center"/>
              <w:rPr>
                <w:rFonts w:ascii="等线" w:hAnsi="等线" w:eastAsia="等线" w:cs="宋体"/>
                <w:color w:val="000000"/>
                <w:kern w:val="0"/>
                <w:sz w:val="28"/>
                <w:szCs w:val="28"/>
              </w:rPr>
            </w:pPr>
            <w:r>
              <w:rPr>
                <w:rFonts w:hint="eastAsia" w:ascii="等线" w:hAnsi="等线" w:eastAsia="等线" w:cs="宋体"/>
                <w:color w:val="000000"/>
                <w:kern w:val="0"/>
                <w:sz w:val="28"/>
                <w:szCs w:val="28"/>
              </w:rPr>
              <w:t>专家费结算明细</w:t>
            </w:r>
          </w:p>
        </w:tc>
      </w:tr>
      <w:tr>
        <w:tblPrEx>
          <w:tblCellMar>
            <w:top w:w="0" w:type="dxa"/>
            <w:left w:w="108" w:type="dxa"/>
            <w:bottom w:w="0" w:type="dxa"/>
            <w:right w:w="108" w:type="dxa"/>
          </w:tblCellMar>
        </w:tblPrEx>
        <w:trPr>
          <w:trHeight w:val="280" w:hRule="atLeast"/>
        </w:trPr>
        <w:tc>
          <w:tcPr>
            <w:tcW w:w="601" w:type="dxa"/>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序号</w:t>
            </w:r>
          </w:p>
        </w:tc>
        <w:tc>
          <w:tcPr>
            <w:tcW w:w="1100" w:type="dxa"/>
            <w:tcBorders>
              <w:top w:val="single" w:color="auto" w:sz="4" w:space="0"/>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姓名</w:t>
            </w:r>
          </w:p>
        </w:tc>
        <w:tc>
          <w:tcPr>
            <w:tcW w:w="831" w:type="dxa"/>
            <w:tcBorders>
              <w:top w:val="single" w:color="auto" w:sz="4" w:space="0"/>
              <w:left w:val="nil"/>
              <w:bottom w:val="single" w:color="auto" w:sz="4" w:space="0"/>
              <w:right w:val="single" w:color="auto" w:sz="4" w:space="0"/>
            </w:tcBorders>
          </w:tcPr>
          <w:p>
            <w:pPr>
              <w:rPr>
                <w:rFonts w:ascii="仿宋" w:hAnsi="仿宋" w:eastAsia="仿宋"/>
                <w:sz w:val="24"/>
              </w:rPr>
            </w:pPr>
            <w:r>
              <w:rPr>
                <w:rFonts w:hint="eastAsia" w:ascii="仿宋" w:hAnsi="仿宋" w:eastAsia="仿宋"/>
                <w:sz w:val="24"/>
              </w:rPr>
              <w:t>培训数量</w:t>
            </w:r>
          </w:p>
        </w:tc>
        <w:tc>
          <w:tcPr>
            <w:tcW w:w="709"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r>
              <w:rPr>
                <w:rFonts w:hint="eastAsia" w:ascii="仿宋" w:hAnsi="仿宋" w:eastAsia="仿宋"/>
                <w:sz w:val="24"/>
              </w:rPr>
              <w:t>咨询数量</w:t>
            </w:r>
          </w:p>
        </w:tc>
        <w:tc>
          <w:tcPr>
            <w:tcW w:w="2366" w:type="dxa"/>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所属单位</w:t>
            </w:r>
          </w:p>
        </w:tc>
        <w:tc>
          <w:tcPr>
            <w:tcW w:w="1536" w:type="dxa"/>
            <w:tcBorders>
              <w:top w:val="single" w:color="auto" w:sz="4" w:space="0"/>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手机号</w:t>
            </w:r>
          </w:p>
        </w:tc>
        <w:tc>
          <w:tcPr>
            <w:tcW w:w="816" w:type="dxa"/>
            <w:tcBorders>
              <w:top w:val="single" w:color="auto" w:sz="4" w:space="0"/>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金额</w:t>
            </w:r>
          </w:p>
        </w:tc>
        <w:tc>
          <w:tcPr>
            <w:tcW w:w="614" w:type="dxa"/>
            <w:tcBorders>
              <w:top w:val="single" w:color="auto" w:sz="4" w:space="0"/>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备注</w:t>
            </w:r>
          </w:p>
        </w:tc>
      </w:tr>
      <w:tr>
        <w:tblPrEx>
          <w:tblCellMar>
            <w:top w:w="0" w:type="dxa"/>
            <w:left w:w="108" w:type="dxa"/>
            <w:bottom w:w="0" w:type="dxa"/>
            <w:right w:w="108" w:type="dxa"/>
          </w:tblCellMar>
        </w:tblPrEx>
        <w:trPr>
          <w:trHeight w:val="280" w:hRule="atLeast"/>
        </w:trPr>
        <w:tc>
          <w:tcPr>
            <w:tcW w:w="601" w:type="dxa"/>
            <w:tcBorders>
              <w:top w:val="nil"/>
              <w:left w:val="single" w:color="auto" w:sz="4" w:space="0"/>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1</w:t>
            </w:r>
          </w:p>
        </w:tc>
        <w:tc>
          <w:tcPr>
            <w:tcW w:w="1100"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成秉莹</w:t>
            </w:r>
          </w:p>
        </w:tc>
        <w:tc>
          <w:tcPr>
            <w:tcW w:w="831" w:type="dxa"/>
            <w:tcBorders>
              <w:top w:val="single" w:color="auto" w:sz="4" w:space="0"/>
              <w:left w:val="nil"/>
              <w:bottom w:val="single" w:color="auto" w:sz="4" w:space="0"/>
              <w:right w:val="single" w:color="auto" w:sz="4" w:space="0"/>
            </w:tcBorders>
          </w:tcPr>
          <w:p>
            <w:pPr>
              <w:rPr>
                <w:rFonts w:ascii="仿宋" w:hAnsi="仿宋" w:eastAsia="仿宋"/>
                <w:sz w:val="24"/>
              </w:rPr>
            </w:pPr>
            <w:r>
              <w:rPr>
                <w:rFonts w:hint="eastAsia" w:ascii="仿宋" w:hAnsi="仿宋" w:eastAsia="仿宋"/>
                <w:sz w:val="24"/>
              </w:rPr>
              <w:t>2</w:t>
            </w:r>
          </w:p>
        </w:tc>
        <w:tc>
          <w:tcPr>
            <w:tcW w:w="709"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r>
              <w:rPr>
                <w:rFonts w:hint="eastAsia" w:ascii="仿宋" w:hAnsi="仿宋" w:eastAsia="仿宋"/>
                <w:sz w:val="24"/>
              </w:rPr>
              <w:t>1</w:t>
            </w:r>
            <w:r>
              <w:rPr>
                <w:rFonts w:ascii="仿宋" w:hAnsi="仿宋" w:eastAsia="仿宋"/>
                <w:sz w:val="24"/>
              </w:rPr>
              <w:t>3</w:t>
            </w:r>
          </w:p>
        </w:tc>
        <w:tc>
          <w:tcPr>
            <w:tcW w:w="2366" w:type="dxa"/>
            <w:tcBorders>
              <w:top w:val="nil"/>
              <w:left w:val="single" w:color="auto" w:sz="4" w:space="0"/>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北京市观澜律师事务所</w:t>
            </w:r>
          </w:p>
        </w:tc>
        <w:tc>
          <w:tcPr>
            <w:tcW w:w="1536"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13801306839</w:t>
            </w:r>
          </w:p>
        </w:tc>
        <w:tc>
          <w:tcPr>
            <w:tcW w:w="816"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12000</w:t>
            </w:r>
          </w:p>
        </w:tc>
        <w:tc>
          <w:tcPr>
            <w:tcW w:w="614"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　</w:t>
            </w:r>
          </w:p>
        </w:tc>
      </w:tr>
      <w:tr>
        <w:tblPrEx>
          <w:tblCellMar>
            <w:top w:w="0" w:type="dxa"/>
            <w:left w:w="108" w:type="dxa"/>
            <w:bottom w:w="0" w:type="dxa"/>
            <w:right w:w="108" w:type="dxa"/>
          </w:tblCellMar>
        </w:tblPrEx>
        <w:trPr>
          <w:trHeight w:val="280" w:hRule="atLeast"/>
        </w:trPr>
        <w:tc>
          <w:tcPr>
            <w:tcW w:w="601" w:type="dxa"/>
            <w:tcBorders>
              <w:top w:val="nil"/>
              <w:left w:val="single" w:color="auto" w:sz="4" w:space="0"/>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2</w:t>
            </w:r>
          </w:p>
        </w:tc>
        <w:tc>
          <w:tcPr>
            <w:tcW w:w="1100"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杜昆</w:t>
            </w:r>
          </w:p>
        </w:tc>
        <w:tc>
          <w:tcPr>
            <w:tcW w:w="831" w:type="dxa"/>
            <w:tcBorders>
              <w:top w:val="single" w:color="auto" w:sz="4" w:space="0"/>
              <w:left w:val="nil"/>
              <w:bottom w:val="single" w:color="auto" w:sz="4" w:space="0"/>
              <w:right w:val="single" w:color="auto" w:sz="4" w:space="0"/>
            </w:tcBorders>
          </w:tcPr>
          <w:p>
            <w:pPr>
              <w:rPr>
                <w:rFonts w:ascii="仿宋" w:hAnsi="仿宋" w:eastAsia="仿宋"/>
                <w:sz w:val="24"/>
              </w:rPr>
            </w:pPr>
          </w:p>
        </w:tc>
        <w:tc>
          <w:tcPr>
            <w:tcW w:w="709"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r>
              <w:rPr>
                <w:rFonts w:hint="eastAsia" w:ascii="仿宋" w:hAnsi="仿宋" w:eastAsia="仿宋"/>
                <w:sz w:val="24"/>
              </w:rPr>
              <w:t>1</w:t>
            </w:r>
            <w:r>
              <w:rPr>
                <w:rFonts w:ascii="仿宋" w:hAnsi="仿宋" w:eastAsia="仿宋"/>
                <w:sz w:val="24"/>
              </w:rPr>
              <w:t>0</w:t>
            </w:r>
          </w:p>
        </w:tc>
        <w:tc>
          <w:tcPr>
            <w:tcW w:w="2366" w:type="dxa"/>
            <w:tcBorders>
              <w:top w:val="nil"/>
              <w:left w:val="single" w:color="auto" w:sz="4" w:space="0"/>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邮储银行北京分行</w:t>
            </w:r>
          </w:p>
        </w:tc>
        <w:tc>
          <w:tcPr>
            <w:tcW w:w="1536"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15010187088</w:t>
            </w:r>
          </w:p>
        </w:tc>
        <w:tc>
          <w:tcPr>
            <w:tcW w:w="816"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8000</w:t>
            </w:r>
          </w:p>
        </w:tc>
        <w:tc>
          <w:tcPr>
            <w:tcW w:w="614"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　</w:t>
            </w:r>
          </w:p>
        </w:tc>
      </w:tr>
      <w:tr>
        <w:tblPrEx>
          <w:tblCellMar>
            <w:top w:w="0" w:type="dxa"/>
            <w:left w:w="108" w:type="dxa"/>
            <w:bottom w:w="0" w:type="dxa"/>
            <w:right w:w="108" w:type="dxa"/>
          </w:tblCellMar>
        </w:tblPrEx>
        <w:trPr>
          <w:trHeight w:val="280" w:hRule="atLeast"/>
        </w:trPr>
        <w:tc>
          <w:tcPr>
            <w:tcW w:w="601" w:type="dxa"/>
            <w:tcBorders>
              <w:top w:val="nil"/>
              <w:left w:val="single" w:color="auto" w:sz="4" w:space="0"/>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3</w:t>
            </w:r>
          </w:p>
        </w:tc>
        <w:tc>
          <w:tcPr>
            <w:tcW w:w="1100"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何广文</w:t>
            </w:r>
          </w:p>
        </w:tc>
        <w:tc>
          <w:tcPr>
            <w:tcW w:w="831" w:type="dxa"/>
            <w:tcBorders>
              <w:top w:val="single" w:color="auto" w:sz="4" w:space="0"/>
              <w:left w:val="nil"/>
              <w:bottom w:val="single" w:color="auto" w:sz="4" w:space="0"/>
              <w:right w:val="single" w:color="auto" w:sz="4" w:space="0"/>
            </w:tcBorders>
          </w:tcPr>
          <w:p>
            <w:pPr>
              <w:rPr>
                <w:rFonts w:ascii="仿宋" w:hAnsi="仿宋" w:eastAsia="仿宋"/>
                <w:sz w:val="24"/>
              </w:rPr>
            </w:pPr>
            <w:r>
              <w:rPr>
                <w:rFonts w:hint="eastAsia" w:ascii="仿宋" w:hAnsi="仿宋" w:eastAsia="仿宋"/>
                <w:sz w:val="24"/>
              </w:rPr>
              <w:t>1</w:t>
            </w:r>
          </w:p>
        </w:tc>
        <w:tc>
          <w:tcPr>
            <w:tcW w:w="709"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r>
              <w:rPr>
                <w:rFonts w:hint="eastAsia" w:ascii="仿宋" w:hAnsi="仿宋" w:eastAsia="仿宋"/>
                <w:sz w:val="24"/>
              </w:rPr>
              <w:t>1</w:t>
            </w:r>
          </w:p>
        </w:tc>
        <w:tc>
          <w:tcPr>
            <w:tcW w:w="2366" w:type="dxa"/>
            <w:tcBorders>
              <w:top w:val="nil"/>
              <w:left w:val="single" w:color="auto" w:sz="4" w:space="0"/>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中国农业大学</w:t>
            </w:r>
          </w:p>
        </w:tc>
        <w:tc>
          <w:tcPr>
            <w:tcW w:w="1536"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13910982763</w:t>
            </w:r>
          </w:p>
        </w:tc>
        <w:tc>
          <w:tcPr>
            <w:tcW w:w="816"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1600</w:t>
            </w:r>
          </w:p>
        </w:tc>
        <w:tc>
          <w:tcPr>
            <w:tcW w:w="614"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　</w:t>
            </w:r>
          </w:p>
        </w:tc>
      </w:tr>
      <w:tr>
        <w:tblPrEx>
          <w:tblCellMar>
            <w:top w:w="0" w:type="dxa"/>
            <w:left w:w="108" w:type="dxa"/>
            <w:bottom w:w="0" w:type="dxa"/>
            <w:right w:w="108" w:type="dxa"/>
          </w:tblCellMar>
        </w:tblPrEx>
        <w:trPr>
          <w:trHeight w:val="280" w:hRule="atLeast"/>
        </w:trPr>
        <w:tc>
          <w:tcPr>
            <w:tcW w:w="601" w:type="dxa"/>
            <w:tcBorders>
              <w:top w:val="nil"/>
              <w:left w:val="single" w:color="auto" w:sz="4" w:space="0"/>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4</w:t>
            </w:r>
          </w:p>
        </w:tc>
        <w:tc>
          <w:tcPr>
            <w:tcW w:w="1100"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李刚</w:t>
            </w:r>
          </w:p>
        </w:tc>
        <w:tc>
          <w:tcPr>
            <w:tcW w:w="831" w:type="dxa"/>
            <w:tcBorders>
              <w:top w:val="single" w:color="auto" w:sz="4" w:space="0"/>
              <w:left w:val="nil"/>
              <w:bottom w:val="single" w:color="auto" w:sz="4" w:space="0"/>
              <w:right w:val="single" w:color="auto" w:sz="4" w:space="0"/>
            </w:tcBorders>
          </w:tcPr>
          <w:p>
            <w:pPr>
              <w:rPr>
                <w:rFonts w:ascii="仿宋" w:hAnsi="仿宋" w:eastAsia="仿宋"/>
                <w:sz w:val="24"/>
              </w:rPr>
            </w:pPr>
            <w:r>
              <w:rPr>
                <w:rFonts w:hint="eastAsia" w:ascii="仿宋" w:hAnsi="仿宋" w:eastAsia="仿宋"/>
                <w:sz w:val="24"/>
              </w:rPr>
              <w:t>1</w:t>
            </w:r>
          </w:p>
        </w:tc>
        <w:tc>
          <w:tcPr>
            <w:tcW w:w="709"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r>
              <w:rPr>
                <w:rFonts w:hint="eastAsia" w:ascii="仿宋" w:hAnsi="仿宋" w:eastAsia="仿宋"/>
                <w:sz w:val="24"/>
              </w:rPr>
              <w:t>1</w:t>
            </w:r>
          </w:p>
        </w:tc>
        <w:tc>
          <w:tcPr>
            <w:tcW w:w="2366" w:type="dxa"/>
            <w:tcBorders>
              <w:top w:val="nil"/>
              <w:left w:val="single" w:color="auto" w:sz="4" w:space="0"/>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北京市两高律师事务所</w:t>
            </w:r>
          </w:p>
        </w:tc>
        <w:tc>
          <w:tcPr>
            <w:tcW w:w="1536"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13910872350</w:t>
            </w:r>
          </w:p>
        </w:tc>
        <w:tc>
          <w:tcPr>
            <w:tcW w:w="816"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1600</w:t>
            </w:r>
          </w:p>
        </w:tc>
        <w:tc>
          <w:tcPr>
            <w:tcW w:w="614"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　</w:t>
            </w:r>
          </w:p>
        </w:tc>
      </w:tr>
      <w:tr>
        <w:tblPrEx>
          <w:tblCellMar>
            <w:top w:w="0" w:type="dxa"/>
            <w:left w:w="108" w:type="dxa"/>
            <w:bottom w:w="0" w:type="dxa"/>
            <w:right w:w="108" w:type="dxa"/>
          </w:tblCellMar>
        </w:tblPrEx>
        <w:trPr>
          <w:trHeight w:val="280" w:hRule="atLeast"/>
        </w:trPr>
        <w:tc>
          <w:tcPr>
            <w:tcW w:w="601" w:type="dxa"/>
            <w:tcBorders>
              <w:top w:val="nil"/>
              <w:left w:val="single" w:color="auto" w:sz="4" w:space="0"/>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5</w:t>
            </w:r>
          </w:p>
        </w:tc>
        <w:tc>
          <w:tcPr>
            <w:tcW w:w="1100"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陆文越</w:t>
            </w:r>
          </w:p>
        </w:tc>
        <w:tc>
          <w:tcPr>
            <w:tcW w:w="831" w:type="dxa"/>
            <w:tcBorders>
              <w:top w:val="single" w:color="auto" w:sz="4" w:space="0"/>
              <w:left w:val="nil"/>
              <w:bottom w:val="single" w:color="auto" w:sz="4" w:space="0"/>
              <w:right w:val="single" w:color="auto" w:sz="4" w:space="0"/>
            </w:tcBorders>
          </w:tcPr>
          <w:p>
            <w:pPr>
              <w:rPr>
                <w:rFonts w:ascii="仿宋" w:hAnsi="仿宋" w:eastAsia="仿宋"/>
                <w:sz w:val="24"/>
              </w:rPr>
            </w:pPr>
            <w:r>
              <w:rPr>
                <w:rFonts w:hint="eastAsia" w:ascii="仿宋" w:hAnsi="仿宋" w:eastAsia="仿宋"/>
                <w:sz w:val="24"/>
              </w:rPr>
              <w:t>1</w:t>
            </w:r>
          </w:p>
        </w:tc>
        <w:tc>
          <w:tcPr>
            <w:tcW w:w="709"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r>
              <w:rPr>
                <w:rFonts w:hint="eastAsia" w:ascii="仿宋" w:hAnsi="仿宋" w:eastAsia="仿宋"/>
                <w:sz w:val="24"/>
              </w:rPr>
              <w:t>5</w:t>
            </w:r>
          </w:p>
        </w:tc>
        <w:tc>
          <w:tcPr>
            <w:tcW w:w="2366" w:type="dxa"/>
            <w:tcBorders>
              <w:top w:val="nil"/>
              <w:left w:val="single" w:color="auto" w:sz="4" w:space="0"/>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北京银行平谷支行</w:t>
            </w:r>
          </w:p>
        </w:tc>
        <w:tc>
          <w:tcPr>
            <w:tcW w:w="1536"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18610953097</w:t>
            </w:r>
          </w:p>
        </w:tc>
        <w:tc>
          <w:tcPr>
            <w:tcW w:w="816"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4800</w:t>
            </w:r>
          </w:p>
        </w:tc>
        <w:tc>
          <w:tcPr>
            <w:tcW w:w="614"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　</w:t>
            </w:r>
          </w:p>
        </w:tc>
      </w:tr>
      <w:tr>
        <w:tblPrEx>
          <w:tblCellMar>
            <w:top w:w="0" w:type="dxa"/>
            <w:left w:w="108" w:type="dxa"/>
            <w:bottom w:w="0" w:type="dxa"/>
            <w:right w:w="108" w:type="dxa"/>
          </w:tblCellMar>
        </w:tblPrEx>
        <w:trPr>
          <w:trHeight w:val="280" w:hRule="atLeast"/>
        </w:trPr>
        <w:tc>
          <w:tcPr>
            <w:tcW w:w="601" w:type="dxa"/>
            <w:tcBorders>
              <w:top w:val="nil"/>
              <w:left w:val="single" w:color="auto" w:sz="4" w:space="0"/>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6</w:t>
            </w:r>
          </w:p>
        </w:tc>
        <w:tc>
          <w:tcPr>
            <w:tcW w:w="1100"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钱雨涵</w:t>
            </w:r>
          </w:p>
        </w:tc>
        <w:tc>
          <w:tcPr>
            <w:tcW w:w="831" w:type="dxa"/>
            <w:tcBorders>
              <w:top w:val="single" w:color="auto" w:sz="4" w:space="0"/>
              <w:left w:val="nil"/>
              <w:bottom w:val="single" w:color="auto" w:sz="4" w:space="0"/>
              <w:right w:val="single" w:color="auto" w:sz="4" w:space="0"/>
            </w:tcBorders>
          </w:tcPr>
          <w:p>
            <w:pPr>
              <w:rPr>
                <w:rFonts w:ascii="仿宋" w:hAnsi="仿宋" w:eastAsia="仿宋"/>
                <w:sz w:val="24"/>
              </w:rPr>
            </w:pPr>
          </w:p>
        </w:tc>
        <w:tc>
          <w:tcPr>
            <w:tcW w:w="709"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r>
              <w:rPr>
                <w:rFonts w:hint="eastAsia" w:ascii="仿宋" w:hAnsi="仿宋" w:eastAsia="仿宋"/>
                <w:sz w:val="24"/>
              </w:rPr>
              <w:t>4</w:t>
            </w:r>
          </w:p>
        </w:tc>
        <w:tc>
          <w:tcPr>
            <w:tcW w:w="2366" w:type="dxa"/>
            <w:tcBorders>
              <w:top w:val="nil"/>
              <w:left w:val="single" w:color="auto" w:sz="4" w:space="0"/>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北京人寿</w:t>
            </w:r>
          </w:p>
        </w:tc>
        <w:tc>
          <w:tcPr>
            <w:tcW w:w="1536"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13811155299</w:t>
            </w:r>
          </w:p>
        </w:tc>
        <w:tc>
          <w:tcPr>
            <w:tcW w:w="816"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3200</w:t>
            </w:r>
          </w:p>
        </w:tc>
        <w:tc>
          <w:tcPr>
            <w:tcW w:w="614"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　</w:t>
            </w:r>
          </w:p>
        </w:tc>
      </w:tr>
      <w:tr>
        <w:tblPrEx>
          <w:tblCellMar>
            <w:top w:w="0" w:type="dxa"/>
            <w:left w:w="108" w:type="dxa"/>
            <w:bottom w:w="0" w:type="dxa"/>
            <w:right w:w="108" w:type="dxa"/>
          </w:tblCellMar>
        </w:tblPrEx>
        <w:trPr>
          <w:trHeight w:val="280" w:hRule="atLeast"/>
        </w:trPr>
        <w:tc>
          <w:tcPr>
            <w:tcW w:w="601" w:type="dxa"/>
            <w:tcBorders>
              <w:top w:val="nil"/>
              <w:left w:val="single" w:color="auto" w:sz="4" w:space="0"/>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7</w:t>
            </w:r>
          </w:p>
        </w:tc>
        <w:tc>
          <w:tcPr>
            <w:tcW w:w="1100"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秦隆震</w:t>
            </w:r>
          </w:p>
        </w:tc>
        <w:tc>
          <w:tcPr>
            <w:tcW w:w="831" w:type="dxa"/>
            <w:tcBorders>
              <w:top w:val="single" w:color="auto" w:sz="4" w:space="0"/>
              <w:left w:val="nil"/>
              <w:bottom w:val="single" w:color="auto" w:sz="4" w:space="0"/>
              <w:right w:val="single" w:color="auto" w:sz="4" w:space="0"/>
            </w:tcBorders>
          </w:tcPr>
          <w:p>
            <w:pPr>
              <w:rPr>
                <w:rFonts w:ascii="仿宋" w:hAnsi="仿宋" w:eastAsia="仿宋"/>
                <w:sz w:val="24"/>
              </w:rPr>
            </w:pPr>
            <w:r>
              <w:rPr>
                <w:rFonts w:hint="eastAsia" w:ascii="仿宋" w:hAnsi="仿宋" w:eastAsia="仿宋"/>
                <w:sz w:val="24"/>
              </w:rPr>
              <w:t>1</w:t>
            </w:r>
          </w:p>
        </w:tc>
        <w:tc>
          <w:tcPr>
            <w:tcW w:w="709"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2366" w:type="dxa"/>
            <w:tcBorders>
              <w:top w:val="nil"/>
              <w:left w:val="single" w:color="auto" w:sz="4" w:space="0"/>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中国建设银行股份有限公司</w:t>
            </w:r>
          </w:p>
        </w:tc>
        <w:tc>
          <w:tcPr>
            <w:tcW w:w="1536"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15011276030</w:t>
            </w:r>
          </w:p>
        </w:tc>
        <w:tc>
          <w:tcPr>
            <w:tcW w:w="816"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800</w:t>
            </w:r>
          </w:p>
        </w:tc>
        <w:tc>
          <w:tcPr>
            <w:tcW w:w="614"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　</w:t>
            </w:r>
          </w:p>
        </w:tc>
      </w:tr>
      <w:tr>
        <w:tblPrEx>
          <w:tblCellMar>
            <w:top w:w="0" w:type="dxa"/>
            <w:left w:w="108" w:type="dxa"/>
            <w:bottom w:w="0" w:type="dxa"/>
            <w:right w:w="108" w:type="dxa"/>
          </w:tblCellMar>
        </w:tblPrEx>
        <w:trPr>
          <w:trHeight w:val="280" w:hRule="atLeast"/>
        </w:trPr>
        <w:tc>
          <w:tcPr>
            <w:tcW w:w="601" w:type="dxa"/>
            <w:tcBorders>
              <w:top w:val="nil"/>
              <w:left w:val="single" w:color="auto" w:sz="4" w:space="0"/>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8</w:t>
            </w:r>
          </w:p>
        </w:tc>
        <w:tc>
          <w:tcPr>
            <w:tcW w:w="1100"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施超男</w:t>
            </w:r>
          </w:p>
        </w:tc>
        <w:tc>
          <w:tcPr>
            <w:tcW w:w="831" w:type="dxa"/>
            <w:tcBorders>
              <w:top w:val="single" w:color="auto" w:sz="4" w:space="0"/>
              <w:left w:val="nil"/>
              <w:bottom w:val="single" w:color="auto" w:sz="4" w:space="0"/>
              <w:right w:val="single" w:color="auto" w:sz="4" w:space="0"/>
            </w:tcBorders>
          </w:tcPr>
          <w:p>
            <w:pPr>
              <w:rPr>
                <w:rFonts w:ascii="仿宋" w:hAnsi="仿宋" w:eastAsia="仿宋"/>
                <w:sz w:val="24"/>
              </w:rPr>
            </w:pPr>
            <w:r>
              <w:rPr>
                <w:rFonts w:hint="eastAsia" w:ascii="仿宋" w:hAnsi="仿宋" w:eastAsia="仿宋"/>
                <w:sz w:val="24"/>
              </w:rPr>
              <w:t>1</w:t>
            </w:r>
          </w:p>
        </w:tc>
        <w:tc>
          <w:tcPr>
            <w:tcW w:w="709"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2366" w:type="dxa"/>
            <w:tcBorders>
              <w:top w:val="nil"/>
              <w:left w:val="single" w:color="auto" w:sz="4" w:space="0"/>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人保财险平谷支公司</w:t>
            </w:r>
          </w:p>
        </w:tc>
        <w:tc>
          <w:tcPr>
            <w:tcW w:w="1536"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13370161989</w:t>
            </w:r>
          </w:p>
        </w:tc>
        <w:tc>
          <w:tcPr>
            <w:tcW w:w="816"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800</w:t>
            </w:r>
          </w:p>
        </w:tc>
        <w:tc>
          <w:tcPr>
            <w:tcW w:w="614"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　</w:t>
            </w:r>
          </w:p>
        </w:tc>
      </w:tr>
      <w:tr>
        <w:tblPrEx>
          <w:tblCellMar>
            <w:top w:w="0" w:type="dxa"/>
            <w:left w:w="108" w:type="dxa"/>
            <w:bottom w:w="0" w:type="dxa"/>
            <w:right w:w="108" w:type="dxa"/>
          </w:tblCellMar>
        </w:tblPrEx>
        <w:trPr>
          <w:trHeight w:val="280" w:hRule="atLeast"/>
        </w:trPr>
        <w:tc>
          <w:tcPr>
            <w:tcW w:w="601" w:type="dxa"/>
            <w:tcBorders>
              <w:top w:val="nil"/>
              <w:left w:val="single" w:color="auto" w:sz="4" w:space="0"/>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9</w:t>
            </w:r>
          </w:p>
        </w:tc>
        <w:tc>
          <w:tcPr>
            <w:tcW w:w="1100"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苏伟</w:t>
            </w:r>
          </w:p>
        </w:tc>
        <w:tc>
          <w:tcPr>
            <w:tcW w:w="831" w:type="dxa"/>
            <w:tcBorders>
              <w:top w:val="single" w:color="auto" w:sz="4" w:space="0"/>
              <w:left w:val="nil"/>
              <w:bottom w:val="single" w:color="auto" w:sz="4" w:space="0"/>
              <w:right w:val="single" w:color="auto" w:sz="4" w:space="0"/>
            </w:tcBorders>
          </w:tcPr>
          <w:p>
            <w:pPr>
              <w:rPr>
                <w:rFonts w:ascii="仿宋" w:hAnsi="仿宋" w:eastAsia="仿宋"/>
                <w:sz w:val="24"/>
              </w:rPr>
            </w:pPr>
          </w:p>
        </w:tc>
        <w:tc>
          <w:tcPr>
            <w:tcW w:w="709"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r>
              <w:rPr>
                <w:rFonts w:hint="eastAsia" w:ascii="仿宋" w:hAnsi="仿宋" w:eastAsia="仿宋"/>
                <w:sz w:val="24"/>
              </w:rPr>
              <w:t>5</w:t>
            </w:r>
          </w:p>
        </w:tc>
        <w:tc>
          <w:tcPr>
            <w:tcW w:w="2366" w:type="dxa"/>
            <w:tcBorders>
              <w:top w:val="nil"/>
              <w:left w:val="single" w:color="auto" w:sz="4" w:space="0"/>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农担公司</w:t>
            </w:r>
          </w:p>
        </w:tc>
        <w:tc>
          <w:tcPr>
            <w:tcW w:w="1536"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18611480215</w:t>
            </w:r>
          </w:p>
        </w:tc>
        <w:tc>
          <w:tcPr>
            <w:tcW w:w="816"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4000</w:t>
            </w:r>
          </w:p>
        </w:tc>
        <w:tc>
          <w:tcPr>
            <w:tcW w:w="614"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　</w:t>
            </w:r>
          </w:p>
        </w:tc>
      </w:tr>
      <w:tr>
        <w:tblPrEx>
          <w:tblCellMar>
            <w:top w:w="0" w:type="dxa"/>
            <w:left w:w="108" w:type="dxa"/>
            <w:bottom w:w="0" w:type="dxa"/>
            <w:right w:w="108" w:type="dxa"/>
          </w:tblCellMar>
        </w:tblPrEx>
        <w:trPr>
          <w:trHeight w:val="280" w:hRule="atLeast"/>
        </w:trPr>
        <w:tc>
          <w:tcPr>
            <w:tcW w:w="601" w:type="dxa"/>
            <w:tcBorders>
              <w:top w:val="nil"/>
              <w:left w:val="single" w:color="auto" w:sz="4" w:space="0"/>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10</w:t>
            </w:r>
          </w:p>
        </w:tc>
        <w:tc>
          <w:tcPr>
            <w:tcW w:w="1100"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谭颖</w:t>
            </w:r>
          </w:p>
        </w:tc>
        <w:tc>
          <w:tcPr>
            <w:tcW w:w="831" w:type="dxa"/>
            <w:tcBorders>
              <w:top w:val="single" w:color="auto" w:sz="4" w:space="0"/>
              <w:left w:val="nil"/>
              <w:bottom w:val="single" w:color="auto" w:sz="4" w:space="0"/>
              <w:right w:val="single" w:color="auto" w:sz="4" w:space="0"/>
            </w:tcBorders>
          </w:tcPr>
          <w:p>
            <w:pPr>
              <w:rPr>
                <w:rFonts w:ascii="仿宋" w:hAnsi="仿宋" w:eastAsia="仿宋"/>
                <w:sz w:val="24"/>
              </w:rPr>
            </w:pPr>
            <w:r>
              <w:rPr>
                <w:rFonts w:hint="eastAsia" w:ascii="仿宋" w:hAnsi="仿宋" w:eastAsia="仿宋"/>
                <w:sz w:val="24"/>
              </w:rPr>
              <w:t>1</w:t>
            </w:r>
          </w:p>
        </w:tc>
        <w:tc>
          <w:tcPr>
            <w:tcW w:w="709"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2366" w:type="dxa"/>
            <w:tcBorders>
              <w:top w:val="nil"/>
              <w:left w:val="single" w:color="auto" w:sz="4" w:space="0"/>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邮储银行</w:t>
            </w:r>
          </w:p>
        </w:tc>
        <w:tc>
          <w:tcPr>
            <w:tcW w:w="1536"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15101037906</w:t>
            </w:r>
          </w:p>
        </w:tc>
        <w:tc>
          <w:tcPr>
            <w:tcW w:w="816"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800</w:t>
            </w:r>
          </w:p>
        </w:tc>
        <w:tc>
          <w:tcPr>
            <w:tcW w:w="614"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　</w:t>
            </w:r>
          </w:p>
        </w:tc>
      </w:tr>
      <w:tr>
        <w:tblPrEx>
          <w:tblCellMar>
            <w:top w:w="0" w:type="dxa"/>
            <w:left w:w="108" w:type="dxa"/>
            <w:bottom w:w="0" w:type="dxa"/>
            <w:right w:w="108" w:type="dxa"/>
          </w:tblCellMar>
        </w:tblPrEx>
        <w:trPr>
          <w:trHeight w:val="280" w:hRule="atLeast"/>
        </w:trPr>
        <w:tc>
          <w:tcPr>
            <w:tcW w:w="601" w:type="dxa"/>
            <w:tcBorders>
              <w:top w:val="nil"/>
              <w:left w:val="single" w:color="auto" w:sz="4" w:space="0"/>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11</w:t>
            </w:r>
          </w:p>
        </w:tc>
        <w:tc>
          <w:tcPr>
            <w:tcW w:w="1100"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王曙光</w:t>
            </w:r>
          </w:p>
        </w:tc>
        <w:tc>
          <w:tcPr>
            <w:tcW w:w="831" w:type="dxa"/>
            <w:tcBorders>
              <w:top w:val="single" w:color="auto" w:sz="4" w:space="0"/>
              <w:left w:val="nil"/>
              <w:bottom w:val="single" w:color="auto" w:sz="4" w:space="0"/>
              <w:right w:val="single" w:color="auto" w:sz="4" w:space="0"/>
            </w:tcBorders>
          </w:tcPr>
          <w:p>
            <w:pPr>
              <w:rPr>
                <w:rFonts w:ascii="仿宋" w:hAnsi="仿宋" w:eastAsia="仿宋"/>
                <w:sz w:val="24"/>
              </w:rPr>
            </w:pPr>
          </w:p>
        </w:tc>
        <w:tc>
          <w:tcPr>
            <w:tcW w:w="709"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r>
              <w:rPr>
                <w:rFonts w:hint="eastAsia" w:ascii="仿宋" w:hAnsi="仿宋" w:eastAsia="仿宋"/>
                <w:sz w:val="24"/>
              </w:rPr>
              <w:t>9</w:t>
            </w:r>
          </w:p>
        </w:tc>
        <w:tc>
          <w:tcPr>
            <w:tcW w:w="2366" w:type="dxa"/>
            <w:tcBorders>
              <w:top w:val="nil"/>
              <w:left w:val="single" w:color="auto" w:sz="4" w:space="0"/>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北京大学</w:t>
            </w:r>
          </w:p>
        </w:tc>
        <w:tc>
          <w:tcPr>
            <w:tcW w:w="1536"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13910530084</w:t>
            </w:r>
          </w:p>
        </w:tc>
        <w:tc>
          <w:tcPr>
            <w:tcW w:w="816"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7200</w:t>
            </w:r>
          </w:p>
        </w:tc>
        <w:tc>
          <w:tcPr>
            <w:tcW w:w="614"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　</w:t>
            </w:r>
          </w:p>
        </w:tc>
      </w:tr>
      <w:tr>
        <w:tblPrEx>
          <w:tblCellMar>
            <w:top w:w="0" w:type="dxa"/>
            <w:left w:w="108" w:type="dxa"/>
            <w:bottom w:w="0" w:type="dxa"/>
            <w:right w:w="108" w:type="dxa"/>
          </w:tblCellMar>
        </w:tblPrEx>
        <w:trPr>
          <w:trHeight w:val="280" w:hRule="atLeast"/>
        </w:trPr>
        <w:tc>
          <w:tcPr>
            <w:tcW w:w="601" w:type="dxa"/>
            <w:tcBorders>
              <w:top w:val="nil"/>
              <w:left w:val="single" w:color="auto" w:sz="4" w:space="0"/>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12</w:t>
            </w:r>
          </w:p>
        </w:tc>
        <w:tc>
          <w:tcPr>
            <w:tcW w:w="1100"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许冬元</w:t>
            </w:r>
          </w:p>
        </w:tc>
        <w:tc>
          <w:tcPr>
            <w:tcW w:w="831" w:type="dxa"/>
            <w:tcBorders>
              <w:top w:val="single" w:color="auto" w:sz="4" w:space="0"/>
              <w:left w:val="nil"/>
              <w:bottom w:val="single" w:color="auto" w:sz="4" w:space="0"/>
              <w:right w:val="single" w:color="auto" w:sz="4" w:space="0"/>
            </w:tcBorders>
          </w:tcPr>
          <w:p>
            <w:pPr>
              <w:rPr>
                <w:rFonts w:ascii="仿宋" w:hAnsi="仿宋" w:eastAsia="仿宋"/>
                <w:sz w:val="24"/>
              </w:rPr>
            </w:pPr>
          </w:p>
        </w:tc>
        <w:tc>
          <w:tcPr>
            <w:tcW w:w="709"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r>
              <w:rPr>
                <w:rFonts w:hint="eastAsia" w:ascii="仿宋" w:hAnsi="仿宋" w:eastAsia="仿宋"/>
                <w:sz w:val="24"/>
              </w:rPr>
              <w:t>1</w:t>
            </w:r>
            <w:r>
              <w:rPr>
                <w:rFonts w:ascii="仿宋" w:hAnsi="仿宋" w:eastAsia="仿宋"/>
                <w:sz w:val="24"/>
              </w:rPr>
              <w:t>0</w:t>
            </w:r>
          </w:p>
        </w:tc>
        <w:tc>
          <w:tcPr>
            <w:tcW w:w="2366" w:type="dxa"/>
            <w:tcBorders>
              <w:top w:val="nil"/>
              <w:left w:val="single" w:color="auto" w:sz="4" w:space="0"/>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北京平谷新华村镇银行</w:t>
            </w:r>
          </w:p>
        </w:tc>
        <w:tc>
          <w:tcPr>
            <w:tcW w:w="1536"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13020063037</w:t>
            </w:r>
          </w:p>
        </w:tc>
        <w:tc>
          <w:tcPr>
            <w:tcW w:w="816"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8000</w:t>
            </w:r>
          </w:p>
        </w:tc>
        <w:tc>
          <w:tcPr>
            <w:tcW w:w="614"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　</w:t>
            </w:r>
          </w:p>
        </w:tc>
      </w:tr>
      <w:tr>
        <w:tblPrEx>
          <w:tblCellMar>
            <w:top w:w="0" w:type="dxa"/>
            <w:left w:w="108" w:type="dxa"/>
            <w:bottom w:w="0" w:type="dxa"/>
            <w:right w:w="108" w:type="dxa"/>
          </w:tblCellMar>
        </w:tblPrEx>
        <w:trPr>
          <w:trHeight w:val="280" w:hRule="atLeast"/>
        </w:trPr>
        <w:tc>
          <w:tcPr>
            <w:tcW w:w="601" w:type="dxa"/>
            <w:tcBorders>
              <w:top w:val="nil"/>
              <w:left w:val="single" w:color="auto" w:sz="4" w:space="0"/>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13</w:t>
            </w:r>
          </w:p>
        </w:tc>
        <w:tc>
          <w:tcPr>
            <w:tcW w:w="1100"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岳连欣</w:t>
            </w:r>
          </w:p>
        </w:tc>
        <w:tc>
          <w:tcPr>
            <w:tcW w:w="831" w:type="dxa"/>
            <w:tcBorders>
              <w:top w:val="single" w:color="auto" w:sz="4" w:space="0"/>
              <w:left w:val="nil"/>
              <w:bottom w:val="single" w:color="auto" w:sz="4" w:space="0"/>
              <w:right w:val="single" w:color="auto" w:sz="4" w:space="0"/>
            </w:tcBorders>
          </w:tcPr>
          <w:p>
            <w:pPr>
              <w:rPr>
                <w:rFonts w:ascii="仿宋" w:hAnsi="仿宋" w:eastAsia="仿宋"/>
                <w:sz w:val="24"/>
              </w:rPr>
            </w:pPr>
            <w:r>
              <w:rPr>
                <w:rFonts w:hint="eastAsia" w:ascii="仿宋" w:hAnsi="仿宋" w:eastAsia="仿宋"/>
                <w:sz w:val="24"/>
              </w:rPr>
              <w:t>1</w:t>
            </w:r>
          </w:p>
        </w:tc>
        <w:tc>
          <w:tcPr>
            <w:tcW w:w="709"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2366" w:type="dxa"/>
            <w:tcBorders>
              <w:top w:val="nil"/>
              <w:left w:val="single" w:color="auto" w:sz="4" w:space="0"/>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北京农商行平谷支行</w:t>
            </w:r>
          </w:p>
        </w:tc>
        <w:tc>
          <w:tcPr>
            <w:tcW w:w="1536"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15101153294</w:t>
            </w:r>
          </w:p>
        </w:tc>
        <w:tc>
          <w:tcPr>
            <w:tcW w:w="816"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800</w:t>
            </w:r>
          </w:p>
        </w:tc>
        <w:tc>
          <w:tcPr>
            <w:tcW w:w="614"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　</w:t>
            </w:r>
          </w:p>
        </w:tc>
      </w:tr>
      <w:tr>
        <w:tblPrEx>
          <w:tblCellMar>
            <w:top w:w="0" w:type="dxa"/>
            <w:left w:w="108" w:type="dxa"/>
            <w:bottom w:w="0" w:type="dxa"/>
            <w:right w:w="108" w:type="dxa"/>
          </w:tblCellMar>
        </w:tblPrEx>
        <w:trPr>
          <w:trHeight w:val="280" w:hRule="atLeast"/>
        </w:trPr>
        <w:tc>
          <w:tcPr>
            <w:tcW w:w="601" w:type="dxa"/>
            <w:tcBorders>
              <w:top w:val="nil"/>
              <w:left w:val="single" w:color="auto" w:sz="4" w:space="0"/>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14</w:t>
            </w:r>
          </w:p>
        </w:tc>
        <w:tc>
          <w:tcPr>
            <w:tcW w:w="1100"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张灿强</w:t>
            </w:r>
          </w:p>
        </w:tc>
        <w:tc>
          <w:tcPr>
            <w:tcW w:w="831" w:type="dxa"/>
            <w:tcBorders>
              <w:top w:val="single" w:color="auto" w:sz="4" w:space="0"/>
              <w:left w:val="nil"/>
              <w:bottom w:val="single" w:color="auto" w:sz="4" w:space="0"/>
              <w:right w:val="single" w:color="auto" w:sz="4" w:space="0"/>
            </w:tcBorders>
          </w:tcPr>
          <w:p>
            <w:pPr>
              <w:rPr>
                <w:rFonts w:ascii="仿宋" w:hAnsi="仿宋" w:eastAsia="仿宋"/>
                <w:sz w:val="24"/>
              </w:rPr>
            </w:pPr>
            <w:r>
              <w:rPr>
                <w:rFonts w:hint="eastAsia" w:ascii="仿宋" w:hAnsi="仿宋" w:eastAsia="仿宋"/>
                <w:sz w:val="24"/>
              </w:rPr>
              <w:t>1</w:t>
            </w:r>
          </w:p>
        </w:tc>
        <w:tc>
          <w:tcPr>
            <w:tcW w:w="709"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r>
              <w:rPr>
                <w:rFonts w:hint="eastAsia" w:ascii="仿宋" w:hAnsi="仿宋" w:eastAsia="仿宋"/>
                <w:sz w:val="24"/>
              </w:rPr>
              <w:t>2</w:t>
            </w:r>
          </w:p>
        </w:tc>
        <w:tc>
          <w:tcPr>
            <w:tcW w:w="2366" w:type="dxa"/>
            <w:tcBorders>
              <w:top w:val="nil"/>
              <w:left w:val="single" w:color="auto" w:sz="4" w:space="0"/>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农业农村部</w:t>
            </w:r>
          </w:p>
        </w:tc>
        <w:tc>
          <w:tcPr>
            <w:tcW w:w="1536"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15811149677</w:t>
            </w:r>
          </w:p>
        </w:tc>
        <w:tc>
          <w:tcPr>
            <w:tcW w:w="816"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2400</w:t>
            </w:r>
          </w:p>
        </w:tc>
        <w:tc>
          <w:tcPr>
            <w:tcW w:w="614"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　</w:t>
            </w:r>
          </w:p>
        </w:tc>
      </w:tr>
      <w:tr>
        <w:tblPrEx>
          <w:tblCellMar>
            <w:top w:w="0" w:type="dxa"/>
            <w:left w:w="108" w:type="dxa"/>
            <w:bottom w:w="0" w:type="dxa"/>
            <w:right w:w="108" w:type="dxa"/>
          </w:tblCellMar>
        </w:tblPrEx>
        <w:trPr>
          <w:trHeight w:val="280" w:hRule="atLeast"/>
        </w:trPr>
        <w:tc>
          <w:tcPr>
            <w:tcW w:w="601" w:type="dxa"/>
            <w:tcBorders>
              <w:top w:val="nil"/>
              <w:left w:val="single" w:color="auto" w:sz="4" w:space="0"/>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15</w:t>
            </w:r>
          </w:p>
        </w:tc>
        <w:tc>
          <w:tcPr>
            <w:tcW w:w="1100"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张正平</w:t>
            </w:r>
          </w:p>
        </w:tc>
        <w:tc>
          <w:tcPr>
            <w:tcW w:w="831" w:type="dxa"/>
            <w:tcBorders>
              <w:top w:val="single" w:color="auto" w:sz="4" w:space="0"/>
              <w:left w:val="nil"/>
              <w:bottom w:val="single" w:color="auto" w:sz="4" w:space="0"/>
              <w:right w:val="single" w:color="auto" w:sz="4" w:space="0"/>
            </w:tcBorders>
          </w:tcPr>
          <w:p>
            <w:pPr>
              <w:rPr>
                <w:rFonts w:ascii="仿宋" w:hAnsi="仿宋" w:eastAsia="仿宋"/>
                <w:sz w:val="24"/>
              </w:rPr>
            </w:pPr>
            <w:r>
              <w:rPr>
                <w:rFonts w:hint="eastAsia" w:ascii="仿宋" w:hAnsi="仿宋" w:eastAsia="仿宋"/>
                <w:sz w:val="24"/>
              </w:rPr>
              <w:t>2</w:t>
            </w:r>
          </w:p>
        </w:tc>
        <w:tc>
          <w:tcPr>
            <w:tcW w:w="709"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r>
              <w:rPr>
                <w:rFonts w:hint="eastAsia" w:ascii="仿宋" w:hAnsi="仿宋" w:eastAsia="仿宋"/>
                <w:sz w:val="24"/>
              </w:rPr>
              <w:t>4</w:t>
            </w:r>
          </w:p>
        </w:tc>
        <w:tc>
          <w:tcPr>
            <w:tcW w:w="2366" w:type="dxa"/>
            <w:tcBorders>
              <w:top w:val="nil"/>
              <w:left w:val="single" w:color="auto" w:sz="4" w:space="0"/>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北京工商大学</w:t>
            </w:r>
          </w:p>
        </w:tc>
        <w:tc>
          <w:tcPr>
            <w:tcW w:w="1536"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15010680240</w:t>
            </w:r>
          </w:p>
        </w:tc>
        <w:tc>
          <w:tcPr>
            <w:tcW w:w="816"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4800</w:t>
            </w:r>
          </w:p>
        </w:tc>
        <w:tc>
          <w:tcPr>
            <w:tcW w:w="614"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　</w:t>
            </w:r>
          </w:p>
        </w:tc>
      </w:tr>
      <w:tr>
        <w:tblPrEx>
          <w:tblCellMar>
            <w:top w:w="0" w:type="dxa"/>
            <w:left w:w="108" w:type="dxa"/>
            <w:bottom w:w="0" w:type="dxa"/>
            <w:right w:w="108" w:type="dxa"/>
          </w:tblCellMar>
        </w:tblPrEx>
        <w:trPr>
          <w:trHeight w:val="280" w:hRule="atLeast"/>
        </w:trPr>
        <w:tc>
          <w:tcPr>
            <w:tcW w:w="601" w:type="dxa"/>
            <w:tcBorders>
              <w:top w:val="nil"/>
              <w:left w:val="single" w:color="auto" w:sz="4" w:space="0"/>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16</w:t>
            </w:r>
          </w:p>
        </w:tc>
        <w:tc>
          <w:tcPr>
            <w:tcW w:w="1100"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赵利虎</w:t>
            </w:r>
          </w:p>
        </w:tc>
        <w:tc>
          <w:tcPr>
            <w:tcW w:w="831" w:type="dxa"/>
            <w:tcBorders>
              <w:top w:val="single" w:color="auto" w:sz="4" w:space="0"/>
              <w:left w:val="nil"/>
              <w:bottom w:val="single" w:color="auto" w:sz="4" w:space="0"/>
              <w:right w:val="single" w:color="auto" w:sz="4" w:space="0"/>
            </w:tcBorders>
          </w:tcPr>
          <w:p>
            <w:pPr>
              <w:rPr>
                <w:rFonts w:ascii="仿宋" w:hAnsi="仿宋" w:eastAsia="仿宋"/>
                <w:sz w:val="24"/>
              </w:rPr>
            </w:pPr>
            <w:r>
              <w:rPr>
                <w:rFonts w:hint="eastAsia" w:ascii="仿宋" w:hAnsi="仿宋" w:eastAsia="仿宋"/>
                <w:sz w:val="24"/>
              </w:rPr>
              <w:t>1</w:t>
            </w:r>
          </w:p>
        </w:tc>
        <w:tc>
          <w:tcPr>
            <w:tcW w:w="709"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r>
              <w:rPr>
                <w:rFonts w:hint="eastAsia" w:ascii="仿宋" w:hAnsi="仿宋" w:eastAsia="仿宋"/>
                <w:sz w:val="24"/>
              </w:rPr>
              <w:t>3</w:t>
            </w:r>
          </w:p>
        </w:tc>
        <w:tc>
          <w:tcPr>
            <w:tcW w:w="2366" w:type="dxa"/>
            <w:tcBorders>
              <w:top w:val="nil"/>
              <w:left w:val="single" w:color="auto" w:sz="4" w:space="0"/>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农担公司</w:t>
            </w:r>
          </w:p>
        </w:tc>
        <w:tc>
          <w:tcPr>
            <w:tcW w:w="1536"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15810439817</w:t>
            </w:r>
          </w:p>
        </w:tc>
        <w:tc>
          <w:tcPr>
            <w:tcW w:w="816"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3200</w:t>
            </w:r>
          </w:p>
        </w:tc>
        <w:tc>
          <w:tcPr>
            <w:tcW w:w="614" w:type="dxa"/>
            <w:tcBorders>
              <w:top w:val="nil"/>
              <w:left w:val="nil"/>
              <w:bottom w:val="single" w:color="auto" w:sz="4" w:space="0"/>
              <w:right w:val="single" w:color="auto" w:sz="4" w:space="0"/>
            </w:tcBorders>
            <w:shd w:val="clear" w:color="auto" w:fill="auto"/>
            <w:noWrap/>
            <w:vAlign w:val="center"/>
          </w:tcPr>
          <w:p>
            <w:pPr>
              <w:rPr>
                <w:rFonts w:ascii="仿宋" w:hAnsi="仿宋" w:eastAsia="仿宋"/>
                <w:sz w:val="24"/>
              </w:rPr>
            </w:pPr>
            <w:r>
              <w:rPr>
                <w:rFonts w:hint="eastAsia" w:ascii="仿宋" w:hAnsi="仿宋" w:eastAsia="仿宋"/>
                <w:sz w:val="24"/>
              </w:rPr>
              <w:t>　</w:t>
            </w:r>
          </w:p>
        </w:tc>
      </w:tr>
    </w:tbl>
    <w:p>
      <w:pPr>
        <w:ind w:left="420" w:firstLine="640" w:firstLineChars="200"/>
        <w:rPr>
          <w:rFonts w:ascii="仿宋" w:hAnsi="仿宋" w:eastAsia="仿宋"/>
          <w:sz w:val="32"/>
          <w:szCs w:val="32"/>
        </w:rPr>
      </w:pPr>
      <w:r>
        <w:rPr>
          <w:rFonts w:hint="eastAsia" w:ascii="仿宋" w:hAnsi="仿宋" w:eastAsia="仿宋"/>
          <w:sz w:val="32"/>
          <w:szCs w:val="32"/>
        </w:rPr>
        <w:t>（4）宣传制作费</w:t>
      </w:r>
    </w:p>
    <w:p>
      <w:pPr>
        <w:ind w:left="420" w:firstLine="640" w:firstLineChars="200"/>
        <w:rPr>
          <w:rFonts w:ascii="仿宋" w:hAnsi="仿宋" w:eastAsia="仿宋"/>
          <w:sz w:val="32"/>
          <w:szCs w:val="32"/>
        </w:rPr>
      </w:pPr>
      <w:r>
        <w:rPr>
          <w:rFonts w:hint="eastAsia" w:ascii="仿宋" w:hAnsi="仿宋" w:eastAsia="仿宋"/>
          <w:sz w:val="32"/>
          <w:szCs w:val="32"/>
        </w:rPr>
        <w:t>宣传制作费共列支5</w:t>
      </w:r>
      <w:r>
        <w:rPr>
          <w:rFonts w:ascii="仿宋" w:hAnsi="仿宋" w:eastAsia="仿宋"/>
          <w:sz w:val="32"/>
          <w:szCs w:val="32"/>
        </w:rPr>
        <w:t>6000</w:t>
      </w:r>
      <w:r>
        <w:rPr>
          <w:rFonts w:hint="eastAsia" w:ascii="仿宋" w:hAnsi="仿宋" w:eastAsia="仿宋"/>
          <w:sz w:val="32"/>
          <w:szCs w:val="32"/>
        </w:rPr>
        <w:t>元，共分为两部分，一部分是涉农金融政策及产品汇编费共计4</w:t>
      </w:r>
      <w:r>
        <w:rPr>
          <w:rFonts w:ascii="仿宋" w:hAnsi="仿宋" w:eastAsia="仿宋"/>
          <w:sz w:val="32"/>
          <w:szCs w:val="32"/>
        </w:rPr>
        <w:t>8000</w:t>
      </w:r>
      <w:r>
        <w:rPr>
          <w:rFonts w:hint="eastAsia" w:ascii="仿宋" w:hAnsi="仿宋" w:eastAsia="仿宋"/>
          <w:sz w:val="32"/>
          <w:szCs w:val="32"/>
        </w:rPr>
        <w:t>元，另一部分是调查问卷制作费共计8</w:t>
      </w:r>
      <w:r>
        <w:rPr>
          <w:rFonts w:ascii="仿宋" w:hAnsi="仿宋" w:eastAsia="仿宋"/>
          <w:sz w:val="32"/>
          <w:szCs w:val="32"/>
        </w:rPr>
        <w:t>000</w:t>
      </w:r>
      <w:r>
        <w:rPr>
          <w:rFonts w:hint="eastAsia" w:ascii="仿宋" w:hAnsi="仿宋" w:eastAsia="仿宋"/>
          <w:sz w:val="32"/>
          <w:szCs w:val="32"/>
        </w:rPr>
        <w:t>。</w:t>
      </w:r>
    </w:p>
    <w:p>
      <w:pPr>
        <w:ind w:left="420" w:firstLine="640" w:firstLineChars="200"/>
        <w:rPr>
          <w:rFonts w:ascii="仿宋" w:hAnsi="仿宋" w:eastAsia="仿宋"/>
          <w:sz w:val="32"/>
          <w:szCs w:val="32"/>
        </w:rPr>
      </w:pPr>
      <w:r>
        <w:rPr>
          <w:rFonts w:hint="eastAsia" w:ascii="仿宋" w:hAnsi="仿宋" w:eastAsia="仿宋"/>
          <w:sz w:val="32"/>
          <w:szCs w:val="32"/>
        </w:rPr>
        <w:t>①涉农金融政策及产品汇编的制作费是</w:t>
      </w:r>
      <w:r>
        <w:rPr>
          <w:rFonts w:hint="eastAsia" w:ascii="仿宋" w:hAnsi="仿宋" w:eastAsia="仿宋" w:cs="仿宋"/>
          <w:sz w:val="32"/>
          <w:szCs w:val="32"/>
        </w:rPr>
        <w:t>为了提升顾问的服务水平，确保顾问能将最新的涉农政策及金融产品及时、准确地普及给涉农经营主体，保障试点工作的顺利开展。因此印制手册1</w:t>
      </w:r>
      <w:r>
        <w:rPr>
          <w:rFonts w:ascii="仿宋" w:hAnsi="仿宋" w:eastAsia="仿宋" w:cs="仿宋"/>
          <w:sz w:val="32"/>
          <w:szCs w:val="32"/>
        </w:rPr>
        <w:t>6000</w:t>
      </w:r>
      <w:r>
        <w:rPr>
          <w:rFonts w:hint="eastAsia" w:ascii="仿宋" w:hAnsi="仿宋" w:eastAsia="仿宋" w:cs="仿宋"/>
          <w:sz w:val="32"/>
          <w:szCs w:val="32"/>
        </w:rPr>
        <w:t>本，每本印制费用为</w:t>
      </w:r>
      <w:r>
        <w:rPr>
          <w:rFonts w:ascii="仿宋" w:hAnsi="仿宋" w:eastAsia="仿宋" w:cs="仿宋"/>
          <w:sz w:val="32"/>
          <w:szCs w:val="32"/>
        </w:rPr>
        <w:t>30</w:t>
      </w:r>
      <w:r>
        <w:rPr>
          <w:rFonts w:hint="eastAsia" w:ascii="仿宋" w:hAnsi="仿宋" w:eastAsia="仿宋" w:cs="仿宋"/>
          <w:sz w:val="32"/>
          <w:szCs w:val="32"/>
        </w:rPr>
        <w:t>元，</w:t>
      </w:r>
      <w:r>
        <w:rPr>
          <w:rFonts w:hint="eastAsia" w:ascii="仿宋" w:hAnsi="仿宋" w:eastAsia="仿宋"/>
          <w:sz w:val="32"/>
          <w:szCs w:val="32"/>
        </w:rPr>
        <w:t>实际支出4</w:t>
      </w:r>
      <w:r>
        <w:rPr>
          <w:rFonts w:ascii="仿宋" w:hAnsi="仿宋" w:eastAsia="仿宋"/>
          <w:sz w:val="32"/>
          <w:szCs w:val="32"/>
        </w:rPr>
        <w:t>8000</w:t>
      </w:r>
      <w:r>
        <w:rPr>
          <w:rFonts w:hint="eastAsia" w:ascii="仿宋" w:hAnsi="仿宋" w:eastAsia="仿宋"/>
          <w:sz w:val="32"/>
          <w:szCs w:val="32"/>
        </w:rPr>
        <w:t>元。</w:t>
      </w:r>
    </w:p>
    <w:p>
      <w:pPr>
        <w:ind w:firstLine="640" w:firstLineChars="200"/>
        <w:jc w:val="left"/>
        <w:rPr>
          <w:rFonts w:ascii="仿宋" w:hAnsi="仿宋" w:eastAsia="仿宋"/>
          <w:sz w:val="32"/>
          <w:szCs w:val="32"/>
        </w:rPr>
      </w:pPr>
      <w:r>
        <w:rPr>
          <w:rFonts w:hint="eastAsia" w:ascii="仿宋" w:hAnsi="仿宋" w:eastAsia="仿宋"/>
          <w:sz w:val="32"/>
          <w:szCs w:val="32"/>
        </w:rPr>
        <w:t>②调查问卷费共列支8</w:t>
      </w:r>
      <w:r>
        <w:rPr>
          <w:rFonts w:ascii="仿宋" w:hAnsi="仿宋" w:eastAsia="仿宋"/>
          <w:sz w:val="32"/>
          <w:szCs w:val="32"/>
        </w:rPr>
        <w:t>000</w:t>
      </w:r>
      <w:r>
        <w:rPr>
          <w:rFonts w:hint="eastAsia" w:ascii="仿宋" w:hAnsi="仿宋" w:eastAsia="仿宋"/>
          <w:sz w:val="32"/>
          <w:szCs w:val="32"/>
        </w:rPr>
        <w:t>元，实际通过人员工资的方式支付8</w:t>
      </w:r>
      <w:r>
        <w:rPr>
          <w:rFonts w:ascii="仿宋" w:hAnsi="仿宋" w:eastAsia="仿宋"/>
          <w:sz w:val="32"/>
          <w:szCs w:val="32"/>
        </w:rPr>
        <w:t>000</w:t>
      </w:r>
      <w:r>
        <w:rPr>
          <w:rFonts w:hint="eastAsia" w:ascii="仿宋" w:hAnsi="仿宋" w:eastAsia="仿宋"/>
          <w:sz w:val="32"/>
          <w:szCs w:val="32"/>
        </w:rPr>
        <w:t>元。试点工作开始后，北京农交所根据试点方案分别制定了两套调研问卷，一套是适合试点地区农户、家庭农场、农业大户的调研问卷，另一套是适合试点地区合作社、农业企业的调研问卷。上述两套问卷获得了领导和专家的认可。由于问卷内容较多平均每套问卷需要多页纸张方可完全呈现。初步尝试后，纸质问卷出现了容易丢失，单选、多选内容填写不符合规范，简述问题容易被忽略等多重问题，问卷信息统计时容易出现录入错误的问题。同时，受疫情影响，纸质问卷可能存在增加传播几率。基于上述问题，农交所在可视化平台部署电子问卷的采集功能，通过扫描二维码，通过服务对象手机自行完成调研信息的录入和采集。这种方式降低了上述出现的问题，也降低了疫情传播的几率。问卷采集功能研发情况如下：</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5"/>
        <w:gridCol w:w="1997"/>
        <w:gridCol w:w="1198"/>
        <w:gridCol w:w="1274"/>
        <w:gridCol w:w="1676"/>
        <w:gridCol w:w="11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 w:type="dxa"/>
          </w:tcPr>
          <w:p>
            <w:pPr>
              <w:rPr>
                <w:rFonts w:ascii="仿宋" w:hAnsi="仿宋" w:eastAsia="仿宋"/>
                <w:sz w:val="24"/>
              </w:rPr>
            </w:pPr>
            <w:r>
              <w:rPr>
                <w:rFonts w:hint="eastAsia" w:ascii="仿宋" w:hAnsi="仿宋" w:eastAsia="仿宋"/>
                <w:sz w:val="24"/>
              </w:rPr>
              <w:t>序号</w:t>
            </w:r>
          </w:p>
        </w:tc>
        <w:tc>
          <w:tcPr>
            <w:tcW w:w="1997" w:type="dxa"/>
          </w:tcPr>
          <w:p>
            <w:pPr>
              <w:rPr>
                <w:rFonts w:ascii="仿宋" w:hAnsi="仿宋" w:eastAsia="仿宋"/>
                <w:sz w:val="24"/>
              </w:rPr>
            </w:pPr>
            <w:r>
              <w:rPr>
                <w:rFonts w:hint="eastAsia" w:ascii="仿宋" w:hAnsi="仿宋" w:eastAsia="仿宋"/>
                <w:sz w:val="24"/>
              </w:rPr>
              <w:t>工作内容</w:t>
            </w:r>
          </w:p>
        </w:tc>
        <w:tc>
          <w:tcPr>
            <w:tcW w:w="1198" w:type="dxa"/>
          </w:tcPr>
          <w:p>
            <w:pPr>
              <w:rPr>
                <w:rFonts w:ascii="仿宋" w:hAnsi="仿宋" w:eastAsia="仿宋"/>
                <w:sz w:val="24"/>
              </w:rPr>
            </w:pPr>
            <w:r>
              <w:rPr>
                <w:rFonts w:hint="eastAsia" w:ascii="仿宋" w:hAnsi="仿宋" w:eastAsia="仿宋"/>
                <w:sz w:val="24"/>
              </w:rPr>
              <w:t>姓名</w:t>
            </w:r>
          </w:p>
        </w:tc>
        <w:tc>
          <w:tcPr>
            <w:tcW w:w="1274" w:type="dxa"/>
          </w:tcPr>
          <w:p>
            <w:pPr>
              <w:rPr>
                <w:rFonts w:ascii="仿宋" w:hAnsi="仿宋" w:eastAsia="仿宋"/>
                <w:sz w:val="24"/>
              </w:rPr>
            </w:pPr>
            <w:r>
              <w:rPr>
                <w:rFonts w:hint="eastAsia" w:ascii="仿宋" w:hAnsi="仿宋" w:eastAsia="仿宋"/>
                <w:sz w:val="24"/>
              </w:rPr>
              <w:t>用时（天）</w:t>
            </w:r>
          </w:p>
        </w:tc>
        <w:tc>
          <w:tcPr>
            <w:tcW w:w="1676" w:type="dxa"/>
          </w:tcPr>
          <w:p>
            <w:pPr>
              <w:rPr>
                <w:rFonts w:ascii="仿宋" w:hAnsi="仿宋" w:eastAsia="仿宋"/>
                <w:sz w:val="24"/>
              </w:rPr>
            </w:pPr>
            <w:r>
              <w:rPr>
                <w:rFonts w:hint="eastAsia" w:ascii="仿宋" w:hAnsi="仿宋" w:eastAsia="仿宋"/>
                <w:sz w:val="24"/>
              </w:rPr>
              <w:t>人工费（人/天）</w:t>
            </w:r>
          </w:p>
        </w:tc>
        <w:tc>
          <w:tcPr>
            <w:tcW w:w="1176" w:type="dxa"/>
          </w:tcPr>
          <w:p>
            <w:pPr>
              <w:rPr>
                <w:rFonts w:ascii="仿宋" w:hAnsi="仿宋" w:eastAsia="仿宋"/>
                <w:sz w:val="24"/>
              </w:rPr>
            </w:pPr>
            <w:r>
              <w:rPr>
                <w:rFonts w:hint="eastAsia" w:ascii="仿宋" w:hAnsi="仿宋" w:eastAsia="仿宋"/>
                <w:sz w:val="24"/>
              </w:rPr>
              <w:t>合计</w:t>
            </w:r>
          </w:p>
          <w:p>
            <w:pPr>
              <w:rPr>
                <w:rFonts w:ascii="仿宋" w:hAnsi="仿宋" w:eastAsia="仿宋"/>
                <w:sz w:val="24"/>
              </w:rPr>
            </w:pPr>
            <w:r>
              <w:rPr>
                <w:rFonts w:hint="eastAsia" w:ascii="仿宋" w:hAnsi="仿宋" w:eastAsia="仿宋"/>
                <w:sz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 w:type="dxa"/>
          </w:tcPr>
          <w:p>
            <w:pPr>
              <w:rPr>
                <w:rFonts w:ascii="仿宋" w:hAnsi="仿宋" w:eastAsia="仿宋"/>
                <w:sz w:val="24"/>
              </w:rPr>
            </w:pPr>
            <w:r>
              <w:rPr>
                <w:rFonts w:hint="eastAsia" w:ascii="仿宋" w:hAnsi="仿宋" w:eastAsia="仿宋"/>
                <w:sz w:val="24"/>
              </w:rPr>
              <w:t>1</w:t>
            </w:r>
          </w:p>
        </w:tc>
        <w:tc>
          <w:tcPr>
            <w:tcW w:w="1997" w:type="dxa"/>
          </w:tcPr>
          <w:p>
            <w:pPr>
              <w:rPr>
                <w:rFonts w:ascii="仿宋" w:hAnsi="仿宋" w:eastAsia="仿宋"/>
                <w:sz w:val="24"/>
              </w:rPr>
            </w:pPr>
            <w:r>
              <w:rPr>
                <w:rFonts w:hint="eastAsia" w:ascii="仿宋" w:hAnsi="仿宋" w:eastAsia="仿宋"/>
                <w:sz w:val="24"/>
              </w:rPr>
              <w:t>服务器部署及调试</w:t>
            </w:r>
          </w:p>
        </w:tc>
        <w:tc>
          <w:tcPr>
            <w:tcW w:w="1198" w:type="dxa"/>
          </w:tcPr>
          <w:p>
            <w:pPr>
              <w:rPr>
                <w:rFonts w:ascii="仿宋" w:hAnsi="仿宋" w:eastAsia="仿宋"/>
                <w:sz w:val="24"/>
              </w:rPr>
            </w:pPr>
            <w:r>
              <w:rPr>
                <w:rFonts w:hint="eastAsia" w:ascii="仿宋" w:hAnsi="仿宋" w:eastAsia="仿宋"/>
                <w:sz w:val="24"/>
              </w:rPr>
              <w:t>王宏伟</w:t>
            </w:r>
          </w:p>
        </w:tc>
        <w:tc>
          <w:tcPr>
            <w:tcW w:w="1274" w:type="dxa"/>
          </w:tcPr>
          <w:p>
            <w:pPr>
              <w:rPr>
                <w:rFonts w:ascii="仿宋" w:hAnsi="仿宋" w:eastAsia="仿宋"/>
                <w:sz w:val="24"/>
              </w:rPr>
            </w:pPr>
            <w:r>
              <w:rPr>
                <w:rFonts w:ascii="仿宋" w:hAnsi="仿宋" w:eastAsia="仿宋"/>
                <w:sz w:val="24"/>
              </w:rPr>
              <w:t>3</w:t>
            </w:r>
            <w:r>
              <w:rPr>
                <w:rFonts w:hint="eastAsia" w:ascii="仿宋" w:hAnsi="仿宋" w:eastAsia="仿宋"/>
                <w:sz w:val="24"/>
              </w:rPr>
              <w:t>天</w:t>
            </w:r>
          </w:p>
        </w:tc>
        <w:tc>
          <w:tcPr>
            <w:tcW w:w="1676" w:type="dxa"/>
          </w:tcPr>
          <w:p>
            <w:pPr>
              <w:rPr>
                <w:rFonts w:ascii="仿宋" w:hAnsi="仿宋" w:eastAsia="仿宋"/>
                <w:sz w:val="24"/>
              </w:rPr>
            </w:pPr>
            <w:r>
              <w:rPr>
                <w:rFonts w:hint="eastAsia" w:ascii="仿宋" w:hAnsi="仿宋" w:eastAsia="仿宋"/>
                <w:sz w:val="24"/>
              </w:rPr>
              <w:t>8</w:t>
            </w:r>
            <w:r>
              <w:rPr>
                <w:rFonts w:ascii="仿宋" w:hAnsi="仿宋" w:eastAsia="仿宋"/>
                <w:sz w:val="24"/>
              </w:rPr>
              <w:t>00</w:t>
            </w:r>
          </w:p>
        </w:tc>
        <w:tc>
          <w:tcPr>
            <w:tcW w:w="1176" w:type="dxa"/>
          </w:tcPr>
          <w:p>
            <w:pPr>
              <w:rPr>
                <w:rFonts w:ascii="仿宋" w:hAnsi="仿宋" w:eastAsia="仿宋"/>
                <w:sz w:val="24"/>
              </w:rPr>
            </w:pPr>
            <w:r>
              <w:rPr>
                <w:rFonts w:ascii="仿宋" w:hAnsi="仿宋" w:eastAsia="仿宋"/>
                <w:sz w:val="24"/>
              </w:rPr>
              <w:t>2400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 w:type="dxa"/>
          </w:tcPr>
          <w:p>
            <w:pPr>
              <w:rPr>
                <w:rFonts w:ascii="仿宋" w:hAnsi="仿宋" w:eastAsia="仿宋"/>
                <w:sz w:val="24"/>
              </w:rPr>
            </w:pPr>
            <w:r>
              <w:rPr>
                <w:rFonts w:hint="eastAsia" w:ascii="仿宋" w:hAnsi="仿宋" w:eastAsia="仿宋"/>
                <w:sz w:val="24"/>
              </w:rPr>
              <w:t>2</w:t>
            </w:r>
          </w:p>
        </w:tc>
        <w:tc>
          <w:tcPr>
            <w:tcW w:w="1997" w:type="dxa"/>
          </w:tcPr>
          <w:p>
            <w:pPr>
              <w:rPr>
                <w:rFonts w:ascii="仿宋" w:hAnsi="仿宋" w:eastAsia="仿宋"/>
                <w:sz w:val="24"/>
              </w:rPr>
            </w:pPr>
            <w:r>
              <w:rPr>
                <w:rFonts w:hint="eastAsia" w:ascii="仿宋" w:hAnsi="仿宋" w:eastAsia="仿宋"/>
                <w:sz w:val="24"/>
              </w:rPr>
              <w:t>电子问卷开发及实施</w:t>
            </w:r>
          </w:p>
        </w:tc>
        <w:tc>
          <w:tcPr>
            <w:tcW w:w="1198" w:type="dxa"/>
          </w:tcPr>
          <w:p>
            <w:pPr>
              <w:rPr>
                <w:rFonts w:ascii="仿宋" w:hAnsi="仿宋" w:eastAsia="仿宋"/>
                <w:sz w:val="24"/>
              </w:rPr>
            </w:pPr>
            <w:r>
              <w:rPr>
                <w:rFonts w:hint="eastAsia" w:ascii="仿宋" w:hAnsi="仿宋" w:eastAsia="仿宋"/>
                <w:sz w:val="24"/>
              </w:rPr>
              <w:t>王宏伟</w:t>
            </w:r>
          </w:p>
        </w:tc>
        <w:tc>
          <w:tcPr>
            <w:tcW w:w="1274" w:type="dxa"/>
          </w:tcPr>
          <w:p>
            <w:pPr>
              <w:rPr>
                <w:rFonts w:ascii="仿宋" w:hAnsi="仿宋" w:eastAsia="仿宋"/>
                <w:sz w:val="24"/>
              </w:rPr>
            </w:pPr>
            <w:r>
              <w:rPr>
                <w:rFonts w:ascii="仿宋" w:hAnsi="仿宋" w:eastAsia="仿宋"/>
                <w:sz w:val="24"/>
              </w:rPr>
              <w:t>5</w:t>
            </w:r>
            <w:r>
              <w:rPr>
                <w:rFonts w:hint="eastAsia" w:ascii="仿宋" w:hAnsi="仿宋" w:eastAsia="仿宋"/>
                <w:sz w:val="24"/>
              </w:rPr>
              <w:t>天</w:t>
            </w:r>
          </w:p>
        </w:tc>
        <w:tc>
          <w:tcPr>
            <w:tcW w:w="1676" w:type="dxa"/>
          </w:tcPr>
          <w:p>
            <w:pPr>
              <w:rPr>
                <w:rFonts w:ascii="仿宋" w:hAnsi="仿宋" w:eastAsia="仿宋"/>
                <w:sz w:val="24"/>
              </w:rPr>
            </w:pPr>
            <w:r>
              <w:rPr>
                <w:rFonts w:hint="eastAsia" w:ascii="仿宋" w:hAnsi="仿宋" w:eastAsia="仿宋"/>
                <w:sz w:val="24"/>
              </w:rPr>
              <w:t>8</w:t>
            </w:r>
            <w:r>
              <w:rPr>
                <w:rFonts w:ascii="仿宋" w:hAnsi="仿宋" w:eastAsia="仿宋"/>
                <w:sz w:val="24"/>
              </w:rPr>
              <w:t>00</w:t>
            </w:r>
          </w:p>
        </w:tc>
        <w:tc>
          <w:tcPr>
            <w:tcW w:w="1176" w:type="dxa"/>
          </w:tcPr>
          <w:p>
            <w:pPr>
              <w:rPr>
                <w:rFonts w:ascii="仿宋" w:hAnsi="仿宋" w:eastAsia="仿宋"/>
                <w:sz w:val="24"/>
              </w:rPr>
            </w:pPr>
            <w:r>
              <w:rPr>
                <w:rFonts w:ascii="仿宋" w:hAnsi="仿宋" w:eastAsia="仿宋"/>
                <w:sz w:val="24"/>
              </w:rPr>
              <w:t>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75" w:type="dxa"/>
          </w:tcPr>
          <w:p>
            <w:pPr>
              <w:rPr>
                <w:rFonts w:ascii="仿宋" w:hAnsi="仿宋" w:eastAsia="仿宋"/>
                <w:sz w:val="24"/>
              </w:rPr>
            </w:pPr>
            <w:r>
              <w:rPr>
                <w:rFonts w:hint="eastAsia" w:ascii="仿宋" w:hAnsi="仿宋" w:eastAsia="仿宋"/>
                <w:sz w:val="24"/>
              </w:rPr>
              <w:t>3</w:t>
            </w:r>
          </w:p>
        </w:tc>
        <w:tc>
          <w:tcPr>
            <w:tcW w:w="1997" w:type="dxa"/>
          </w:tcPr>
          <w:p>
            <w:pPr>
              <w:rPr>
                <w:rFonts w:ascii="仿宋" w:hAnsi="仿宋" w:eastAsia="仿宋"/>
                <w:sz w:val="24"/>
              </w:rPr>
            </w:pPr>
            <w:r>
              <w:rPr>
                <w:rFonts w:hint="eastAsia" w:ascii="仿宋" w:hAnsi="仿宋" w:eastAsia="仿宋"/>
                <w:sz w:val="24"/>
              </w:rPr>
              <w:t>后期维护</w:t>
            </w:r>
          </w:p>
        </w:tc>
        <w:tc>
          <w:tcPr>
            <w:tcW w:w="1198" w:type="dxa"/>
          </w:tcPr>
          <w:p>
            <w:pPr>
              <w:rPr>
                <w:rFonts w:ascii="仿宋" w:hAnsi="仿宋" w:eastAsia="仿宋"/>
                <w:sz w:val="24"/>
              </w:rPr>
            </w:pPr>
            <w:r>
              <w:rPr>
                <w:rFonts w:hint="eastAsia" w:ascii="仿宋" w:hAnsi="仿宋" w:eastAsia="仿宋"/>
                <w:sz w:val="24"/>
              </w:rPr>
              <w:t>王宏伟</w:t>
            </w:r>
          </w:p>
        </w:tc>
        <w:tc>
          <w:tcPr>
            <w:tcW w:w="1274" w:type="dxa"/>
          </w:tcPr>
          <w:p>
            <w:pPr>
              <w:rPr>
                <w:rFonts w:ascii="仿宋" w:hAnsi="仿宋" w:eastAsia="仿宋"/>
                <w:sz w:val="24"/>
              </w:rPr>
            </w:pPr>
            <w:r>
              <w:rPr>
                <w:rFonts w:ascii="仿宋" w:hAnsi="仿宋" w:eastAsia="仿宋"/>
                <w:sz w:val="24"/>
              </w:rPr>
              <w:t>2</w:t>
            </w:r>
            <w:r>
              <w:rPr>
                <w:rFonts w:hint="eastAsia" w:ascii="仿宋" w:hAnsi="仿宋" w:eastAsia="仿宋"/>
                <w:sz w:val="24"/>
              </w:rPr>
              <w:t>天</w:t>
            </w:r>
          </w:p>
        </w:tc>
        <w:tc>
          <w:tcPr>
            <w:tcW w:w="1676" w:type="dxa"/>
          </w:tcPr>
          <w:p>
            <w:pPr>
              <w:rPr>
                <w:rFonts w:ascii="仿宋" w:hAnsi="仿宋" w:eastAsia="仿宋"/>
                <w:sz w:val="24"/>
              </w:rPr>
            </w:pPr>
            <w:r>
              <w:rPr>
                <w:rFonts w:ascii="仿宋" w:hAnsi="仿宋" w:eastAsia="仿宋"/>
                <w:sz w:val="24"/>
              </w:rPr>
              <w:t>800</w:t>
            </w:r>
          </w:p>
        </w:tc>
        <w:tc>
          <w:tcPr>
            <w:tcW w:w="1176" w:type="dxa"/>
          </w:tcPr>
          <w:p>
            <w:pPr>
              <w:rPr>
                <w:rFonts w:ascii="仿宋" w:hAnsi="仿宋" w:eastAsia="仿宋"/>
                <w:sz w:val="24"/>
              </w:rPr>
            </w:pPr>
            <w:r>
              <w:rPr>
                <w:rFonts w:ascii="仿宋" w:hAnsi="仿宋" w:eastAsia="仿宋"/>
                <w:sz w:val="24"/>
              </w:rPr>
              <w:t>1600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 w:type="dxa"/>
          </w:tcPr>
          <w:p>
            <w:pPr>
              <w:rPr>
                <w:rFonts w:ascii="仿宋" w:hAnsi="仿宋" w:eastAsia="仿宋"/>
                <w:sz w:val="24"/>
              </w:rPr>
            </w:pPr>
          </w:p>
        </w:tc>
        <w:tc>
          <w:tcPr>
            <w:tcW w:w="1997" w:type="dxa"/>
          </w:tcPr>
          <w:p>
            <w:pPr>
              <w:rPr>
                <w:rFonts w:ascii="仿宋" w:hAnsi="仿宋" w:eastAsia="仿宋"/>
                <w:sz w:val="24"/>
              </w:rPr>
            </w:pPr>
            <w:r>
              <w:rPr>
                <w:rFonts w:hint="eastAsia" w:ascii="仿宋" w:hAnsi="仿宋" w:eastAsia="仿宋"/>
                <w:sz w:val="24"/>
              </w:rPr>
              <w:t>合计</w:t>
            </w:r>
          </w:p>
        </w:tc>
        <w:tc>
          <w:tcPr>
            <w:tcW w:w="1198" w:type="dxa"/>
          </w:tcPr>
          <w:p>
            <w:pPr>
              <w:rPr>
                <w:rFonts w:ascii="仿宋" w:hAnsi="仿宋" w:eastAsia="仿宋"/>
                <w:sz w:val="24"/>
              </w:rPr>
            </w:pPr>
          </w:p>
        </w:tc>
        <w:tc>
          <w:tcPr>
            <w:tcW w:w="1274" w:type="dxa"/>
          </w:tcPr>
          <w:p>
            <w:pPr>
              <w:rPr>
                <w:rFonts w:ascii="仿宋" w:hAnsi="仿宋" w:eastAsia="仿宋"/>
                <w:sz w:val="24"/>
              </w:rPr>
            </w:pPr>
          </w:p>
        </w:tc>
        <w:tc>
          <w:tcPr>
            <w:tcW w:w="1676" w:type="dxa"/>
          </w:tcPr>
          <w:p>
            <w:pPr>
              <w:rPr>
                <w:rFonts w:ascii="仿宋" w:hAnsi="仿宋" w:eastAsia="仿宋"/>
                <w:sz w:val="24"/>
              </w:rPr>
            </w:pPr>
          </w:p>
        </w:tc>
        <w:tc>
          <w:tcPr>
            <w:tcW w:w="1176" w:type="dxa"/>
          </w:tcPr>
          <w:p>
            <w:pPr>
              <w:rPr>
                <w:rFonts w:ascii="仿宋" w:hAnsi="仿宋" w:eastAsia="仿宋"/>
                <w:sz w:val="24"/>
              </w:rPr>
            </w:pPr>
            <w:r>
              <w:rPr>
                <w:rFonts w:hint="eastAsia" w:ascii="仿宋" w:hAnsi="仿宋" w:eastAsia="仿宋"/>
                <w:sz w:val="24"/>
              </w:rPr>
              <w:t>8</w:t>
            </w:r>
            <w:r>
              <w:rPr>
                <w:rFonts w:ascii="仿宋" w:hAnsi="仿宋" w:eastAsia="仿宋"/>
                <w:sz w:val="24"/>
              </w:rPr>
              <w:t>000</w:t>
            </w:r>
          </w:p>
        </w:tc>
      </w:tr>
    </w:tbl>
    <w:p>
      <w:pPr>
        <w:ind w:firstLine="640" w:firstLineChars="200"/>
        <w:jc w:val="left"/>
        <w:rPr>
          <w:rFonts w:ascii="仿宋" w:hAnsi="仿宋" w:eastAsia="仿宋"/>
          <w:sz w:val="32"/>
          <w:szCs w:val="32"/>
        </w:rPr>
      </w:pPr>
    </w:p>
    <w:p>
      <w:pPr>
        <w:ind w:firstLine="640" w:firstLineChars="200"/>
        <w:rPr>
          <w:rFonts w:ascii="仿宋" w:hAnsi="仿宋" w:eastAsia="仿宋"/>
          <w:sz w:val="32"/>
          <w:szCs w:val="32"/>
        </w:rPr>
      </w:pPr>
      <w:r>
        <w:rPr>
          <w:rFonts w:hint="eastAsia" w:ascii="仿宋" w:hAnsi="仿宋" w:eastAsia="仿宋"/>
          <w:sz w:val="32"/>
          <w:szCs w:val="32"/>
        </w:rPr>
        <w:t>（5）场地租赁费</w:t>
      </w:r>
    </w:p>
    <w:p>
      <w:pPr>
        <w:ind w:firstLine="640" w:firstLineChars="200"/>
        <w:rPr>
          <w:rFonts w:ascii="仿宋" w:hAnsi="仿宋" w:eastAsia="仿宋"/>
          <w:sz w:val="32"/>
          <w:szCs w:val="32"/>
        </w:rPr>
      </w:pPr>
      <w:r>
        <w:rPr>
          <w:rFonts w:hint="eastAsia" w:ascii="仿宋" w:hAnsi="仿宋" w:eastAsia="仿宋"/>
          <w:sz w:val="32"/>
          <w:szCs w:val="32"/>
        </w:rPr>
        <w:t>场地租赁费共列支1</w:t>
      </w:r>
      <w:r>
        <w:rPr>
          <w:rFonts w:ascii="仿宋" w:hAnsi="仿宋" w:eastAsia="仿宋"/>
          <w:sz w:val="32"/>
          <w:szCs w:val="32"/>
        </w:rPr>
        <w:t>02200</w:t>
      </w:r>
      <w:r>
        <w:rPr>
          <w:rFonts w:hint="eastAsia" w:ascii="仿宋" w:hAnsi="仿宋" w:eastAsia="仿宋"/>
          <w:sz w:val="32"/>
          <w:szCs w:val="32"/>
        </w:rPr>
        <w:t>元，</w:t>
      </w:r>
      <w:r>
        <w:rPr>
          <w:rFonts w:hint="eastAsia" w:ascii="仿宋" w:hAnsi="仿宋" w:eastAsia="仿宋" w:cs="仿宋"/>
          <w:sz w:val="32"/>
          <w:szCs w:val="32"/>
        </w:rPr>
        <w:t>实际支付场地租赁共1</w:t>
      </w:r>
      <w:r>
        <w:rPr>
          <w:rFonts w:ascii="仿宋" w:hAnsi="仿宋" w:eastAsia="仿宋" w:cs="仿宋"/>
          <w:sz w:val="32"/>
          <w:szCs w:val="32"/>
        </w:rPr>
        <w:t>02200</w:t>
      </w:r>
      <w:r>
        <w:rPr>
          <w:rFonts w:hint="eastAsia" w:ascii="仿宋" w:hAnsi="仿宋" w:eastAsia="仿宋" w:cs="仿宋"/>
          <w:sz w:val="32"/>
          <w:szCs w:val="32"/>
        </w:rPr>
        <w:t>元</w:t>
      </w:r>
      <w:r>
        <w:rPr>
          <w:rFonts w:hint="eastAsia" w:ascii="仿宋" w:hAnsi="仿宋" w:eastAsia="仿宋"/>
          <w:sz w:val="32"/>
          <w:szCs w:val="32"/>
        </w:rPr>
        <w:t>。通过建立线下服务网点，形成集“政策宣传、产品展示、业务咨询、业务受理、信息收集”等功能于一体，配合农村金融服务顾问，提供日常咨询、组织培训、项目研讨会诊等服务，形成服务网络。</w:t>
      </w:r>
    </w:p>
    <w:p>
      <w:pPr>
        <w:ind w:firstLine="640" w:firstLineChars="200"/>
        <w:jc w:val="left"/>
        <w:rPr>
          <w:rFonts w:hint="eastAsia" w:ascii="仿宋" w:hAnsi="仿宋" w:eastAsia="仿宋"/>
          <w:sz w:val="28"/>
          <w:szCs w:val="28"/>
        </w:rPr>
      </w:pPr>
      <w:r>
        <w:rPr>
          <w:rFonts w:hint="eastAsia" w:ascii="仿宋" w:hAnsi="仿宋" w:eastAsia="仿宋" w:cs="仿宋"/>
          <w:sz w:val="32"/>
          <w:szCs w:val="32"/>
        </w:rPr>
        <w:t>在平谷区金融办的积极协助下，顺利完成试点线下网点选址及开设工作。该网点选址在平谷乡村振兴金融服务站、平谷区中小微企业融资担保风险补偿基金、北京农担平谷分公司，可有效促进多机构协调合作，发挥联动和共振效应，更好地发挥农村金融顾问的作用。</w:t>
      </w:r>
    </w:p>
    <w:p>
      <w:pPr>
        <w:ind w:left="420" w:firstLine="640" w:firstLineChars="200"/>
        <w:rPr>
          <w:rFonts w:ascii="仿宋" w:hAnsi="仿宋" w:eastAsia="仿宋"/>
          <w:sz w:val="32"/>
          <w:szCs w:val="32"/>
        </w:rPr>
      </w:pPr>
      <w:r>
        <w:rPr>
          <w:rFonts w:hint="eastAsia" w:ascii="仿宋" w:hAnsi="仿宋" w:eastAsia="仿宋"/>
          <w:sz w:val="32"/>
          <w:szCs w:val="32"/>
        </w:rPr>
        <w:t>（6）增值税</w:t>
      </w:r>
    </w:p>
    <w:p>
      <w:pPr>
        <w:ind w:left="420" w:firstLine="640" w:firstLineChars="200"/>
        <w:rPr>
          <w:rFonts w:hint="eastAsia" w:ascii="仿宋" w:hAnsi="仿宋" w:eastAsia="仿宋"/>
          <w:sz w:val="32"/>
          <w:szCs w:val="32"/>
        </w:rPr>
      </w:pPr>
      <w:r>
        <w:rPr>
          <w:rFonts w:hint="eastAsia" w:ascii="仿宋" w:hAnsi="仿宋" w:eastAsia="仿宋"/>
          <w:sz w:val="32"/>
          <w:szCs w:val="32"/>
        </w:rPr>
        <w:t>增值税共列支4</w:t>
      </w:r>
      <w:r>
        <w:rPr>
          <w:rFonts w:ascii="仿宋" w:hAnsi="仿宋" w:eastAsia="仿宋"/>
          <w:sz w:val="32"/>
          <w:szCs w:val="32"/>
        </w:rPr>
        <w:t>3400</w:t>
      </w:r>
      <w:r>
        <w:rPr>
          <w:rFonts w:hint="eastAsia" w:ascii="仿宋" w:hAnsi="仿宋" w:eastAsia="仿宋"/>
          <w:sz w:val="32"/>
          <w:szCs w:val="32"/>
        </w:rPr>
        <w:t>元。根据中华人民共和国税收征收管理办法、中华人民共和国发票管理办法等相关法律规定，农交所依据与贵中心签订的《项目委托合同》合同中的委托款7</w:t>
      </w:r>
      <w:r>
        <w:rPr>
          <w:rFonts w:ascii="仿宋" w:hAnsi="仿宋" w:eastAsia="仿宋"/>
          <w:sz w:val="32"/>
          <w:szCs w:val="32"/>
        </w:rPr>
        <w:t>6.68</w:t>
      </w:r>
      <w:r>
        <w:rPr>
          <w:rFonts w:hint="eastAsia" w:ascii="仿宋" w:hAnsi="仿宋" w:eastAsia="仿宋"/>
          <w:sz w:val="32"/>
          <w:szCs w:val="32"/>
        </w:rPr>
        <w:t>万元的费用开具了相关发票，并交纳了相应的增值税。其中发票共分为三期开具，累计交纳增值税</w:t>
      </w:r>
      <w:r>
        <w:rPr>
          <w:rFonts w:ascii="仿宋" w:hAnsi="仿宋" w:eastAsia="仿宋"/>
          <w:sz w:val="32"/>
          <w:szCs w:val="32"/>
        </w:rPr>
        <w:t>43403.79</w:t>
      </w:r>
      <w:r>
        <w:rPr>
          <w:rFonts w:hint="eastAsia" w:ascii="仿宋" w:hAnsi="仿宋" w:eastAsia="仿宋"/>
          <w:sz w:val="32"/>
          <w:szCs w:val="32"/>
        </w:rPr>
        <w:t>元。</w:t>
      </w:r>
    </w:p>
    <w:p>
      <w:pPr>
        <w:ind w:left="420" w:firstLine="640" w:firstLineChars="200"/>
        <w:rPr>
          <w:rFonts w:ascii="楷体_GB2312" w:hAnsi="楷体_GB2312" w:eastAsia="楷体_GB2312" w:cs="楷体_GB2312"/>
          <w:sz w:val="32"/>
          <w:szCs w:val="32"/>
        </w:rPr>
      </w:pPr>
      <w:r>
        <w:rPr>
          <w:rFonts w:hint="eastAsia" w:ascii="楷体_GB2312" w:eastAsia="楷体_GB2312"/>
          <w:sz w:val="32"/>
          <w:szCs w:val="32"/>
        </w:rPr>
        <w:t>（二）项目绩效目标</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1、总体目标和阶段性目标</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（1）分析我市推行此项试点的必要性和可行性，借鉴外埠成功经验，选择我市有条件、有积极性的区进行试点；</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（2）实现可落地、可推广的工作模式，并总结试点过程中发现的问题，提出相关政策建议；</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（3）打通金融供给与金融需求间的障碍和壁垒,提高我市普惠金融覆盖面，提升农村金融服务获得感。</w:t>
      </w:r>
    </w:p>
    <w:p>
      <w:pPr>
        <w:pStyle w:val="2"/>
        <w:rPr>
          <w:rFonts w:ascii="黑体" w:hAnsi="黑体" w:eastAsia="黑体"/>
          <w:b w:val="0"/>
          <w:bCs w:val="0"/>
          <w:sz w:val="32"/>
          <w:szCs w:val="32"/>
        </w:rPr>
      </w:pPr>
      <w:r>
        <w:rPr>
          <w:rFonts w:hint="eastAsia" w:ascii="黑体" w:hAnsi="黑体" w:eastAsia="黑体"/>
          <w:b w:val="0"/>
          <w:bCs w:val="0"/>
          <w:sz w:val="32"/>
          <w:szCs w:val="32"/>
        </w:rPr>
        <w:t>二、绩效评价工作开展情况</w:t>
      </w:r>
    </w:p>
    <w:p>
      <w:pPr>
        <w:pStyle w:val="3"/>
        <w:rPr>
          <w:rFonts w:ascii="楷体_GB2312" w:eastAsia="楷体_GB2312"/>
        </w:rPr>
      </w:pPr>
      <w:r>
        <w:rPr>
          <w:rFonts w:hint="eastAsia" w:ascii="楷体_GB2312" w:eastAsia="楷体_GB2312"/>
        </w:rPr>
        <w:t>（一）绩效评价目的、对象和范围</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通过对2021年度预算项目《北京市农村金融服务顾问体系建设试点》机构运行保障经费类项目的绩效目标设定、资金投入和使用情况、实现绩效目标采取的措施、绩效目标实现程度及效果等内容进行自评，审核该课题预算设定目标实际完成情况及财政资源配置效率和使用效率。其中资金投入和使用情况包括差旅费、劳务费、咨询费、其它商品和服务支出及印刷费投入和使用情况。</w:t>
      </w:r>
    </w:p>
    <w:p>
      <w:pPr>
        <w:pStyle w:val="3"/>
        <w:rPr>
          <w:rFonts w:ascii="楷体_GB2312" w:eastAsia="楷体_GB2312"/>
        </w:rPr>
      </w:pPr>
      <w:r>
        <w:rPr>
          <w:rFonts w:hint="eastAsia" w:ascii="楷体_GB2312" w:eastAsia="楷体_GB2312"/>
        </w:rPr>
        <w:t>（二）绩效评价原则、评价指标体系（附表说明）、评价方法、评价标准等</w:t>
      </w:r>
    </w:p>
    <w:p>
      <w:pPr>
        <w:ind w:firstLine="640" w:firstLineChars="200"/>
        <w:rPr>
          <w:rFonts w:ascii="仿宋" w:hAnsi="仿宋" w:eastAsia="仿宋"/>
          <w:sz w:val="32"/>
          <w:szCs w:val="32"/>
        </w:rPr>
      </w:pPr>
      <w:r>
        <w:rPr>
          <w:rFonts w:hint="eastAsia" w:ascii="仿宋" w:hAnsi="仿宋" w:eastAsia="仿宋"/>
          <w:sz w:val="32"/>
          <w:szCs w:val="32"/>
        </w:rPr>
        <w:t>按照《北京市项目支出绩效评价管理办法》、《北京市市级预算部门组织财政项目支出绩效评价规范》、《北京市财政支出项目绩效评价指标体系》、《北京市农村经济研究中心经费资金支出管理办法》、《北京市农村经济研究中心财务管理办法》、《北京市农村经济研究中心预算管理办法》等相关文件要求以及</w:t>
      </w:r>
      <w:r>
        <w:rPr>
          <w:rFonts w:ascii="仿宋" w:hAnsi="仿宋" w:eastAsia="仿宋"/>
          <w:sz w:val="32"/>
          <w:szCs w:val="32"/>
        </w:rPr>
        <w:t>中心</w:t>
      </w:r>
      <w:r>
        <w:rPr>
          <w:rFonts w:hint="eastAsia" w:ascii="仿宋" w:hAnsi="仿宋" w:eastAsia="仿宋"/>
          <w:sz w:val="32"/>
          <w:szCs w:val="32"/>
        </w:rPr>
        <w:t>2021年度预算项目支出绩效评价</w:t>
      </w:r>
      <w:r>
        <w:rPr>
          <w:rFonts w:ascii="仿宋" w:hAnsi="仿宋" w:eastAsia="仿宋"/>
          <w:sz w:val="32"/>
          <w:szCs w:val="32"/>
        </w:rPr>
        <w:t>工作安排</w:t>
      </w:r>
      <w:r>
        <w:rPr>
          <w:rFonts w:hint="eastAsia" w:ascii="仿宋" w:hAnsi="仿宋" w:eastAsia="仿宋"/>
          <w:sz w:val="32"/>
          <w:szCs w:val="32"/>
        </w:rPr>
        <w:t>，</w:t>
      </w:r>
      <w:r>
        <w:rPr>
          <w:rFonts w:ascii="仿宋" w:hAnsi="仿宋" w:eastAsia="仿宋"/>
          <w:sz w:val="32"/>
          <w:szCs w:val="32"/>
        </w:rPr>
        <w:t>结合</w:t>
      </w:r>
      <w:r>
        <w:rPr>
          <w:rFonts w:hint="eastAsia" w:ascii="仿宋" w:hAnsi="仿宋" w:eastAsia="仿宋"/>
          <w:sz w:val="32"/>
          <w:szCs w:val="32"/>
        </w:rPr>
        <w:t>编制</w:t>
      </w:r>
      <w:r>
        <w:rPr>
          <w:rFonts w:ascii="仿宋" w:hAnsi="仿宋" w:eastAsia="仿宋"/>
          <w:sz w:val="32"/>
          <w:szCs w:val="32"/>
        </w:rPr>
        <w:t>预算</w:t>
      </w:r>
      <w:r>
        <w:rPr>
          <w:rFonts w:hint="eastAsia" w:ascii="仿宋" w:hAnsi="仿宋" w:eastAsia="仿宋"/>
          <w:sz w:val="32"/>
          <w:szCs w:val="32"/>
        </w:rPr>
        <w:t>时</w:t>
      </w:r>
      <w:r>
        <w:rPr>
          <w:rFonts w:ascii="仿宋" w:hAnsi="仿宋" w:eastAsia="仿宋"/>
          <w:sz w:val="32"/>
          <w:szCs w:val="32"/>
        </w:rPr>
        <w:t>设定的绩效目标，</w:t>
      </w:r>
      <w:r>
        <w:rPr>
          <w:rFonts w:hint="eastAsia" w:ascii="仿宋" w:hAnsi="仿宋" w:eastAsia="仿宋"/>
          <w:sz w:val="32"/>
          <w:szCs w:val="32"/>
        </w:rPr>
        <w:t>采取</w:t>
      </w:r>
      <w:r>
        <w:rPr>
          <w:rFonts w:ascii="仿宋" w:hAnsi="仿宋" w:eastAsia="仿宋"/>
          <w:sz w:val="32"/>
          <w:szCs w:val="32"/>
        </w:rPr>
        <w:t>自评方式</w:t>
      </w:r>
      <w:r>
        <w:rPr>
          <w:rFonts w:hint="eastAsia" w:ascii="仿宋" w:hAnsi="仿宋" w:eastAsia="仿宋"/>
          <w:sz w:val="32"/>
          <w:szCs w:val="32"/>
        </w:rPr>
        <w:t>，对资金使用管理等项目</w:t>
      </w:r>
      <w:r>
        <w:rPr>
          <w:rFonts w:ascii="仿宋" w:hAnsi="仿宋" w:eastAsia="仿宋"/>
          <w:sz w:val="32"/>
          <w:szCs w:val="32"/>
        </w:rPr>
        <w:t>绩效目标完成情况</w:t>
      </w:r>
      <w:r>
        <w:rPr>
          <w:rFonts w:hint="eastAsia" w:ascii="仿宋" w:hAnsi="仿宋" w:eastAsia="仿宋"/>
          <w:sz w:val="32"/>
          <w:szCs w:val="32"/>
        </w:rPr>
        <w:t>进行全面评价。</w:t>
      </w:r>
    </w:p>
    <w:p>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自评</w:t>
      </w:r>
      <w:r>
        <w:rPr>
          <w:rFonts w:ascii="仿宋_GB2312" w:eastAsia="仿宋_GB2312"/>
          <w:sz w:val="32"/>
          <w:szCs w:val="32"/>
          <w:highlight w:val="none"/>
        </w:rPr>
        <w:t>采用</w:t>
      </w:r>
      <w:r>
        <w:rPr>
          <w:rFonts w:hint="eastAsia" w:ascii="仿宋_GB2312" w:eastAsia="仿宋_GB2312"/>
          <w:sz w:val="32"/>
          <w:szCs w:val="32"/>
          <w:highlight w:val="none"/>
        </w:rPr>
        <w:t>定量和</w:t>
      </w:r>
      <w:r>
        <w:rPr>
          <w:rFonts w:ascii="仿宋_GB2312" w:eastAsia="仿宋_GB2312"/>
          <w:sz w:val="32"/>
          <w:szCs w:val="32"/>
          <w:highlight w:val="none"/>
        </w:rPr>
        <w:t>定性评价相结合的比较</w:t>
      </w:r>
      <w:r>
        <w:rPr>
          <w:rFonts w:hint="eastAsia" w:ascii="仿宋_GB2312" w:eastAsia="仿宋_GB2312"/>
          <w:sz w:val="32"/>
          <w:szCs w:val="32"/>
          <w:highlight w:val="none"/>
        </w:rPr>
        <w:t>法</w:t>
      </w:r>
      <w:r>
        <w:rPr>
          <w:rFonts w:ascii="仿宋_GB2312" w:eastAsia="仿宋_GB2312"/>
          <w:sz w:val="32"/>
          <w:szCs w:val="32"/>
          <w:highlight w:val="none"/>
        </w:rPr>
        <w:t>，</w:t>
      </w:r>
      <w:r>
        <w:rPr>
          <w:rFonts w:hint="eastAsia" w:ascii="仿宋_GB2312" w:eastAsia="仿宋_GB2312"/>
          <w:sz w:val="32"/>
          <w:szCs w:val="32"/>
          <w:highlight w:val="none"/>
        </w:rPr>
        <w:t>总分</w:t>
      </w:r>
      <w:r>
        <w:rPr>
          <w:rFonts w:ascii="仿宋_GB2312" w:eastAsia="仿宋_GB2312"/>
          <w:sz w:val="32"/>
          <w:szCs w:val="32"/>
          <w:highlight w:val="none"/>
        </w:rPr>
        <w:t>由各项指标得分汇总形成</w:t>
      </w:r>
      <w:r>
        <w:rPr>
          <w:rFonts w:hint="eastAsia" w:ascii="仿宋_GB2312" w:eastAsia="仿宋_GB2312"/>
          <w:sz w:val="32"/>
          <w:szCs w:val="32"/>
          <w:highlight w:val="none"/>
        </w:rPr>
        <w:t>。评价指标体系由</w:t>
      </w:r>
      <w:r>
        <w:rPr>
          <w:rFonts w:ascii="仿宋_GB2312" w:eastAsia="仿宋_GB2312"/>
          <w:sz w:val="32"/>
          <w:szCs w:val="32"/>
          <w:highlight w:val="none"/>
        </w:rPr>
        <w:t>预算批复时确定的绩效</w:t>
      </w:r>
      <w:r>
        <w:rPr>
          <w:rFonts w:hint="eastAsia" w:ascii="仿宋_GB2312" w:eastAsia="仿宋_GB2312"/>
          <w:sz w:val="32"/>
          <w:szCs w:val="32"/>
          <w:highlight w:val="none"/>
        </w:rPr>
        <w:t>指标</w:t>
      </w:r>
      <w:r>
        <w:rPr>
          <w:rFonts w:ascii="仿宋_GB2312" w:eastAsia="仿宋_GB2312"/>
          <w:sz w:val="32"/>
          <w:szCs w:val="32"/>
          <w:highlight w:val="none"/>
        </w:rPr>
        <w:t>组成，包括</w:t>
      </w:r>
      <w:r>
        <w:rPr>
          <w:rFonts w:hint="eastAsia" w:ascii="仿宋_GB2312" w:eastAsia="仿宋_GB2312"/>
          <w:sz w:val="32"/>
          <w:szCs w:val="32"/>
          <w:highlight w:val="none"/>
        </w:rPr>
        <w:t>预算</w:t>
      </w:r>
      <w:r>
        <w:rPr>
          <w:rFonts w:ascii="仿宋_GB2312" w:eastAsia="仿宋_GB2312"/>
          <w:sz w:val="32"/>
          <w:szCs w:val="32"/>
          <w:highlight w:val="none"/>
        </w:rPr>
        <w:t>执行率</w:t>
      </w:r>
      <w:r>
        <w:rPr>
          <w:rFonts w:hint="eastAsia" w:ascii="仿宋_GB2312" w:eastAsia="仿宋_GB2312"/>
          <w:sz w:val="32"/>
          <w:szCs w:val="32"/>
          <w:highlight w:val="none"/>
        </w:rPr>
        <w:t>和一级指标、二级指标和三级指标。一二级指标</w:t>
      </w:r>
      <w:r>
        <w:rPr>
          <w:rFonts w:ascii="仿宋_GB2312" w:eastAsia="仿宋_GB2312"/>
          <w:sz w:val="32"/>
          <w:szCs w:val="32"/>
          <w:highlight w:val="none"/>
        </w:rPr>
        <w:t>内容</w:t>
      </w:r>
      <w:r>
        <w:rPr>
          <w:rFonts w:hint="eastAsia" w:ascii="仿宋_GB2312" w:eastAsia="仿宋_GB2312"/>
          <w:sz w:val="32"/>
          <w:szCs w:val="32"/>
          <w:highlight w:val="none"/>
        </w:rPr>
        <w:t>及</w:t>
      </w:r>
      <w:r>
        <w:rPr>
          <w:rFonts w:ascii="仿宋_GB2312" w:eastAsia="仿宋_GB2312"/>
          <w:sz w:val="32"/>
          <w:szCs w:val="32"/>
          <w:highlight w:val="none"/>
        </w:rPr>
        <w:t>权重为</w:t>
      </w:r>
      <w:r>
        <w:rPr>
          <w:rFonts w:hint="eastAsia" w:ascii="仿宋_GB2312" w:eastAsia="仿宋_GB2312"/>
          <w:sz w:val="32"/>
          <w:szCs w:val="32"/>
          <w:highlight w:val="none"/>
        </w:rPr>
        <w:t>：预算执行率10%；产出指标50%，包括数量指标、质量指标、时效指标、成本指标等</w:t>
      </w:r>
      <w:r>
        <w:rPr>
          <w:rFonts w:ascii="仿宋_GB2312" w:eastAsia="仿宋_GB2312"/>
          <w:sz w:val="32"/>
          <w:szCs w:val="32"/>
          <w:highlight w:val="none"/>
        </w:rPr>
        <w:t>二级指标</w:t>
      </w:r>
      <w:r>
        <w:rPr>
          <w:rFonts w:hint="eastAsia" w:ascii="仿宋_GB2312" w:eastAsia="仿宋_GB2312"/>
          <w:sz w:val="32"/>
          <w:szCs w:val="32"/>
          <w:highlight w:val="none"/>
        </w:rPr>
        <w:t>；效益指标30%，包括经济效益指标、社会效益指标、可持续影响指标等</w:t>
      </w:r>
      <w:r>
        <w:rPr>
          <w:rFonts w:ascii="仿宋_GB2312" w:eastAsia="仿宋_GB2312"/>
          <w:sz w:val="32"/>
          <w:szCs w:val="32"/>
          <w:highlight w:val="none"/>
        </w:rPr>
        <w:t>二级指标</w:t>
      </w:r>
      <w:r>
        <w:rPr>
          <w:rFonts w:hint="eastAsia" w:ascii="仿宋_GB2312" w:eastAsia="仿宋_GB2312"/>
          <w:sz w:val="32"/>
          <w:szCs w:val="32"/>
          <w:highlight w:val="none"/>
        </w:rPr>
        <w:t>；满意度</w:t>
      </w:r>
      <w:r>
        <w:rPr>
          <w:rFonts w:ascii="仿宋_GB2312" w:eastAsia="仿宋_GB2312"/>
          <w:sz w:val="32"/>
          <w:szCs w:val="32"/>
          <w:highlight w:val="none"/>
        </w:rPr>
        <w:t>指标</w:t>
      </w:r>
      <w:r>
        <w:rPr>
          <w:rFonts w:hint="eastAsia" w:ascii="仿宋_GB2312" w:eastAsia="仿宋_GB2312"/>
          <w:sz w:val="32"/>
          <w:szCs w:val="32"/>
          <w:highlight w:val="none"/>
        </w:rPr>
        <w:t>10</w:t>
      </w:r>
      <w:r>
        <w:rPr>
          <w:rFonts w:ascii="仿宋_GB2312" w:eastAsia="仿宋_GB2312"/>
          <w:sz w:val="32"/>
          <w:szCs w:val="32"/>
          <w:highlight w:val="none"/>
        </w:rPr>
        <w:t>%，包括</w:t>
      </w:r>
      <w:r>
        <w:rPr>
          <w:rFonts w:hint="eastAsia" w:ascii="仿宋_GB2312" w:eastAsia="仿宋_GB2312"/>
          <w:sz w:val="32"/>
          <w:szCs w:val="32"/>
          <w:highlight w:val="none"/>
        </w:rPr>
        <w:t>服务对象满意度指标1个二</w:t>
      </w:r>
      <w:r>
        <w:rPr>
          <w:rFonts w:ascii="仿宋_GB2312" w:eastAsia="仿宋_GB2312"/>
          <w:sz w:val="32"/>
          <w:szCs w:val="32"/>
          <w:highlight w:val="none"/>
        </w:rPr>
        <w:t>级指标</w:t>
      </w:r>
      <w:r>
        <w:rPr>
          <w:rFonts w:hint="eastAsia" w:ascii="仿宋_GB2312" w:eastAsia="仿宋_GB2312"/>
          <w:sz w:val="32"/>
          <w:szCs w:val="32"/>
          <w:highlight w:val="none"/>
        </w:rPr>
        <w:t>（见附件1）。</w:t>
      </w:r>
    </w:p>
    <w:p>
      <w:pPr>
        <w:pStyle w:val="3"/>
        <w:rPr>
          <w:rFonts w:ascii="楷体_GB2312" w:eastAsia="楷体_GB2312"/>
        </w:rPr>
      </w:pPr>
      <w:r>
        <w:rPr>
          <w:rFonts w:hint="eastAsia" w:ascii="楷体_GB2312" w:eastAsia="楷体_GB2312"/>
        </w:rPr>
        <w:t>（三）绩效评价工作过程</w:t>
      </w:r>
    </w:p>
    <w:p>
      <w:pPr>
        <w:ind w:firstLine="640" w:firstLineChars="200"/>
        <w:rPr>
          <w:rFonts w:hint="eastAsia" w:ascii="仿宋_GB2312" w:eastAsia="仿宋_GB2312"/>
          <w:sz w:val="32"/>
          <w:szCs w:val="32"/>
        </w:rPr>
      </w:pPr>
      <w:r>
        <w:rPr>
          <w:rFonts w:ascii="仿宋_GB2312" w:eastAsia="仿宋_GB2312"/>
          <w:sz w:val="32"/>
          <w:szCs w:val="32"/>
        </w:rPr>
        <w:t>我们对</w:t>
      </w:r>
      <w:r>
        <w:rPr>
          <w:rFonts w:hint="eastAsia" w:ascii="仿宋_GB2312" w:eastAsia="仿宋_GB2312"/>
          <w:sz w:val="32"/>
          <w:szCs w:val="32"/>
        </w:rPr>
        <w:t>试点项目申报书</w:t>
      </w:r>
      <w:r>
        <w:rPr>
          <w:rFonts w:ascii="仿宋_GB2312" w:eastAsia="仿宋_GB2312"/>
          <w:sz w:val="32"/>
          <w:szCs w:val="32"/>
        </w:rPr>
        <w:t>、</w:t>
      </w:r>
      <w:r>
        <w:rPr>
          <w:rFonts w:hint="eastAsia" w:ascii="仿宋_GB2312" w:eastAsia="仿宋_GB2312"/>
          <w:sz w:val="32"/>
          <w:szCs w:val="32"/>
        </w:rPr>
        <w:t>项目</w:t>
      </w:r>
      <w:r>
        <w:rPr>
          <w:rFonts w:ascii="仿宋_GB2312" w:eastAsia="仿宋_GB2312"/>
          <w:sz w:val="32"/>
          <w:szCs w:val="32"/>
        </w:rPr>
        <w:t>支出绩效目标</w:t>
      </w:r>
      <w:r>
        <w:rPr>
          <w:rFonts w:hint="eastAsia" w:ascii="仿宋_GB2312" w:eastAsia="仿宋_GB2312"/>
          <w:sz w:val="32"/>
          <w:szCs w:val="32"/>
        </w:rPr>
        <w:t>申报表</w:t>
      </w:r>
      <w:r>
        <w:rPr>
          <w:rFonts w:ascii="仿宋_GB2312" w:eastAsia="仿宋_GB2312"/>
          <w:sz w:val="32"/>
          <w:szCs w:val="32"/>
        </w:rPr>
        <w:t>等项目决策资料</w:t>
      </w:r>
      <w:r>
        <w:rPr>
          <w:rFonts w:hint="eastAsia" w:ascii="仿宋_GB2312" w:eastAsia="仿宋_GB2312"/>
          <w:sz w:val="32"/>
          <w:szCs w:val="32"/>
        </w:rPr>
        <w:t>，课题</w:t>
      </w:r>
      <w:r>
        <w:rPr>
          <w:rFonts w:ascii="仿宋_GB2312" w:eastAsia="仿宋_GB2312"/>
          <w:sz w:val="32"/>
          <w:szCs w:val="32"/>
        </w:rPr>
        <w:t>开题报告</w:t>
      </w:r>
      <w:r>
        <w:rPr>
          <w:rFonts w:hint="eastAsia" w:ascii="仿宋_GB2312" w:eastAsia="仿宋_GB2312"/>
          <w:sz w:val="32"/>
          <w:szCs w:val="32"/>
        </w:rPr>
        <w:t>等</w:t>
      </w:r>
      <w:r>
        <w:rPr>
          <w:rFonts w:ascii="仿宋_GB2312" w:eastAsia="仿宋_GB2312"/>
          <w:sz w:val="32"/>
          <w:szCs w:val="32"/>
        </w:rPr>
        <w:t>项目管理资料</w:t>
      </w:r>
      <w:r>
        <w:rPr>
          <w:rFonts w:hint="eastAsia" w:ascii="仿宋_GB2312" w:eastAsia="仿宋_GB2312"/>
          <w:sz w:val="32"/>
          <w:szCs w:val="32"/>
        </w:rPr>
        <w:t>，课题总报告和调查</w:t>
      </w:r>
      <w:r>
        <w:rPr>
          <w:rFonts w:ascii="仿宋_GB2312" w:eastAsia="仿宋_GB2312"/>
          <w:sz w:val="32"/>
          <w:szCs w:val="32"/>
        </w:rPr>
        <w:t>报告等</w:t>
      </w:r>
      <w:r>
        <w:rPr>
          <w:rFonts w:hint="eastAsia" w:ascii="仿宋_GB2312" w:eastAsia="仿宋_GB2312"/>
          <w:sz w:val="32"/>
          <w:szCs w:val="32"/>
        </w:rPr>
        <w:t>项目</w:t>
      </w:r>
      <w:r>
        <w:rPr>
          <w:rFonts w:ascii="仿宋_GB2312" w:eastAsia="仿宋_GB2312"/>
          <w:sz w:val="32"/>
          <w:szCs w:val="32"/>
        </w:rPr>
        <w:t>绩效资料</w:t>
      </w:r>
      <w:r>
        <w:rPr>
          <w:rFonts w:hint="eastAsia" w:ascii="仿宋_GB2312" w:eastAsia="仿宋_GB2312"/>
          <w:sz w:val="32"/>
          <w:szCs w:val="32"/>
        </w:rPr>
        <w:t>，课题经费</w:t>
      </w:r>
      <w:r>
        <w:rPr>
          <w:rFonts w:ascii="仿宋_GB2312" w:eastAsia="仿宋_GB2312"/>
          <w:sz w:val="32"/>
          <w:szCs w:val="32"/>
        </w:rPr>
        <w:t>使用情况进行了全面梳理，</w:t>
      </w:r>
      <w:r>
        <w:rPr>
          <w:rFonts w:hint="eastAsia" w:ascii="仿宋_GB2312" w:eastAsia="仿宋_GB2312"/>
          <w:sz w:val="32"/>
          <w:szCs w:val="32"/>
        </w:rPr>
        <w:t>与中心财务核对了项目</w:t>
      </w:r>
      <w:r>
        <w:rPr>
          <w:rFonts w:ascii="仿宋_GB2312" w:eastAsia="仿宋_GB2312"/>
          <w:sz w:val="32"/>
          <w:szCs w:val="32"/>
        </w:rPr>
        <w:t>经费</w:t>
      </w:r>
      <w:r>
        <w:rPr>
          <w:rFonts w:hint="eastAsia" w:ascii="仿宋_GB2312" w:eastAsia="仿宋_GB2312"/>
          <w:sz w:val="32"/>
          <w:szCs w:val="32"/>
        </w:rPr>
        <w:t>执行</w:t>
      </w:r>
      <w:r>
        <w:rPr>
          <w:rFonts w:ascii="仿宋_GB2312" w:eastAsia="仿宋_GB2312"/>
          <w:sz w:val="32"/>
          <w:szCs w:val="32"/>
        </w:rPr>
        <w:t>情况，对</w:t>
      </w:r>
      <w:r>
        <w:rPr>
          <w:rFonts w:hint="eastAsia" w:ascii="仿宋_GB2312" w:eastAsia="仿宋_GB2312"/>
          <w:sz w:val="32"/>
          <w:szCs w:val="32"/>
        </w:rPr>
        <w:t>各项支出进行</w:t>
      </w:r>
      <w:r>
        <w:rPr>
          <w:rFonts w:ascii="仿宋_GB2312" w:eastAsia="仿宋_GB2312"/>
          <w:sz w:val="32"/>
          <w:szCs w:val="32"/>
        </w:rPr>
        <w:t>了跟踪，</w:t>
      </w:r>
      <w:r>
        <w:rPr>
          <w:rFonts w:hint="eastAsia" w:ascii="仿宋_GB2312" w:eastAsia="仿宋_GB2312"/>
          <w:sz w:val="32"/>
          <w:szCs w:val="32"/>
        </w:rPr>
        <w:t>总结取得</w:t>
      </w:r>
      <w:r>
        <w:rPr>
          <w:rFonts w:ascii="仿宋_GB2312" w:eastAsia="仿宋_GB2312"/>
          <w:sz w:val="32"/>
          <w:szCs w:val="32"/>
        </w:rPr>
        <w:t>的经验和有效做法并分析存在的问题，</w:t>
      </w:r>
      <w:r>
        <w:rPr>
          <w:rFonts w:hint="eastAsia" w:ascii="仿宋_GB2312" w:eastAsia="仿宋_GB2312"/>
          <w:sz w:val="32"/>
          <w:szCs w:val="32"/>
        </w:rPr>
        <w:t>在此</w:t>
      </w:r>
      <w:r>
        <w:rPr>
          <w:rFonts w:ascii="仿宋_GB2312" w:eastAsia="仿宋_GB2312"/>
          <w:sz w:val="32"/>
          <w:szCs w:val="32"/>
        </w:rPr>
        <w:t>基础上开展绩效</w:t>
      </w:r>
      <w:r>
        <w:rPr>
          <w:rFonts w:hint="eastAsia" w:ascii="仿宋_GB2312" w:eastAsia="仿宋_GB2312"/>
          <w:sz w:val="32"/>
          <w:szCs w:val="32"/>
        </w:rPr>
        <w:t>自评</w:t>
      </w:r>
      <w:r>
        <w:rPr>
          <w:rFonts w:ascii="仿宋_GB2312" w:eastAsia="仿宋_GB2312"/>
          <w:sz w:val="32"/>
          <w:szCs w:val="32"/>
        </w:rPr>
        <w:t>，</w:t>
      </w:r>
      <w:r>
        <w:rPr>
          <w:rFonts w:hint="eastAsia" w:ascii="仿宋_GB2312" w:eastAsia="仿宋_GB2312"/>
          <w:sz w:val="32"/>
          <w:szCs w:val="32"/>
        </w:rPr>
        <w:t>中心分管领导、处室负责人全程把关，确保评价客观准确</w:t>
      </w:r>
      <w:r>
        <w:rPr>
          <w:rFonts w:ascii="仿宋_GB2312" w:eastAsia="仿宋_GB2312"/>
          <w:sz w:val="32"/>
          <w:szCs w:val="32"/>
        </w:rPr>
        <w:t>，</w:t>
      </w:r>
      <w:r>
        <w:rPr>
          <w:rFonts w:hint="eastAsia" w:ascii="仿宋_GB2312" w:eastAsia="仿宋_GB2312"/>
          <w:sz w:val="32"/>
          <w:szCs w:val="32"/>
        </w:rPr>
        <w:t>真实</w:t>
      </w:r>
      <w:r>
        <w:rPr>
          <w:rFonts w:ascii="仿宋_GB2312" w:eastAsia="仿宋_GB2312"/>
          <w:sz w:val="32"/>
          <w:szCs w:val="32"/>
        </w:rPr>
        <w:t>反映</w:t>
      </w:r>
      <w:r>
        <w:rPr>
          <w:rFonts w:hint="eastAsia" w:ascii="仿宋_GB2312" w:eastAsia="仿宋_GB2312"/>
          <w:sz w:val="32"/>
          <w:szCs w:val="32"/>
        </w:rPr>
        <w:t>项目总体完成</w:t>
      </w:r>
      <w:r>
        <w:rPr>
          <w:rFonts w:ascii="仿宋_GB2312" w:eastAsia="仿宋_GB2312"/>
          <w:sz w:val="32"/>
          <w:szCs w:val="32"/>
        </w:rPr>
        <w:t>情况</w:t>
      </w:r>
      <w:r>
        <w:rPr>
          <w:rFonts w:hint="eastAsia" w:ascii="仿宋_GB2312" w:eastAsia="仿宋_GB2312"/>
          <w:sz w:val="32"/>
          <w:szCs w:val="32"/>
        </w:rPr>
        <w:t>，同时将自评结果作为本处室完善工作办法、改进管理的重要依据。</w:t>
      </w:r>
    </w:p>
    <w:p>
      <w:pPr>
        <w:spacing w:line="600" w:lineRule="exact"/>
        <w:ind w:firstLine="640" w:firstLineChars="200"/>
        <w:rPr>
          <w:rFonts w:hint="eastAsia" w:ascii="楷体_GB2312" w:hAnsi="楷体_GB2312" w:eastAsia="楷体_GB2312" w:cs="楷体_GB2312"/>
          <w:sz w:val="32"/>
          <w:szCs w:val="32"/>
        </w:rPr>
      </w:pPr>
    </w:p>
    <w:p>
      <w:pPr>
        <w:pStyle w:val="2"/>
        <w:rPr>
          <w:rFonts w:ascii="黑体" w:hAnsi="黑体" w:eastAsia="黑体"/>
          <w:b w:val="0"/>
          <w:bCs w:val="0"/>
          <w:sz w:val="32"/>
          <w:szCs w:val="32"/>
        </w:rPr>
      </w:pPr>
      <w:r>
        <w:rPr>
          <w:rFonts w:hint="eastAsia" w:ascii="黑体" w:hAnsi="黑体" w:eastAsia="黑体"/>
          <w:b w:val="0"/>
          <w:bCs w:val="0"/>
          <w:sz w:val="32"/>
          <w:szCs w:val="32"/>
        </w:rPr>
        <w:t>三、综合评价情况及评</w:t>
      </w:r>
      <w:r>
        <w:rPr>
          <w:rFonts w:hint="eastAsia" w:ascii="黑体" w:hAnsi="黑体" w:eastAsia="黑体"/>
          <w:b w:val="0"/>
          <w:bCs w:val="0"/>
          <w:sz w:val="32"/>
          <w:szCs w:val="32"/>
          <w:highlight w:val="none"/>
        </w:rPr>
        <w:t>价结论（附相关评分表）</w:t>
      </w:r>
    </w:p>
    <w:p>
      <w:pPr>
        <w:spacing w:line="600" w:lineRule="exact"/>
        <w:ind w:firstLine="640" w:firstLineChars="200"/>
        <w:rPr>
          <w:rFonts w:ascii="仿宋_GB2312" w:hAnsi="黑体" w:eastAsia="仿宋_GB2312"/>
          <w:sz w:val="32"/>
          <w:szCs w:val="32"/>
        </w:rPr>
      </w:pPr>
      <w:r>
        <w:rPr>
          <w:rFonts w:hint="eastAsia" w:ascii="仿宋_GB2312" w:hAnsi="黑体" w:eastAsia="仿宋_GB2312"/>
          <w:sz w:val="32"/>
          <w:szCs w:val="32"/>
        </w:rPr>
        <w:t>项目组汇报了试点工作的开展情况，专家组听取了项目组关于试点工作的汇报，进行了认真评估，一致认为，试点工作从新制度、新方法、新队伍上探索完善农村金融服务体系，发挥了金融机构的优势，为涉农经营主体提供了融资渠道，破解了农村金融服务的难点痛点堵点。试点工作扎实，效果显著，积累了有益经验。</w:t>
      </w:r>
    </w:p>
    <w:p>
      <w:pPr>
        <w:spacing w:line="600" w:lineRule="exact"/>
        <w:ind w:firstLine="640" w:firstLineChars="200"/>
        <w:rPr>
          <w:rFonts w:hint="eastAsia" w:ascii="仿宋_GB2312" w:hAnsi="黑体" w:eastAsia="仿宋_GB2312"/>
          <w:sz w:val="32"/>
          <w:szCs w:val="32"/>
        </w:rPr>
      </w:pPr>
      <w:r>
        <w:rPr>
          <w:rFonts w:hint="eastAsia" w:ascii="仿宋_GB2312" w:hAnsi="黑体" w:eastAsia="仿宋_GB2312"/>
          <w:sz w:val="32"/>
          <w:szCs w:val="32"/>
        </w:rPr>
        <w:t>专家组综合评价优秀。</w:t>
      </w:r>
    </w:p>
    <w:p>
      <w:pPr>
        <w:pStyle w:val="2"/>
        <w:rPr>
          <w:rFonts w:ascii="黑体" w:hAnsi="黑体" w:eastAsia="黑体"/>
          <w:b w:val="0"/>
          <w:bCs w:val="0"/>
          <w:sz w:val="32"/>
          <w:szCs w:val="32"/>
        </w:rPr>
      </w:pPr>
      <w:r>
        <w:rPr>
          <w:rFonts w:hint="eastAsia" w:ascii="黑体" w:hAnsi="黑体" w:eastAsia="黑体"/>
          <w:b w:val="0"/>
          <w:bCs w:val="0"/>
          <w:sz w:val="32"/>
          <w:szCs w:val="32"/>
        </w:rPr>
        <w:t>四、绩效评价指标分析</w:t>
      </w:r>
    </w:p>
    <w:p>
      <w:pPr>
        <w:pStyle w:val="3"/>
        <w:rPr>
          <w:rFonts w:ascii="楷体_GB2312" w:eastAsia="楷体_GB2312"/>
        </w:rPr>
      </w:pPr>
      <w:r>
        <w:rPr>
          <w:rFonts w:hint="eastAsia" w:ascii="楷体_GB2312" w:eastAsia="楷体_GB2312"/>
        </w:rPr>
        <w:t>（一）项目决策情况</w:t>
      </w:r>
    </w:p>
    <w:p>
      <w:pPr>
        <w:spacing w:line="600" w:lineRule="exact"/>
        <w:ind w:firstLine="640" w:firstLineChars="200"/>
        <w:rPr>
          <w:rFonts w:ascii="仿宋_GB2312" w:hAnsi="仿宋" w:eastAsia="仿宋_GB2312" w:cs="Calibri"/>
          <w:sz w:val="32"/>
          <w:szCs w:val="32"/>
        </w:rPr>
      </w:pPr>
      <w:r>
        <w:rPr>
          <w:rFonts w:hint="eastAsia" w:ascii="仿宋_GB2312" w:hAnsi="仿宋" w:eastAsia="仿宋_GB2312" w:cs="Calibri"/>
          <w:sz w:val="32"/>
          <w:szCs w:val="32"/>
        </w:rPr>
        <w:t>金融处职能是</w:t>
      </w:r>
      <w:r>
        <w:rPr>
          <w:rFonts w:ascii="仿宋_GB2312" w:hAnsi="仿宋" w:eastAsia="仿宋_GB2312" w:cs="Calibri"/>
          <w:sz w:val="32"/>
          <w:szCs w:val="32"/>
        </w:rPr>
        <w:t>从事</w:t>
      </w:r>
      <w:r>
        <w:rPr>
          <w:rFonts w:hint="eastAsia" w:ascii="仿宋_GB2312" w:hAnsi="仿宋" w:eastAsia="仿宋_GB2312" w:cs="Calibri"/>
          <w:sz w:val="32"/>
          <w:szCs w:val="32"/>
        </w:rPr>
        <w:t>本</w:t>
      </w:r>
      <w:r>
        <w:rPr>
          <w:rFonts w:ascii="仿宋_GB2312" w:hAnsi="仿宋" w:eastAsia="仿宋_GB2312" w:cs="Calibri"/>
          <w:sz w:val="32"/>
          <w:szCs w:val="32"/>
        </w:rPr>
        <w:t>市农村金融服务体系政策、支农贷款保障机制</w:t>
      </w:r>
      <w:r>
        <w:rPr>
          <w:rFonts w:hint="eastAsia" w:ascii="仿宋_GB2312" w:hAnsi="仿宋" w:eastAsia="仿宋_GB2312" w:cs="Calibri"/>
          <w:sz w:val="32"/>
          <w:szCs w:val="32"/>
        </w:rPr>
        <w:t>、</w:t>
      </w:r>
      <w:r>
        <w:rPr>
          <w:rFonts w:ascii="仿宋_GB2312" w:hAnsi="仿宋" w:eastAsia="仿宋_GB2312" w:cs="Calibri"/>
          <w:sz w:val="32"/>
          <w:szCs w:val="32"/>
        </w:rPr>
        <w:t>融资</w:t>
      </w:r>
      <w:r>
        <w:rPr>
          <w:rFonts w:hint="eastAsia" w:ascii="仿宋_GB2312" w:hAnsi="仿宋" w:eastAsia="仿宋_GB2312" w:cs="Calibri"/>
          <w:sz w:val="32"/>
          <w:szCs w:val="32"/>
        </w:rPr>
        <w:t>渠道</w:t>
      </w:r>
      <w:r>
        <w:rPr>
          <w:rFonts w:ascii="仿宋_GB2312" w:hAnsi="仿宋" w:eastAsia="仿宋_GB2312" w:cs="Calibri"/>
          <w:sz w:val="32"/>
          <w:szCs w:val="32"/>
        </w:rPr>
        <w:t>等方面的研究工作，提出政策建议。自</w:t>
      </w:r>
      <w:r>
        <w:rPr>
          <w:rFonts w:hint="eastAsia" w:ascii="仿宋_GB2312" w:hAnsi="仿宋" w:eastAsia="仿宋_GB2312" w:cs="Calibri"/>
          <w:sz w:val="32"/>
          <w:szCs w:val="32"/>
        </w:rPr>
        <w:t>成立</w:t>
      </w:r>
      <w:r>
        <w:rPr>
          <w:rFonts w:ascii="仿宋_GB2312" w:hAnsi="仿宋" w:eastAsia="仿宋_GB2312" w:cs="Calibri"/>
          <w:sz w:val="32"/>
          <w:szCs w:val="32"/>
        </w:rPr>
        <w:t>以来</w:t>
      </w:r>
      <w:r>
        <w:rPr>
          <w:rFonts w:hint="eastAsia" w:ascii="仿宋_GB2312" w:hAnsi="仿宋" w:eastAsia="仿宋_GB2312" w:cs="Calibri"/>
          <w:sz w:val="32"/>
          <w:szCs w:val="32"/>
        </w:rPr>
        <w:t>就</w:t>
      </w:r>
      <w:r>
        <w:rPr>
          <w:rFonts w:ascii="仿宋_GB2312" w:hAnsi="仿宋" w:eastAsia="仿宋_GB2312" w:cs="Calibri"/>
          <w:sz w:val="32"/>
          <w:szCs w:val="32"/>
        </w:rPr>
        <w:t>围绕</w:t>
      </w:r>
      <w:r>
        <w:rPr>
          <w:rFonts w:hint="eastAsia" w:ascii="仿宋_GB2312" w:hAnsi="仿宋" w:eastAsia="仿宋_GB2312" w:cs="Calibri"/>
          <w:sz w:val="32"/>
          <w:szCs w:val="32"/>
        </w:rPr>
        <w:t>本</w:t>
      </w:r>
      <w:r>
        <w:rPr>
          <w:rFonts w:ascii="仿宋_GB2312" w:hAnsi="仿宋" w:eastAsia="仿宋_GB2312" w:cs="Calibri"/>
          <w:sz w:val="32"/>
          <w:szCs w:val="32"/>
        </w:rPr>
        <w:t>处</w:t>
      </w:r>
      <w:r>
        <w:rPr>
          <w:rFonts w:hint="eastAsia" w:ascii="仿宋_GB2312" w:hAnsi="仿宋" w:eastAsia="仿宋_GB2312" w:cs="Calibri"/>
          <w:sz w:val="32"/>
          <w:szCs w:val="32"/>
        </w:rPr>
        <w:t>职</w:t>
      </w:r>
      <w:r>
        <w:rPr>
          <w:rFonts w:ascii="仿宋_GB2312" w:hAnsi="仿宋" w:eastAsia="仿宋_GB2312" w:cs="Calibri"/>
          <w:sz w:val="32"/>
          <w:szCs w:val="32"/>
        </w:rPr>
        <w:t>能</w:t>
      </w:r>
      <w:r>
        <w:rPr>
          <w:rFonts w:hint="eastAsia" w:ascii="仿宋_GB2312" w:hAnsi="仿宋" w:eastAsia="仿宋_GB2312" w:cs="Calibri"/>
          <w:sz w:val="32"/>
          <w:szCs w:val="32"/>
        </w:rPr>
        <w:t>开展</w:t>
      </w:r>
      <w:r>
        <w:rPr>
          <w:rFonts w:ascii="仿宋_GB2312" w:hAnsi="仿宋" w:eastAsia="仿宋_GB2312" w:cs="Calibri"/>
          <w:sz w:val="32"/>
          <w:szCs w:val="32"/>
        </w:rPr>
        <w:t>了多项研究</w:t>
      </w:r>
      <w:r>
        <w:rPr>
          <w:rFonts w:hint="eastAsia" w:ascii="仿宋_GB2312" w:hAnsi="仿宋" w:eastAsia="仿宋_GB2312" w:cs="Calibri"/>
          <w:sz w:val="32"/>
          <w:szCs w:val="32"/>
        </w:rPr>
        <w:t>，具备一定</w:t>
      </w:r>
      <w:r>
        <w:rPr>
          <w:rFonts w:ascii="仿宋_GB2312" w:hAnsi="仿宋" w:eastAsia="仿宋_GB2312" w:cs="Calibri"/>
          <w:sz w:val="32"/>
          <w:szCs w:val="32"/>
        </w:rPr>
        <w:t>的研究基础，并与北京</w:t>
      </w:r>
      <w:r>
        <w:rPr>
          <w:rFonts w:hint="eastAsia" w:ascii="仿宋_GB2312" w:hAnsi="仿宋" w:eastAsia="仿宋_GB2312" w:cs="Calibri"/>
          <w:sz w:val="32"/>
          <w:szCs w:val="32"/>
        </w:rPr>
        <w:t>农</w:t>
      </w:r>
      <w:r>
        <w:rPr>
          <w:rFonts w:ascii="仿宋_GB2312" w:hAnsi="仿宋" w:eastAsia="仿宋_GB2312" w:cs="Calibri"/>
          <w:sz w:val="32"/>
          <w:szCs w:val="32"/>
        </w:rPr>
        <w:t>交所以及</w:t>
      </w:r>
      <w:r>
        <w:rPr>
          <w:rFonts w:hint="eastAsia" w:ascii="仿宋_GB2312" w:hAnsi="仿宋" w:eastAsia="仿宋_GB2312" w:cs="Calibri"/>
          <w:sz w:val="32"/>
          <w:szCs w:val="32"/>
        </w:rPr>
        <w:t>金融</w:t>
      </w:r>
      <w:r>
        <w:rPr>
          <w:rFonts w:ascii="仿宋_GB2312" w:hAnsi="仿宋" w:eastAsia="仿宋_GB2312" w:cs="Calibri"/>
          <w:sz w:val="32"/>
          <w:szCs w:val="32"/>
        </w:rPr>
        <w:t>机构建立了良好的</w:t>
      </w:r>
      <w:r>
        <w:rPr>
          <w:rFonts w:hint="eastAsia" w:ascii="仿宋_GB2312" w:hAnsi="仿宋" w:eastAsia="仿宋_GB2312" w:cs="Calibri"/>
          <w:sz w:val="32"/>
          <w:szCs w:val="32"/>
        </w:rPr>
        <w:t>沟通合作机制。金融处领导下的北京农村金融协会有强大的智力和经验资源。2021年，《北京市人民政府关于印发〈北京市“十四五”时期乡村振兴战略实施规划〉的通知》要求“完善农村金融服务设施，增强农村金融有效供给”。一直以来，农村金融服务的供给侧和需求侧之间存在信息不对称问题，迫切需要建立一个有效的服务体系来连接政府、金融机构和涉农经营主体，为涉农经营主体提供更丰富、灵活、便捷的金融服务。为此，北京市农研中心基于多年研究，开展了北京市农村金融服务顾问体系建设试点工作，让农村金融服务变被动为主动，解决涉农经营主体不了解金融服务种类、不会选择金融服务、不知道哪里找金融服务的问题，为涉农经营主体提供“家庭医生”式的陪伴式服务，打通金融机构服务涉农经营主体的最后一公里，从而提高涉农经营主体融资获得感。通过搭建一座信息对称桥梁、打造一个金融服务顾问队伍、聚集一批农村金融服务专家、沉淀一批涉农经营主体、形成一个可复制的服务体系、探索建立一个可持续运营的信息化服务平台，初步构建起“农村金融服务顾问体系”的运行模型，为平谷区</w:t>
      </w:r>
      <w:r>
        <w:rPr>
          <w:rFonts w:ascii="仿宋_GB2312" w:hAnsi="仿宋" w:eastAsia="仿宋_GB2312" w:cs="Calibri"/>
          <w:sz w:val="32"/>
          <w:szCs w:val="32"/>
        </w:rPr>
        <w:t>1000</w:t>
      </w:r>
      <w:r>
        <w:rPr>
          <w:rFonts w:hint="eastAsia" w:ascii="仿宋_GB2312" w:hAnsi="仿宋" w:eastAsia="仿宋_GB2312" w:cs="Calibri"/>
          <w:sz w:val="32"/>
          <w:szCs w:val="32"/>
        </w:rPr>
        <w:t>个涉农经营主体进行融资需求数据采集分析，并</w:t>
      </w:r>
      <w:r>
        <w:rPr>
          <w:rFonts w:ascii="仿宋_GB2312" w:hAnsi="仿宋" w:eastAsia="仿宋_GB2312" w:cs="Calibri"/>
          <w:sz w:val="32"/>
          <w:szCs w:val="32"/>
        </w:rPr>
        <w:t>提供《融资</w:t>
      </w:r>
      <w:r>
        <w:rPr>
          <w:rFonts w:hint="eastAsia" w:ascii="仿宋_GB2312" w:hAnsi="仿宋" w:eastAsia="仿宋_GB2312" w:cs="Calibri"/>
          <w:sz w:val="32"/>
          <w:szCs w:val="32"/>
        </w:rPr>
        <w:t>意见</w:t>
      </w:r>
      <w:r>
        <w:rPr>
          <w:rFonts w:ascii="仿宋_GB2312" w:hAnsi="仿宋" w:eastAsia="仿宋_GB2312" w:cs="Calibri"/>
          <w:sz w:val="32"/>
          <w:szCs w:val="32"/>
        </w:rPr>
        <w:t>书》</w:t>
      </w:r>
      <w:r>
        <w:rPr>
          <w:rFonts w:hint="eastAsia" w:ascii="仿宋_GB2312" w:hAnsi="仿宋" w:eastAsia="仿宋_GB2312" w:cs="Calibri"/>
          <w:sz w:val="32"/>
          <w:szCs w:val="32"/>
        </w:rPr>
        <w:t>。</w:t>
      </w:r>
    </w:p>
    <w:p>
      <w:pPr>
        <w:ind w:firstLine="640" w:firstLineChars="200"/>
        <w:rPr>
          <w:rFonts w:ascii="仿宋_GB2312" w:hAnsi="仿宋" w:eastAsia="仿宋_GB2312" w:cs="Calibri"/>
          <w:sz w:val="32"/>
          <w:szCs w:val="32"/>
        </w:rPr>
      </w:pPr>
      <w:r>
        <w:rPr>
          <w:rFonts w:hint="eastAsia" w:ascii="仿宋_GB2312" w:hAnsi="仿宋" w:eastAsia="仿宋_GB2312" w:cs="Calibri"/>
          <w:sz w:val="32"/>
          <w:szCs w:val="32"/>
        </w:rPr>
        <w:t>鉴于试点工作涉及主体广，不仅需要政府部门的支持，更需要金融机构和涉农经营主体的积极参与，工作系统性强、工作量巨大，为确保试点工作顺利实施，北京市农研中心通过引入外部力量推动试点工作。北京农交所是北京市唯一的农村生产要素流转交易专业化平台和服务性机构，在盘活农村集体资产，发挥集体资产金融属性方面做了大量有益工作和尝试，积累了较为丰富的经验，在金融产品设计、价格评估、抵押登记等方面均有所突破，已成为政府深化农村金融改革的有力助手。同时，依托北京农交所建立的农村产权交易“市、区、乡镇、村”四级管理服务网络体系，可对试点的线下物理网点形成补充和支撑。结合前期良好合作基础，北京市农研中心委托北京农交所承担试点工作，充分利用其工作体系和业务团队，为试点工作顺利实施提供有效支撑和保障。同时，北京市农村金融协会（以下简称“协会”）作为北京市涉农金融工作的行业自律组织，由北京市有关涉农金融机构和涉农经营主体共同组成，在试点工作中具有联络和统筹优势。协会日常工作接受北京市农研中心的指导和管理，北京农交所也是协会的会员单位，北京市农研中心将协会作为试点工作的重要参与单位，提供智力支持。试点方案向北京市金融监管局进行了初步汇报，得到主管处室的口头认可和支持。</w:t>
      </w:r>
    </w:p>
    <w:p>
      <w:pPr>
        <w:ind w:firstLine="640" w:firstLineChars="200"/>
        <w:rPr>
          <w:rFonts w:hint="eastAsia" w:ascii="仿宋_GB2312" w:eastAsia="仿宋_GB2312"/>
          <w:sz w:val="32"/>
          <w:szCs w:val="32"/>
        </w:rPr>
      </w:pPr>
      <w:r>
        <w:rPr>
          <w:rFonts w:hint="eastAsia" w:ascii="仿宋_GB2312" w:eastAsia="仿宋_GB2312"/>
          <w:sz w:val="32"/>
          <w:szCs w:val="32"/>
        </w:rPr>
        <w:t>处室按要求制定项目申报</w:t>
      </w:r>
      <w:r>
        <w:rPr>
          <w:rFonts w:ascii="仿宋_GB2312" w:eastAsia="仿宋_GB2312"/>
          <w:sz w:val="32"/>
          <w:szCs w:val="32"/>
        </w:rPr>
        <w:t>文本</w:t>
      </w:r>
      <w:r>
        <w:rPr>
          <w:rFonts w:hint="eastAsia" w:ascii="仿宋_GB2312" w:eastAsia="仿宋_GB2312"/>
          <w:sz w:val="32"/>
          <w:szCs w:val="32"/>
        </w:rPr>
        <w:t>、项目</w:t>
      </w:r>
      <w:r>
        <w:rPr>
          <w:rFonts w:ascii="仿宋_GB2312" w:eastAsia="仿宋_GB2312"/>
          <w:sz w:val="32"/>
          <w:szCs w:val="32"/>
        </w:rPr>
        <w:t>支出绩效</w:t>
      </w:r>
      <w:r>
        <w:rPr>
          <w:rFonts w:hint="eastAsia" w:ascii="仿宋_GB2312" w:eastAsia="仿宋_GB2312"/>
          <w:sz w:val="32"/>
          <w:szCs w:val="32"/>
        </w:rPr>
        <w:t>目标</w:t>
      </w:r>
      <w:r>
        <w:rPr>
          <w:rFonts w:ascii="仿宋_GB2312" w:eastAsia="仿宋_GB2312"/>
          <w:sz w:val="32"/>
          <w:szCs w:val="32"/>
        </w:rPr>
        <w:t>申报表，</w:t>
      </w:r>
      <w:r>
        <w:rPr>
          <w:rFonts w:hint="eastAsia" w:ascii="仿宋_GB2312" w:eastAsia="仿宋_GB2312"/>
          <w:sz w:val="32"/>
          <w:szCs w:val="32"/>
        </w:rPr>
        <w:t>经中心</w:t>
      </w:r>
      <w:r>
        <w:rPr>
          <w:rFonts w:ascii="仿宋_GB2312" w:eastAsia="仿宋_GB2312"/>
          <w:sz w:val="32"/>
          <w:szCs w:val="32"/>
        </w:rPr>
        <w:t>主任办公会</w:t>
      </w:r>
      <w:r>
        <w:rPr>
          <w:rFonts w:hint="eastAsia" w:ascii="仿宋_GB2312" w:eastAsia="仿宋_GB2312"/>
          <w:sz w:val="32"/>
          <w:szCs w:val="32"/>
        </w:rPr>
        <w:t>集体决策后</w:t>
      </w:r>
      <w:r>
        <w:rPr>
          <w:rFonts w:ascii="仿宋_GB2312" w:eastAsia="仿宋_GB2312"/>
          <w:sz w:val="32"/>
          <w:szCs w:val="32"/>
        </w:rPr>
        <w:t>设立项目</w:t>
      </w:r>
      <w:r>
        <w:rPr>
          <w:rFonts w:hint="eastAsia" w:ascii="仿宋_GB2312" w:eastAsia="仿宋_GB2312"/>
          <w:sz w:val="32"/>
          <w:szCs w:val="32"/>
        </w:rPr>
        <w:t>，课题</w:t>
      </w:r>
      <w:r>
        <w:rPr>
          <w:rFonts w:ascii="仿宋_GB2312" w:eastAsia="仿宋_GB2312"/>
          <w:sz w:val="32"/>
          <w:szCs w:val="32"/>
        </w:rPr>
        <w:t>研究内容、</w:t>
      </w:r>
      <w:r>
        <w:rPr>
          <w:rFonts w:hint="eastAsia" w:ascii="仿宋_GB2312" w:eastAsia="仿宋_GB2312"/>
          <w:sz w:val="32"/>
          <w:szCs w:val="32"/>
        </w:rPr>
        <w:t>研究</w:t>
      </w:r>
      <w:r>
        <w:rPr>
          <w:rFonts w:ascii="仿宋_GB2312" w:eastAsia="仿宋_GB2312"/>
          <w:sz w:val="32"/>
          <w:szCs w:val="32"/>
        </w:rPr>
        <w:t>重点及可行性</w:t>
      </w:r>
      <w:r>
        <w:rPr>
          <w:rFonts w:hint="eastAsia" w:ascii="仿宋_GB2312" w:eastAsia="仿宋_GB2312"/>
          <w:sz w:val="32"/>
          <w:szCs w:val="32"/>
        </w:rPr>
        <w:t>通过开题</w:t>
      </w:r>
      <w:r>
        <w:rPr>
          <w:rFonts w:ascii="仿宋_GB2312" w:eastAsia="仿宋_GB2312"/>
          <w:sz w:val="32"/>
          <w:szCs w:val="32"/>
        </w:rPr>
        <w:t>专家</w:t>
      </w:r>
      <w:r>
        <w:rPr>
          <w:rFonts w:hint="eastAsia" w:ascii="仿宋_GB2312" w:eastAsia="仿宋_GB2312"/>
          <w:sz w:val="32"/>
          <w:szCs w:val="32"/>
        </w:rPr>
        <w:t>论证，项目申请</w:t>
      </w:r>
      <w:r>
        <w:rPr>
          <w:rFonts w:ascii="仿宋_GB2312" w:eastAsia="仿宋_GB2312"/>
          <w:sz w:val="32"/>
          <w:szCs w:val="32"/>
        </w:rPr>
        <w:t>、</w:t>
      </w:r>
      <w:r>
        <w:rPr>
          <w:rFonts w:hint="eastAsia" w:ascii="仿宋_GB2312" w:eastAsia="仿宋_GB2312"/>
          <w:sz w:val="32"/>
          <w:szCs w:val="32"/>
        </w:rPr>
        <w:t>立项</w:t>
      </w:r>
      <w:r>
        <w:rPr>
          <w:rFonts w:ascii="仿宋_GB2312" w:eastAsia="仿宋_GB2312"/>
          <w:sz w:val="32"/>
          <w:szCs w:val="32"/>
        </w:rPr>
        <w:t>过程符合</w:t>
      </w:r>
      <w:r>
        <w:rPr>
          <w:rFonts w:hint="eastAsia" w:ascii="仿宋_GB2312" w:eastAsia="仿宋_GB2312"/>
          <w:sz w:val="32"/>
          <w:szCs w:val="32"/>
        </w:rPr>
        <w:t>北京</w:t>
      </w:r>
      <w:r>
        <w:rPr>
          <w:rFonts w:ascii="仿宋_GB2312" w:eastAsia="仿宋_GB2312"/>
          <w:sz w:val="32"/>
          <w:szCs w:val="32"/>
        </w:rPr>
        <w:t>市财政预算项目</w:t>
      </w:r>
      <w:r>
        <w:rPr>
          <w:rFonts w:hint="eastAsia" w:ascii="仿宋_GB2312" w:eastAsia="仿宋_GB2312"/>
          <w:sz w:val="32"/>
          <w:szCs w:val="32"/>
        </w:rPr>
        <w:t>及市农研</w:t>
      </w:r>
      <w:r>
        <w:rPr>
          <w:rFonts w:ascii="仿宋_GB2312" w:eastAsia="仿宋_GB2312"/>
          <w:sz w:val="32"/>
          <w:szCs w:val="32"/>
        </w:rPr>
        <w:t>中心</w:t>
      </w:r>
      <w:r>
        <w:rPr>
          <w:rFonts w:hint="eastAsia" w:ascii="仿宋_GB2312" w:eastAsia="仿宋_GB2312"/>
          <w:sz w:val="32"/>
          <w:szCs w:val="32"/>
        </w:rPr>
        <w:t>课题立项</w:t>
      </w:r>
      <w:r>
        <w:rPr>
          <w:rFonts w:ascii="仿宋_GB2312" w:eastAsia="仿宋_GB2312"/>
          <w:sz w:val="32"/>
          <w:szCs w:val="32"/>
        </w:rPr>
        <w:t>要求</w:t>
      </w:r>
      <w:r>
        <w:rPr>
          <w:rFonts w:hint="eastAsia" w:ascii="仿宋_GB2312" w:eastAsia="仿宋_GB2312"/>
          <w:sz w:val="32"/>
          <w:szCs w:val="32"/>
        </w:rPr>
        <w:t>，立项依据</w:t>
      </w:r>
      <w:r>
        <w:rPr>
          <w:rFonts w:ascii="仿宋_GB2312" w:eastAsia="仿宋_GB2312"/>
          <w:sz w:val="32"/>
          <w:szCs w:val="32"/>
        </w:rPr>
        <w:t>充分、</w:t>
      </w:r>
      <w:r>
        <w:rPr>
          <w:rFonts w:hint="eastAsia" w:ascii="仿宋_GB2312" w:eastAsia="仿宋_GB2312"/>
          <w:sz w:val="32"/>
          <w:szCs w:val="32"/>
        </w:rPr>
        <w:t>立项</w:t>
      </w:r>
      <w:r>
        <w:rPr>
          <w:rFonts w:ascii="仿宋_GB2312" w:eastAsia="仿宋_GB2312"/>
          <w:sz w:val="32"/>
          <w:szCs w:val="32"/>
        </w:rPr>
        <w:t>程序规范。</w:t>
      </w:r>
    </w:p>
    <w:p>
      <w:pPr>
        <w:pStyle w:val="3"/>
        <w:rPr>
          <w:rFonts w:ascii="楷体_GB2312" w:eastAsia="楷体_GB2312"/>
        </w:rPr>
      </w:pPr>
      <w:r>
        <w:rPr>
          <w:rFonts w:hint="eastAsia" w:ascii="楷体_GB2312" w:eastAsia="楷体_GB2312"/>
        </w:rPr>
        <w:t>（二）项目过程情况</w:t>
      </w:r>
    </w:p>
    <w:p>
      <w:pPr>
        <w:ind w:firstLine="640" w:firstLineChars="200"/>
        <w:rPr>
          <w:rFonts w:ascii="仿宋_GB2312" w:hAnsi="仿宋" w:eastAsia="仿宋_GB2312" w:cs="Calibri"/>
          <w:sz w:val="32"/>
          <w:szCs w:val="32"/>
        </w:rPr>
      </w:pPr>
      <w:r>
        <w:rPr>
          <w:rFonts w:hint="eastAsia" w:ascii="仿宋_GB2312" w:hAnsi="仿宋" w:eastAsia="仿宋_GB2312" w:cs="Calibri"/>
          <w:sz w:val="32"/>
          <w:szCs w:val="32"/>
        </w:rPr>
        <w:t>1</w:t>
      </w:r>
      <w:r>
        <w:rPr>
          <w:rFonts w:ascii="仿宋_GB2312" w:hAnsi="仿宋" w:eastAsia="仿宋_GB2312" w:cs="Calibri"/>
          <w:sz w:val="32"/>
          <w:szCs w:val="32"/>
        </w:rPr>
        <w:t>.</w:t>
      </w:r>
      <w:r>
        <w:rPr>
          <w:rFonts w:hint="eastAsia" w:ascii="仿宋_GB2312" w:hAnsi="仿宋" w:eastAsia="仿宋_GB2312" w:cs="Calibri"/>
          <w:sz w:val="32"/>
          <w:szCs w:val="32"/>
        </w:rPr>
        <w:t>优化顶层设计，细化落实细节。搭建了体系模型，制定了工作流程。</w:t>
      </w:r>
    </w:p>
    <w:p>
      <w:pPr>
        <w:ind w:firstLine="640" w:firstLineChars="200"/>
        <w:rPr>
          <w:rFonts w:ascii="仿宋_GB2312" w:hAnsi="仿宋" w:eastAsia="仿宋_GB2312" w:cs="Calibri"/>
          <w:sz w:val="32"/>
          <w:szCs w:val="32"/>
        </w:rPr>
      </w:pPr>
      <w:r>
        <w:rPr>
          <w:rFonts w:hint="eastAsia" w:ascii="仿宋_GB2312" w:hAnsi="仿宋" w:eastAsia="仿宋_GB2312" w:cs="Calibri"/>
          <w:sz w:val="32"/>
          <w:szCs w:val="32"/>
        </w:rPr>
        <w:t>2</w:t>
      </w:r>
      <w:r>
        <w:rPr>
          <w:rFonts w:ascii="仿宋_GB2312" w:hAnsi="仿宋" w:eastAsia="仿宋_GB2312" w:cs="Calibri"/>
          <w:sz w:val="32"/>
          <w:szCs w:val="32"/>
        </w:rPr>
        <w:t>.</w:t>
      </w:r>
      <w:r>
        <w:rPr>
          <w:rFonts w:hint="eastAsia" w:ascii="仿宋_GB2312" w:hAnsi="仿宋" w:eastAsia="仿宋_GB2312" w:cs="Calibri"/>
          <w:sz w:val="32"/>
          <w:szCs w:val="32"/>
        </w:rPr>
        <w:t>依靠协会力量，寻求行业支持。依靠协会组建了2</w:t>
      </w:r>
      <w:r>
        <w:rPr>
          <w:rFonts w:ascii="仿宋_GB2312" w:hAnsi="仿宋" w:eastAsia="仿宋_GB2312" w:cs="Calibri"/>
          <w:sz w:val="32"/>
          <w:szCs w:val="32"/>
        </w:rPr>
        <w:t>0</w:t>
      </w:r>
      <w:r>
        <w:rPr>
          <w:rFonts w:hint="eastAsia" w:ascii="仿宋_GB2312" w:hAnsi="仿宋" w:eastAsia="仿宋_GB2312" w:cs="Calibri"/>
          <w:sz w:val="32"/>
          <w:szCs w:val="32"/>
        </w:rPr>
        <w:t>人的专家队伍，组建了1</w:t>
      </w:r>
      <w:r>
        <w:rPr>
          <w:rFonts w:ascii="仿宋_GB2312" w:hAnsi="仿宋" w:eastAsia="仿宋_GB2312" w:cs="Calibri"/>
          <w:sz w:val="32"/>
          <w:szCs w:val="32"/>
        </w:rPr>
        <w:t>08</w:t>
      </w:r>
      <w:r>
        <w:rPr>
          <w:rFonts w:hint="eastAsia" w:ascii="仿宋_GB2312" w:hAnsi="仿宋" w:eastAsia="仿宋_GB2312" w:cs="Calibri"/>
          <w:sz w:val="32"/>
          <w:szCs w:val="32"/>
        </w:rPr>
        <w:t>人的顾问队伍。</w:t>
      </w:r>
    </w:p>
    <w:p>
      <w:pPr>
        <w:ind w:firstLine="640" w:firstLineChars="200"/>
        <w:rPr>
          <w:rFonts w:ascii="仿宋_GB2312" w:hAnsi="仿宋" w:eastAsia="仿宋_GB2312" w:cs="Calibri"/>
          <w:sz w:val="32"/>
          <w:szCs w:val="32"/>
        </w:rPr>
      </w:pPr>
      <w:r>
        <w:rPr>
          <w:rFonts w:hint="eastAsia" w:ascii="仿宋_GB2312" w:hAnsi="仿宋" w:eastAsia="仿宋_GB2312" w:cs="Calibri"/>
          <w:sz w:val="32"/>
          <w:szCs w:val="32"/>
        </w:rPr>
        <w:t>3</w:t>
      </w:r>
      <w:r>
        <w:rPr>
          <w:rFonts w:ascii="仿宋_GB2312" w:hAnsi="仿宋" w:eastAsia="仿宋_GB2312" w:cs="Calibri"/>
          <w:sz w:val="32"/>
          <w:szCs w:val="32"/>
        </w:rPr>
        <w:t>.</w:t>
      </w:r>
      <w:r>
        <w:rPr>
          <w:rFonts w:hint="eastAsia" w:ascii="仿宋_GB2312" w:hAnsi="仿宋" w:eastAsia="仿宋_GB2312" w:cs="Calibri"/>
          <w:sz w:val="32"/>
          <w:szCs w:val="32"/>
        </w:rPr>
        <w:t>完善配套设施和工具，保障试点安全。择试点地区建设服务网点，制定涉农金融政策及产品汇编，主动系好“安全带”，防范试点工作风险。</w:t>
      </w:r>
    </w:p>
    <w:p>
      <w:pPr>
        <w:ind w:firstLine="640" w:firstLineChars="200"/>
        <w:rPr>
          <w:rFonts w:ascii="仿宋_GB2312" w:hAnsi="仿宋" w:eastAsia="仿宋_GB2312" w:cs="Calibri"/>
          <w:sz w:val="32"/>
          <w:szCs w:val="32"/>
        </w:rPr>
      </w:pPr>
      <w:r>
        <w:rPr>
          <w:rFonts w:ascii="仿宋_GB2312" w:hAnsi="仿宋" w:eastAsia="仿宋_GB2312" w:cs="Calibri"/>
          <w:sz w:val="32"/>
          <w:szCs w:val="32"/>
        </w:rPr>
        <w:t>4.</w:t>
      </w:r>
      <w:r>
        <w:rPr>
          <w:rFonts w:hint="eastAsia" w:ascii="仿宋_GB2312" w:hAnsi="仿宋" w:eastAsia="仿宋_GB2312" w:cs="Calibri"/>
          <w:sz w:val="32"/>
          <w:szCs w:val="32"/>
        </w:rPr>
        <w:t>广泛征集主体，做好对接匹配和信息化支撑工作。通过多种渠道收集试点地区各类涉农经营主体信息，建立科学公平完善的客户分配机制，通过信息化部署提高顾问服务效率。</w:t>
      </w:r>
    </w:p>
    <w:p>
      <w:pPr>
        <w:ind w:firstLine="640" w:firstLineChars="200"/>
        <w:rPr>
          <w:rFonts w:hint="eastAsia" w:ascii="仿宋_GB2312" w:hAnsi="仿宋" w:eastAsia="仿宋_GB2312" w:cs="Calibri"/>
          <w:sz w:val="32"/>
          <w:szCs w:val="32"/>
        </w:rPr>
      </w:pPr>
      <w:r>
        <w:rPr>
          <w:rFonts w:hint="eastAsia" w:ascii="仿宋_GB2312" w:hAnsi="仿宋" w:eastAsia="仿宋_GB2312" w:cs="Calibri"/>
          <w:sz w:val="32"/>
          <w:szCs w:val="32"/>
        </w:rPr>
        <w:t>5</w:t>
      </w:r>
      <w:r>
        <w:rPr>
          <w:rFonts w:ascii="仿宋_GB2312" w:hAnsi="仿宋" w:eastAsia="仿宋_GB2312" w:cs="Calibri"/>
          <w:sz w:val="32"/>
          <w:szCs w:val="32"/>
        </w:rPr>
        <w:t>.</w:t>
      </w:r>
      <w:r>
        <w:rPr>
          <w:rFonts w:hint="eastAsia" w:ascii="仿宋_GB2312" w:hAnsi="仿宋" w:eastAsia="仿宋_GB2312" w:cs="Calibri"/>
          <w:sz w:val="32"/>
          <w:szCs w:val="32"/>
        </w:rPr>
        <w:t>不断提升和优化顾问服务水平，开展系列培训。首先推广工作内容，统一了服务规范，通过培训提升服务能力，增强专业水平。</w:t>
      </w:r>
    </w:p>
    <w:p>
      <w:pPr>
        <w:rPr>
          <w:rFonts w:hint="eastAsia"/>
        </w:rPr>
      </w:pPr>
    </w:p>
    <w:p>
      <w:pPr>
        <w:pStyle w:val="3"/>
        <w:rPr>
          <w:rFonts w:ascii="楷体_GB2312" w:eastAsia="楷体_GB2312"/>
        </w:rPr>
      </w:pPr>
      <w:r>
        <w:rPr>
          <w:rFonts w:hint="eastAsia" w:ascii="楷体_GB2312" w:eastAsia="楷体_GB2312"/>
        </w:rPr>
        <w:t>（三）项目产出情况</w:t>
      </w:r>
    </w:p>
    <w:p>
      <w:pPr>
        <w:ind w:firstLine="640" w:firstLineChars="200"/>
        <w:rPr>
          <w:rFonts w:hint="eastAsia" w:ascii="仿宋_GB2312" w:hAnsi="仿宋" w:eastAsia="仿宋_GB2312" w:cs="Calibri"/>
          <w:sz w:val="32"/>
          <w:szCs w:val="32"/>
        </w:rPr>
      </w:pPr>
      <w:r>
        <w:rPr>
          <w:rFonts w:hint="eastAsia" w:ascii="仿宋_GB2312" w:hAnsi="仿宋" w:eastAsia="仿宋_GB2312" w:cs="Calibri"/>
          <w:sz w:val="32"/>
          <w:szCs w:val="32"/>
        </w:rPr>
        <w:t>试点过程中，获得央广网的宣传1次，形成报告2篇，调研信息汇总2份，服务案例汇总1份。</w:t>
      </w:r>
    </w:p>
    <w:p>
      <w:pPr>
        <w:ind w:firstLine="640" w:firstLineChars="200"/>
        <w:rPr>
          <w:rFonts w:hint="eastAsia" w:ascii="仿宋_GB2312" w:hAnsi="仿宋" w:eastAsia="仿宋_GB2312" w:cs="Calibri"/>
          <w:sz w:val="32"/>
          <w:szCs w:val="32"/>
        </w:rPr>
      </w:pPr>
      <w:r>
        <w:rPr>
          <w:rFonts w:hint="eastAsia" w:ascii="仿宋_GB2312" w:hAnsi="仿宋" w:eastAsia="仿宋_GB2312" w:cs="Calibri"/>
          <w:sz w:val="32"/>
          <w:szCs w:val="32"/>
        </w:rPr>
        <w:t>1.央广宣传：《新春走基层北京：农村金融服务顾问进田间“贷”动乡村经济新发展》</w:t>
      </w:r>
    </w:p>
    <w:p>
      <w:pPr>
        <w:ind w:firstLine="640" w:firstLineChars="200"/>
        <w:rPr>
          <w:rFonts w:hint="eastAsia" w:ascii="仿宋_GB2312" w:hAnsi="仿宋" w:eastAsia="仿宋_GB2312" w:cs="Calibri"/>
          <w:sz w:val="32"/>
          <w:szCs w:val="32"/>
        </w:rPr>
      </w:pPr>
      <w:r>
        <w:rPr>
          <w:rFonts w:hint="eastAsia" w:ascii="仿宋_GB2312" w:hAnsi="仿宋" w:eastAsia="仿宋_GB2312" w:cs="Calibri"/>
          <w:sz w:val="32"/>
          <w:szCs w:val="32"/>
        </w:rPr>
        <w:t>2.《北京市农村金融服务顾问体系建设试点工作方案》</w:t>
      </w:r>
    </w:p>
    <w:p>
      <w:pPr>
        <w:ind w:firstLine="640" w:firstLineChars="200"/>
        <w:rPr>
          <w:rFonts w:hint="eastAsia" w:ascii="仿宋_GB2312" w:hAnsi="仿宋" w:eastAsia="仿宋_GB2312" w:cs="Calibri"/>
          <w:sz w:val="32"/>
          <w:szCs w:val="32"/>
        </w:rPr>
      </w:pPr>
      <w:r>
        <w:rPr>
          <w:rFonts w:hint="eastAsia" w:ascii="仿宋_GB2312" w:hAnsi="仿宋" w:eastAsia="仿宋_GB2312" w:cs="Calibri"/>
          <w:sz w:val="32"/>
          <w:szCs w:val="32"/>
        </w:rPr>
        <w:t>3.《北京市农村金融服务顾问体系建设试点工作阶段性报告》</w:t>
      </w:r>
    </w:p>
    <w:p>
      <w:pPr>
        <w:ind w:firstLine="640" w:firstLineChars="200"/>
        <w:rPr>
          <w:rFonts w:hint="eastAsia" w:ascii="仿宋_GB2312" w:hAnsi="仿宋" w:eastAsia="仿宋_GB2312" w:cs="Calibri"/>
          <w:sz w:val="32"/>
          <w:szCs w:val="32"/>
        </w:rPr>
      </w:pPr>
      <w:r>
        <w:rPr>
          <w:rFonts w:hint="eastAsia" w:ascii="仿宋_GB2312" w:hAnsi="仿宋" w:eastAsia="仿宋_GB2312" w:cs="Calibri"/>
          <w:sz w:val="32"/>
          <w:szCs w:val="32"/>
        </w:rPr>
        <w:t>4.《农户、家庭农场、农业大户调研信息汇总》</w:t>
      </w:r>
    </w:p>
    <w:p>
      <w:pPr>
        <w:ind w:firstLine="640" w:firstLineChars="200"/>
        <w:rPr>
          <w:rFonts w:hint="eastAsia" w:ascii="仿宋_GB2312" w:hAnsi="仿宋" w:eastAsia="仿宋_GB2312" w:cs="Calibri"/>
          <w:sz w:val="32"/>
          <w:szCs w:val="32"/>
        </w:rPr>
      </w:pPr>
      <w:r>
        <w:rPr>
          <w:rFonts w:hint="eastAsia" w:ascii="仿宋_GB2312" w:hAnsi="仿宋" w:eastAsia="仿宋_GB2312" w:cs="Calibri"/>
          <w:sz w:val="32"/>
          <w:szCs w:val="32"/>
        </w:rPr>
        <w:t>5.《农民专业合作社、农业企业、集体经济组织调研信息汇总》</w:t>
      </w:r>
    </w:p>
    <w:p>
      <w:pPr>
        <w:ind w:firstLine="640" w:firstLineChars="200"/>
        <w:rPr>
          <w:rFonts w:hint="eastAsia" w:ascii="仿宋_GB2312" w:hAnsi="仿宋" w:eastAsia="仿宋_GB2312" w:cs="Calibri"/>
          <w:sz w:val="32"/>
          <w:szCs w:val="32"/>
        </w:rPr>
      </w:pPr>
      <w:r>
        <w:rPr>
          <w:rFonts w:hint="eastAsia" w:ascii="仿宋_GB2312" w:hAnsi="仿宋" w:eastAsia="仿宋_GB2312" w:cs="Calibri"/>
          <w:sz w:val="32"/>
          <w:szCs w:val="32"/>
        </w:rPr>
        <w:t>6.《北京市农村金融服务顾问体系建设试点工作服务案例汇总》</w:t>
      </w:r>
    </w:p>
    <w:p>
      <w:pPr>
        <w:pStyle w:val="3"/>
        <w:rPr>
          <w:rFonts w:ascii="楷体_GB2312" w:eastAsia="楷体_GB2312"/>
        </w:rPr>
      </w:pPr>
      <w:r>
        <w:rPr>
          <w:rFonts w:hint="eastAsia" w:ascii="楷体_GB2312" w:eastAsia="楷体_GB2312"/>
        </w:rPr>
        <w:t>（四）项目效益情况</w:t>
      </w:r>
    </w:p>
    <w:p>
      <w:pPr>
        <w:ind w:firstLine="640" w:firstLineChars="200"/>
        <w:rPr>
          <w:rFonts w:ascii="仿宋_GB2312" w:hAnsi="仿宋" w:eastAsia="仿宋_GB2312" w:cs="Calibri"/>
          <w:sz w:val="32"/>
          <w:szCs w:val="32"/>
        </w:rPr>
      </w:pPr>
      <w:r>
        <w:rPr>
          <w:rFonts w:hint="eastAsia" w:ascii="仿宋_GB2312" w:hAnsi="仿宋" w:eastAsia="仿宋_GB2312" w:cs="Calibri"/>
          <w:sz w:val="32"/>
          <w:szCs w:val="32"/>
        </w:rPr>
        <w:t>1</w:t>
      </w:r>
      <w:r>
        <w:rPr>
          <w:rFonts w:ascii="仿宋_GB2312" w:hAnsi="仿宋" w:eastAsia="仿宋_GB2312" w:cs="Calibri"/>
          <w:sz w:val="32"/>
          <w:szCs w:val="32"/>
        </w:rPr>
        <w:t>.</w:t>
      </w:r>
      <w:r>
        <w:rPr>
          <w:rFonts w:hint="eastAsia" w:ascii="仿宋_GB2312" w:hAnsi="仿宋" w:eastAsia="仿宋_GB2312" w:cs="Calibri"/>
          <w:sz w:val="32"/>
          <w:szCs w:val="32"/>
        </w:rPr>
        <w:t>超额完成数据采集和服务对接工作。试点之初计划服务1</w:t>
      </w:r>
      <w:r>
        <w:rPr>
          <w:rFonts w:ascii="仿宋_GB2312" w:hAnsi="仿宋" w:eastAsia="仿宋_GB2312" w:cs="Calibri"/>
          <w:sz w:val="32"/>
          <w:szCs w:val="32"/>
        </w:rPr>
        <w:t>000</w:t>
      </w:r>
      <w:r>
        <w:rPr>
          <w:rFonts w:hint="eastAsia" w:ascii="仿宋_GB2312" w:hAnsi="仿宋" w:eastAsia="仿宋_GB2312" w:cs="Calibri"/>
          <w:sz w:val="32"/>
          <w:szCs w:val="32"/>
        </w:rPr>
        <w:t>家农业经营主体，试点结束后累计服务1</w:t>
      </w:r>
      <w:r>
        <w:rPr>
          <w:rFonts w:ascii="仿宋_GB2312" w:hAnsi="仿宋" w:eastAsia="仿宋_GB2312" w:cs="Calibri"/>
          <w:sz w:val="32"/>
          <w:szCs w:val="32"/>
        </w:rPr>
        <w:t>113</w:t>
      </w:r>
      <w:r>
        <w:rPr>
          <w:rFonts w:hint="eastAsia" w:ascii="仿宋_GB2312" w:hAnsi="仿宋" w:eastAsia="仿宋_GB2312" w:cs="Calibri"/>
          <w:sz w:val="32"/>
          <w:szCs w:val="32"/>
        </w:rPr>
        <w:t>家农业经营主体。</w:t>
      </w:r>
    </w:p>
    <w:p>
      <w:pPr>
        <w:ind w:firstLine="640" w:firstLineChars="200"/>
        <w:rPr>
          <w:rFonts w:ascii="仿宋_GB2312" w:hAnsi="仿宋" w:eastAsia="仿宋_GB2312" w:cs="Calibri"/>
          <w:sz w:val="32"/>
          <w:szCs w:val="32"/>
        </w:rPr>
      </w:pPr>
      <w:r>
        <w:rPr>
          <w:rFonts w:hint="eastAsia" w:ascii="仿宋_GB2312" w:hAnsi="仿宋" w:eastAsia="仿宋_GB2312" w:cs="Calibri"/>
          <w:sz w:val="32"/>
          <w:szCs w:val="32"/>
        </w:rPr>
        <w:t>2</w:t>
      </w:r>
      <w:r>
        <w:rPr>
          <w:rFonts w:ascii="仿宋_GB2312" w:hAnsi="仿宋" w:eastAsia="仿宋_GB2312" w:cs="Calibri"/>
          <w:sz w:val="32"/>
          <w:szCs w:val="32"/>
        </w:rPr>
        <w:t>.</w:t>
      </w:r>
      <w:r>
        <w:rPr>
          <w:rFonts w:hint="eastAsia" w:ascii="仿宋_GB2312" w:hAnsi="仿宋" w:eastAsia="仿宋_GB2312" w:cs="Calibri"/>
          <w:sz w:val="32"/>
          <w:szCs w:val="32"/>
        </w:rPr>
        <w:t>百花齐放，顾问服务的形式不断完善和创新。试点计划向顾问分配客户名单的形式开展顾问服务。试点过程中增加了依托金融机构网点开展顾问服务；采取金融下乡现场宣传，聚焦产业集中开展顾问服务等形式。通过不断调整和实践不同的顾问服务形式，获得了百花齐放的效果，取得了良好的成效。</w:t>
      </w:r>
    </w:p>
    <w:p>
      <w:pPr>
        <w:ind w:firstLine="640" w:firstLineChars="200"/>
        <w:rPr>
          <w:rFonts w:ascii="仿宋_GB2312" w:hAnsi="仿宋" w:eastAsia="仿宋_GB2312" w:cs="Calibri"/>
          <w:sz w:val="32"/>
          <w:szCs w:val="32"/>
        </w:rPr>
      </w:pPr>
      <w:r>
        <w:rPr>
          <w:rFonts w:hint="eastAsia" w:ascii="仿宋_GB2312" w:hAnsi="仿宋" w:eastAsia="仿宋_GB2312" w:cs="Calibri"/>
          <w:sz w:val="32"/>
          <w:szCs w:val="32"/>
        </w:rPr>
        <w:t>3</w:t>
      </w:r>
      <w:r>
        <w:rPr>
          <w:rFonts w:ascii="仿宋_GB2312" w:hAnsi="仿宋" w:eastAsia="仿宋_GB2312" w:cs="Calibri"/>
          <w:sz w:val="32"/>
          <w:szCs w:val="32"/>
        </w:rPr>
        <w:t>.</w:t>
      </w:r>
      <w:r>
        <w:rPr>
          <w:rFonts w:hint="eastAsia" w:ascii="仿宋_GB2312" w:hAnsi="仿宋" w:eastAsia="仿宋_GB2312" w:cs="Calibri"/>
          <w:sz w:val="32"/>
          <w:szCs w:val="32"/>
        </w:rPr>
        <w:t>细致深入，精准客观地反映了现状、找到了问题。其中融资需求旺盛，需求规模巨大；融资用途多样；民间借贷比例普遍较高；融资成本较高的现象依然存在；各类主体偿债能力较为薄弱；财务规范管理能力仍显不足等问题。</w:t>
      </w:r>
    </w:p>
    <w:p>
      <w:pPr>
        <w:ind w:firstLine="640" w:firstLineChars="200"/>
        <w:rPr>
          <w:rFonts w:ascii="仿宋_GB2312" w:hAnsi="仿宋" w:eastAsia="仿宋_GB2312" w:cs="Calibri"/>
          <w:sz w:val="32"/>
          <w:szCs w:val="32"/>
        </w:rPr>
      </w:pPr>
      <w:r>
        <w:rPr>
          <w:rFonts w:hint="eastAsia" w:ascii="仿宋_GB2312" w:hAnsi="仿宋" w:eastAsia="仿宋_GB2312" w:cs="Calibri"/>
          <w:sz w:val="32"/>
          <w:szCs w:val="32"/>
        </w:rPr>
        <w:t>4</w:t>
      </w:r>
      <w:r>
        <w:rPr>
          <w:rFonts w:ascii="仿宋_GB2312" w:hAnsi="仿宋" w:eastAsia="仿宋_GB2312" w:cs="Calibri"/>
          <w:sz w:val="32"/>
          <w:szCs w:val="32"/>
        </w:rPr>
        <w:t>.</w:t>
      </w:r>
      <w:r>
        <w:rPr>
          <w:rFonts w:hint="eastAsia" w:ascii="仿宋_GB2312" w:hAnsi="仿宋" w:eastAsia="仿宋_GB2312" w:cs="Calibri"/>
          <w:sz w:val="32"/>
          <w:szCs w:val="32"/>
        </w:rPr>
        <w:t>支持试点地区进行涉农金融政策创新。平谷区已采纳了农交所提出的《平谷区农业设施确权登记颁证管理办法（试行）》和《平谷区农业设施抵押贷款管理办法（试行）》调整的政策建议。</w:t>
      </w:r>
    </w:p>
    <w:p>
      <w:pPr>
        <w:ind w:firstLine="640" w:firstLineChars="200"/>
        <w:rPr>
          <w:rFonts w:ascii="仿宋_GB2312" w:hAnsi="仿宋" w:eastAsia="仿宋_GB2312" w:cs="Calibri"/>
          <w:sz w:val="32"/>
          <w:szCs w:val="32"/>
        </w:rPr>
      </w:pPr>
      <w:r>
        <w:rPr>
          <w:rFonts w:hint="eastAsia" w:ascii="仿宋_GB2312" w:hAnsi="仿宋" w:eastAsia="仿宋_GB2312" w:cs="Calibri"/>
          <w:sz w:val="32"/>
          <w:szCs w:val="32"/>
        </w:rPr>
        <w:t>5</w:t>
      </w:r>
      <w:r>
        <w:rPr>
          <w:rFonts w:ascii="仿宋_GB2312" w:hAnsi="仿宋" w:eastAsia="仿宋_GB2312" w:cs="Calibri"/>
          <w:sz w:val="32"/>
          <w:szCs w:val="32"/>
        </w:rPr>
        <w:t>.</w:t>
      </w:r>
      <w:r>
        <w:rPr>
          <w:rFonts w:hint="eastAsia" w:ascii="仿宋_GB2312" w:hAnsi="仿宋" w:eastAsia="仿宋_GB2312" w:cs="Calibri"/>
          <w:sz w:val="32"/>
          <w:szCs w:val="32"/>
        </w:rPr>
        <w:t>产品创新为平谷区设计打造专属服。北京农交所联合涉农金融机构开展了交易鉴证贷、农业设施贷等方面开展产品创新工作。</w:t>
      </w:r>
    </w:p>
    <w:p>
      <w:pPr>
        <w:ind w:firstLine="640" w:firstLineChars="200"/>
        <w:rPr>
          <w:rFonts w:ascii="仿宋_GB2312" w:hAnsi="仿宋" w:eastAsia="仿宋_GB2312" w:cs="Calibri"/>
          <w:sz w:val="32"/>
          <w:szCs w:val="32"/>
        </w:rPr>
      </w:pPr>
      <w:r>
        <w:rPr>
          <w:rFonts w:hint="eastAsia" w:ascii="仿宋_GB2312" w:hAnsi="仿宋" w:eastAsia="仿宋_GB2312" w:cs="Calibri"/>
          <w:sz w:val="32"/>
          <w:szCs w:val="32"/>
        </w:rPr>
        <w:t>6</w:t>
      </w:r>
      <w:r>
        <w:rPr>
          <w:rFonts w:ascii="仿宋_GB2312" w:hAnsi="仿宋" w:eastAsia="仿宋_GB2312" w:cs="Calibri"/>
          <w:sz w:val="32"/>
          <w:szCs w:val="32"/>
        </w:rPr>
        <w:t>.</w:t>
      </w:r>
      <w:r>
        <w:rPr>
          <w:rFonts w:hint="eastAsia" w:ascii="仿宋_GB2312" w:hAnsi="仿宋" w:eastAsia="仿宋_GB2312" w:cs="Calibri"/>
          <w:sz w:val="32"/>
          <w:szCs w:val="32"/>
        </w:rPr>
        <w:t>模式创新解决平谷区重点项目“博士农场”企业融资难题。为此类初创型的团队融资寻找到了方案和方法，畅通了融资路径，为此类融资的成功提供了方案基础。</w:t>
      </w:r>
    </w:p>
    <w:p>
      <w:pPr>
        <w:ind w:firstLine="640" w:firstLineChars="200"/>
        <w:rPr>
          <w:rFonts w:ascii="仿宋_GB2312" w:hAnsi="仿宋" w:eastAsia="仿宋_GB2312" w:cs="Calibri"/>
          <w:sz w:val="32"/>
          <w:szCs w:val="32"/>
        </w:rPr>
      </w:pPr>
      <w:r>
        <w:rPr>
          <w:rFonts w:hint="eastAsia" w:ascii="仿宋_GB2312" w:hAnsi="仿宋" w:eastAsia="仿宋_GB2312" w:cs="Calibri"/>
          <w:sz w:val="32"/>
          <w:szCs w:val="32"/>
        </w:rPr>
        <w:t>7</w:t>
      </w:r>
      <w:r>
        <w:rPr>
          <w:rFonts w:ascii="仿宋_GB2312" w:hAnsi="仿宋" w:eastAsia="仿宋_GB2312" w:cs="Calibri"/>
          <w:sz w:val="32"/>
          <w:szCs w:val="32"/>
        </w:rPr>
        <w:t>.</w:t>
      </w:r>
      <w:r>
        <w:rPr>
          <w:rFonts w:hint="eastAsia" w:ascii="仿宋_GB2312" w:hAnsi="仿宋" w:eastAsia="仿宋_GB2312" w:cs="Calibri"/>
          <w:sz w:val="32"/>
          <w:szCs w:val="32"/>
        </w:rPr>
        <w:t>协调在京金融监管部门，将试点工作纳入金融机构乡村振兴实绩考核。经与相关部门沟通，试点工作获得人民银行等在京金融监管部门的高度认可。人民银行已通知各金融机构将</w:t>
      </w:r>
      <w:r>
        <w:rPr>
          <w:rFonts w:ascii="仿宋_GB2312" w:hAnsi="仿宋" w:eastAsia="仿宋_GB2312" w:cs="Calibri"/>
          <w:sz w:val="32"/>
          <w:szCs w:val="32"/>
        </w:rPr>
        <w:t>金融顾问开展的情况和成效</w:t>
      </w:r>
      <w:r>
        <w:rPr>
          <w:rFonts w:hint="eastAsia" w:ascii="仿宋_GB2312" w:hAnsi="仿宋" w:eastAsia="仿宋_GB2312" w:cs="Calibri"/>
          <w:sz w:val="32"/>
          <w:szCs w:val="32"/>
        </w:rPr>
        <w:t>进行上报，将其酌情作为</w:t>
      </w:r>
      <w:r>
        <w:rPr>
          <w:rFonts w:ascii="仿宋_GB2312" w:hAnsi="仿宋" w:eastAsia="仿宋_GB2312" w:cs="Calibri"/>
          <w:sz w:val="32"/>
          <w:szCs w:val="32"/>
        </w:rPr>
        <w:t>“金融服务乡村振兴工作机制和实施方案贯彻落实情况”考核评价</w:t>
      </w:r>
      <w:r>
        <w:rPr>
          <w:rFonts w:hint="eastAsia" w:ascii="仿宋_GB2312" w:hAnsi="仿宋" w:eastAsia="仿宋_GB2312" w:cs="Calibri"/>
          <w:sz w:val="32"/>
          <w:szCs w:val="32"/>
        </w:rPr>
        <w:t>指标的参考</w:t>
      </w:r>
      <w:r>
        <w:rPr>
          <w:rFonts w:ascii="仿宋_GB2312" w:hAnsi="仿宋" w:eastAsia="仿宋_GB2312" w:cs="Calibri"/>
          <w:sz w:val="32"/>
          <w:szCs w:val="32"/>
        </w:rPr>
        <w:t>依据</w:t>
      </w:r>
      <w:r>
        <w:rPr>
          <w:rFonts w:hint="eastAsia" w:ascii="仿宋_GB2312" w:hAnsi="仿宋" w:eastAsia="仿宋_GB2312" w:cs="Calibri"/>
          <w:sz w:val="32"/>
          <w:szCs w:val="32"/>
        </w:rPr>
        <w:t>。</w:t>
      </w:r>
    </w:p>
    <w:p>
      <w:pPr>
        <w:ind w:firstLine="640" w:firstLineChars="200"/>
        <w:rPr>
          <w:rFonts w:hint="eastAsia" w:ascii="仿宋_GB2312" w:hAnsi="仿宋" w:eastAsia="仿宋_GB2312" w:cs="Calibri"/>
          <w:sz w:val="32"/>
          <w:szCs w:val="32"/>
        </w:rPr>
      </w:pPr>
      <w:r>
        <w:rPr>
          <w:rFonts w:hint="eastAsia" w:ascii="仿宋_GB2312" w:hAnsi="仿宋" w:eastAsia="仿宋_GB2312" w:cs="Calibri"/>
          <w:sz w:val="32"/>
          <w:szCs w:val="32"/>
        </w:rPr>
        <w:t>8</w:t>
      </w:r>
      <w:r>
        <w:rPr>
          <w:rFonts w:ascii="仿宋_GB2312" w:hAnsi="仿宋" w:eastAsia="仿宋_GB2312" w:cs="Calibri"/>
          <w:sz w:val="32"/>
          <w:szCs w:val="32"/>
        </w:rPr>
        <w:t>.</w:t>
      </w:r>
      <w:r>
        <w:rPr>
          <w:rFonts w:hint="eastAsia" w:ascii="仿宋_GB2312" w:hAnsi="仿宋" w:eastAsia="仿宋_GB2312" w:cs="Calibri"/>
          <w:sz w:val="32"/>
          <w:szCs w:val="32"/>
        </w:rPr>
        <w:t>农村金融顾问服务满意度高，圆满完成各项评价。其中工作态度满意度9</w:t>
      </w:r>
      <w:r>
        <w:rPr>
          <w:rFonts w:ascii="仿宋_GB2312" w:hAnsi="仿宋" w:eastAsia="仿宋_GB2312" w:cs="Calibri"/>
          <w:sz w:val="32"/>
          <w:szCs w:val="32"/>
        </w:rPr>
        <w:t>9.75%</w:t>
      </w:r>
      <w:r>
        <w:rPr>
          <w:rFonts w:hint="eastAsia" w:ascii="仿宋_GB2312" w:hAnsi="仿宋" w:eastAsia="仿宋_GB2312" w:cs="Calibri"/>
          <w:sz w:val="32"/>
          <w:szCs w:val="32"/>
        </w:rPr>
        <w:t>，专业能力满意度9</w:t>
      </w:r>
      <w:r>
        <w:rPr>
          <w:rFonts w:ascii="仿宋_GB2312" w:hAnsi="仿宋" w:eastAsia="仿宋_GB2312" w:cs="Calibri"/>
          <w:sz w:val="32"/>
          <w:szCs w:val="32"/>
        </w:rPr>
        <w:t>9.55%</w:t>
      </w:r>
      <w:r>
        <w:rPr>
          <w:rFonts w:hint="eastAsia" w:ascii="仿宋_GB2312" w:hAnsi="仿宋" w:eastAsia="仿宋_GB2312" w:cs="Calibri"/>
          <w:sz w:val="32"/>
          <w:szCs w:val="32"/>
        </w:rPr>
        <w:t>，政策传递满意度9</w:t>
      </w:r>
      <w:r>
        <w:rPr>
          <w:rFonts w:ascii="仿宋_GB2312" w:hAnsi="仿宋" w:eastAsia="仿宋_GB2312" w:cs="Calibri"/>
          <w:sz w:val="32"/>
          <w:szCs w:val="32"/>
        </w:rPr>
        <w:t>9.19%</w:t>
      </w:r>
      <w:r>
        <w:rPr>
          <w:rFonts w:hint="eastAsia" w:ascii="仿宋_GB2312" w:hAnsi="仿宋" w:eastAsia="仿宋_GB2312" w:cs="Calibri"/>
          <w:sz w:val="32"/>
          <w:szCs w:val="32"/>
        </w:rPr>
        <w:t xml:space="preserve">，解决融资需求满意度 </w:t>
      </w:r>
      <w:r>
        <w:rPr>
          <w:rFonts w:ascii="仿宋_GB2312" w:hAnsi="仿宋" w:eastAsia="仿宋_GB2312" w:cs="Calibri"/>
          <w:sz w:val="32"/>
          <w:szCs w:val="32"/>
        </w:rPr>
        <w:t>99.10%</w:t>
      </w:r>
      <w:r>
        <w:rPr>
          <w:rFonts w:hint="eastAsia" w:ascii="仿宋_GB2312" w:hAnsi="仿宋" w:eastAsia="仿宋_GB2312" w:cs="Calibri"/>
          <w:sz w:val="32"/>
          <w:szCs w:val="32"/>
        </w:rPr>
        <w:t>，工作及时性满意度9</w:t>
      </w:r>
      <w:r>
        <w:rPr>
          <w:rFonts w:ascii="仿宋_GB2312" w:hAnsi="仿宋" w:eastAsia="仿宋_GB2312" w:cs="Calibri"/>
          <w:sz w:val="32"/>
          <w:szCs w:val="32"/>
        </w:rPr>
        <w:t>8.47</w:t>
      </w:r>
      <w:r>
        <w:rPr>
          <w:rFonts w:hint="eastAsia" w:ascii="仿宋_GB2312" w:hAnsi="仿宋" w:eastAsia="仿宋_GB2312" w:cs="Calibri"/>
          <w:sz w:val="32"/>
          <w:szCs w:val="32"/>
        </w:rPr>
        <w:t>%，平均满意度达到</w:t>
      </w:r>
      <w:r>
        <w:rPr>
          <w:rFonts w:ascii="仿宋_GB2312" w:hAnsi="仿宋" w:eastAsia="仿宋_GB2312" w:cs="Calibri"/>
          <w:sz w:val="32"/>
          <w:szCs w:val="32"/>
        </w:rPr>
        <w:t>99.21%</w:t>
      </w:r>
      <w:r>
        <w:rPr>
          <w:rFonts w:hint="eastAsia" w:ascii="仿宋_GB2312" w:hAnsi="仿宋" w:eastAsia="仿宋_GB2312" w:cs="Calibri"/>
          <w:sz w:val="32"/>
          <w:szCs w:val="32"/>
        </w:rPr>
        <w:t>。</w:t>
      </w:r>
    </w:p>
    <w:p>
      <w:pPr>
        <w:pStyle w:val="2"/>
        <w:rPr>
          <w:rFonts w:ascii="黑体" w:hAnsi="黑体" w:eastAsia="黑体"/>
          <w:b w:val="0"/>
          <w:bCs w:val="0"/>
          <w:sz w:val="32"/>
          <w:szCs w:val="32"/>
        </w:rPr>
      </w:pPr>
      <w:r>
        <w:rPr>
          <w:rFonts w:hint="eastAsia" w:ascii="黑体" w:hAnsi="黑体" w:eastAsia="黑体"/>
          <w:b w:val="0"/>
          <w:bCs w:val="0"/>
          <w:sz w:val="32"/>
          <w:szCs w:val="32"/>
        </w:rPr>
        <w:t>五、主要经验及做法、存在的问题及原因分析</w:t>
      </w:r>
    </w:p>
    <w:p>
      <w:pPr>
        <w:pStyle w:val="3"/>
        <w:rPr>
          <w:rFonts w:ascii="楷体_GB2312" w:eastAsia="楷体_GB2312"/>
        </w:rPr>
      </w:pPr>
      <w:r>
        <w:rPr>
          <w:rFonts w:hint="eastAsia" w:ascii="楷体_GB2312" w:eastAsia="楷体_GB2312"/>
        </w:rPr>
        <w:t>（一）主要经验及做法</w:t>
      </w:r>
    </w:p>
    <w:p>
      <w:pPr>
        <w:suppressAutoHyphens/>
        <w:spacing w:line="700" w:lineRule="exact"/>
        <w:ind w:firstLine="640" w:firstLineChars="200"/>
        <w:rPr>
          <w:rFonts w:hint="eastAsia" w:ascii="仿宋_GB2312" w:hAnsi="仿宋" w:eastAsia="仿宋_GB2312" w:cs="Calibri"/>
          <w:sz w:val="32"/>
          <w:szCs w:val="32"/>
        </w:rPr>
      </w:pPr>
      <w:r>
        <w:rPr>
          <w:rFonts w:hint="eastAsia" w:ascii="仿宋_GB2312" w:hAnsi="仿宋" w:eastAsia="仿宋_GB2312" w:cs="Calibri"/>
          <w:sz w:val="32"/>
          <w:szCs w:val="32"/>
        </w:rPr>
        <w:t>试点工作坚持问题导向，坚持精准性和时效性原则、坚持以提高基层对金融服务的满意度为目标，努力破解金融供给侧、需求侧面临的难点痛点，以及供需双方对接渠道不畅通的问题。</w:t>
      </w:r>
    </w:p>
    <w:p>
      <w:pPr>
        <w:spacing w:line="700" w:lineRule="exact"/>
        <w:ind w:firstLine="640" w:firstLineChars="200"/>
        <w:rPr>
          <w:rFonts w:hint="eastAsia" w:ascii="仿宋_GB2312" w:hAnsi="仿宋" w:eastAsia="仿宋_GB2312" w:cs="Calibri"/>
          <w:sz w:val="32"/>
          <w:szCs w:val="32"/>
        </w:rPr>
      </w:pPr>
      <w:r>
        <w:rPr>
          <w:rFonts w:hint="eastAsia" w:ascii="仿宋_GB2312" w:hAnsi="仿宋" w:eastAsia="仿宋_GB2312" w:cs="Calibri"/>
          <w:sz w:val="32"/>
          <w:szCs w:val="32"/>
        </w:rPr>
        <w:t>1.针对金融供给侧在农村地区渗透力不足的问题，着力打造一支农村金融顾问团队。金融供给侧渗透力不足主要是指商业性金融机构对农村地区的渗透力不足，较难获得农村地区客户名单，更难以深入挖掘农村地区的金融需求。商业性金融机构出于成本把控、利润考量和风险防范，普遍缺乏加强农村地区金融服务的动力和意愿。据中国人民银行营业管理部数据统计，截至2022年末，北京市涉农贷款余额为4401亿元，增幅为19.4%。其中农村地区的农户、农业企业和各类组织涉农贷款占40%，其他为城市地区的涉农贷款。涉农贷款和优质的金融服务更多被城市中农业龙头企业所“俘获”。为帮助商业性金融机构寻找农村地区目标客户，加大服务覆盖度、提高对接效率、提升服务成功率，试点工作着力打造一支农村金融顾问团队。一是建立顾问组织体系。围绕提供综合性金融服务的宗旨，向北京市包括商业银行、保险公司、农业融资担保公司、农村产权交易所和农业投资公司在内的各类金融机构招募农村金融顾问。以“机构支持、主动报名、内部审核、统一培训”为原则，共挑选108名一线农村金融服务人员，组建农村金融顾问团队。二是完善顾问任务分配机制。按照“主动认领、按需分配”的方式将服务名单分配给农村金融顾问。服务名单分配考虑两方面因素：①返还金融机构存量客户。若客户名单中有某家金融机构存量客户，则将该客户的服务信息返还给金融机构；②就近分配未被认领客户。为降低农村金融顾问的时间成本和服务成本，依托各自所在金融机构的网点布局优势，分区域划片分配任务。通过上述分配机制，既不会打乱金融机构的服务体系和客户体系，又兼顾挖掘潜在客户和提高金融机构服务的渗透度。在保证不给试点地区原有金融市场造成负面冲击和影响的前提下，实现了任务分配公平、客观。三是制定顾问服务标准。试点工作分别从服务内容和工作流程两个方面对农村金融顾问团进行分机构、分批次的培训。服务内容方面，通过编印《北京市农村金融服务顾问体系建设试点工作涉农金融政策及产品汇编》和宣传折页，作为农村金融顾问提供服务的指导手册和工具；通过邀请农村金融领域专家开展专题讲座，为农村金融顾问进行金融政策解读。工作流程方面，为农村金融顾问制定统一的工作流程，并设定“充分宣导农村金融政策、解决实际金融问题、提供规范财务与经营的融资建议书”三个阶段性目标。四是创新顾问奖励机制和风险保护机制。试点工作定位是公益性金融助农，为鼓励和表彰参与试点工作的金融机构与农村金融顾问，制定了明确的奖励机制。基于服务数量、涉农经营主体满意度和实际解决金融问题等方面制定奖励标准，为有突出贡献的金融机构和个人分别颁发荣誉奖杯和奖章。同时，为防范试点工作可能出现的安全风险，由北京人寿保险股份有限公司为每位农村金融顾问赠送一份人身、医疗和疫情险，基本实现对农村金融顾问的人身安全保障。</w:t>
      </w:r>
    </w:p>
    <w:p>
      <w:pPr>
        <w:spacing w:line="700" w:lineRule="exact"/>
        <w:ind w:firstLine="640" w:firstLineChars="200"/>
        <w:rPr>
          <w:rFonts w:hint="eastAsia" w:ascii="仿宋_GB2312" w:hAnsi="仿宋" w:eastAsia="仿宋_GB2312" w:cs="Calibri"/>
          <w:sz w:val="32"/>
          <w:szCs w:val="32"/>
        </w:rPr>
      </w:pPr>
      <w:r>
        <w:rPr>
          <w:rFonts w:hint="eastAsia" w:ascii="仿宋_GB2312" w:hAnsi="仿宋" w:eastAsia="仿宋_GB2312" w:cs="Calibri"/>
          <w:sz w:val="32"/>
          <w:szCs w:val="32"/>
        </w:rPr>
        <w:t>2.针对金融需求侧获贷能力和金融意识缺失问题，服务沉淀一批涉农经营主体。当前，仍有部分涉农经营主体的财务和会计制度不健全，在组织建设、现代化机构治理和可持续发展方面存在诸多问题。部分涉农经营主体具有依赖财政资金搞发展的惯性思维，既不了解市场中的惠农金融产品，也未形成利用金融手段发展产业的意识。农村产业大多风险高、回报周期长，部分涉农经营主体缺乏抗风险能力，表现为只有还款意愿，但缺少还款能力。试点地区数据统计显示，对687个农户、家庭农场、农业大户进行偿债压力测试，最差偿债能力测试中，仅16户具有偿债能力，671户无偿债能力，具有偿债能力占比仅为2.3%；最优偿债能力测试中，311户具有偿债能力，376户无偿债能力，具有偿债能力的占比为45.3%。农户、家庭农场、农业大户偿债能力与资金需求错位，金融机构贷款风险控制难度较大。为进一步提高涉农经营主体的金融意识，帮助其规范财务管理，提升获贷能力，试点工作着力服务沉淀一批涉农经营主体。一是“自下而上”层层收集涉农经营主体名单，“举手汇报”金融需求。为采集试点地区最迫切、最真实的金融需求，建立起“村收集、镇汇总、区整理、试点工作组统筹”的名单收集与管理制度，对产业发展较好的峪口镇、马坊镇、山东庄镇给予重点关注。涉农经营主体名单采取分类收集和管理的方式，一类为农户、家庭农场、农业大户；另一类为合作社、集体经济组织和农业企业。针对不同类型的涉农经营主体开展侧重点不同的服务内容。二是撰写融资建议书，帮助涉农经营主体实现“三个提升”。为从金融机构专业化的视角帮助涉农经营主体规范经营管理、提高盈利水平、提升获贷能力，将撰写融资建议书作为农村金融顾问服务的必要工作内容。融资建议书涵盖基本情况、经营情况、融资建议与改进建议四部分内容，包括实际控制人个人信息、财产线索、财务管理方式、财务数据分析、所在行业分析、上下游情况、推荐金融产品、经营改进建议、行业与金融信息获取建议、融资获取建议等17项细化指标。融资建议书高效、低成本地帮助涉农经营主体做到“三个提升”：提升经营规范与财务管理的改进空间，提升立足于行业视角的发展站位，提升对农村金融产品的知晓程度。三是强化农村金融教育的实效性，加强对“一老一少”群体的金融教育。为全面提升农村地区的金融素养，将农村金融教育与服务工作有效结合，将金融政策和金融知识宣导作为农村金融顾问服务的重要工作内容。为突出金融教育的实效，为不同人群集中开展有针对性的金融教育活动。对于老年人，重点教授如何正确使用银行卡、手机银行，帮助老年人跨越“数字鸿沟”，讲解养老诈骗典型案例，提醒老年人注意防范；对于年轻人，就较常见的信用卡透支使用、个人征信不良等问题，以典型案例讲解和法律分析相结合的方式，帮助年轻人树立正确消费观。同时，讲解网络赌博危害和项目投资风险，提醒年轻人警惕各类网络骗局。</w:t>
      </w:r>
    </w:p>
    <w:p>
      <w:pPr>
        <w:suppressAutoHyphens/>
        <w:spacing w:line="700" w:lineRule="exact"/>
        <w:ind w:firstLine="640" w:firstLineChars="200"/>
        <w:rPr>
          <w:rFonts w:hint="eastAsia"/>
        </w:rPr>
      </w:pPr>
      <w:r>
        <w:rPr>
          <w:rFonts w:hint="eastAsia" w:ascii="仿宋_GB2312" w:hAnsi="仿宋" w:eastAsia="仿宋_GB2312" w:cs="Calibri"/>
          <w:sz w:val="32"/>
          <w:szCs w:val="32"/>
        </w:rPr>
        <w:t>3.针对金融供需双方信息不对称的问题，搭建一座信息对称的桥梁。一方面，商业性金融机构对农村地区金融需求的个性化特点缺乏深入了解，产品创新难以精准满足涉农经营主体的实际需求，产品宣传与应用推广“两张皮”。商业性金融机构贷款审批流程复杂、周期长，农业生产中的资金需求往往对时效性要求很高，正规金融机构一旦不能及时解决资金问题，涉农经营主体则转向非正规金融机构借款，或是压缩生产投入，不仅增加了涉农经营主体的借贷风险，还降低了农业生产效率。另一方面，涉农经营主体缺乏对金融机构和金融产品的了解，害怕被拒而没有申请贷款。据试点地区数据统计，涉农经营主体中约有1/3表示不会选择优势金融产品，对单一金融机构依赖程度较高；此外，涉农经营主体缺乏对金融产品和融资渠道的了解。除贷款外，涉农经营主体对股权融资、供应链金融、融资租赁等多元化融资手段知之甚少，成功运用更是凤毛麟角，对金融产品灵活运用能力较弱。为充分加强金融供需双方的信息互通，提高对接效率和成功率，试点工作着力搭建金融机构与涉农经营主体之间的一座信息对称的桥梁。一是推广“一对一”服务模式，发挥商业性金融机构不可替代的作用。试点工作强调“一对一”陪伴式服务模式，不仅发挥了与“民间借贷”相同的融资功能，还促进了涉农经营主体财务和经营的规范性提升。“一对一”陪伴式服务通过“电话问询+实地走访”的形式开展。农村金融顾问首先通过电话问询了解涉农经营主体的财务和经营基本情况，随后与其开展“面对面”座谈，解答金融问题，提供金融服务方案。2022年9月，平谷区山东庄镇北京天岳种植专业合作社，急需30万元对蔬菜大棚进行维修，北京银行平谷支行农村金融顾问在了解情况后，为其匹配了一款助农贷款产品“创业贷”，年化利率为2.15%，免交担保费，解决了合作社的燃眉之急。二是创新“行业专场”服务模式，发挥农村金融服务的规模效应。试点工作创新开展的“行业专场”服务模式是针对产业聚集地区，开展集中的专题服务，为不同地区的优势产业集群创新金融产品，提供产业助力。结合黄松峪乡旅游资源丰富的特点，农村金融顾问积极对接乡政府、民宿和农家院经营者，组织集中讲座，制定行业融资计划；农村金融顾问集中摸排了解到中国农业大学“博士农场”项目有明确的融资需求后，深入调研，精准定位，提出“股东信用贷款+项目融资联动”且贷款期限最长为三年的融资方案。其中，单个股东的融资额度为70万元，多个股东联合贷款可按比例提高信贷规模。三是精准采集更新涉农经营主体的信息数据，统筹金融机构的基层服务网点形成合力。农村金融顾问以线上数据采集系统为依托，在提供金融服务的同时，详细收集涉农经营主体的经营情况、财务情况、资产情况、金融需求和意见建议等多维度信息，并动态更新，为进一步加强农村地区的信用体系建设提供基础数据支撑。试点工作以避免金融资源分配不均衡和资源浪费为出发点，依托各金融机构自行创建的金融服务点，提供综合化、多元化的金融服务。充分发挥平谷区政府、工商银行北京分行和北京供销合作社共建的“兴农通”农村普惠金融服务点的作用，突显其金融服务、科技兴农、扶助农产品销售、农资农具销售、工业品下乡五大功能，为优化乡村治理、推动产业兴旺、改善农村消费环境和提升农民生活品质提供了有力支持。</w:t>
      </w:r>
    </w:p>
    <w:p>
      <w:pPr>
        <w:pStyle w:val="3"/>
        <w:rPr>
          <w:rFonts w:ascii="楷体_GB2312" w:eastAsia="楷体_GB2312"/>
        </w:rPr>
      </w:pPr>
      <w:r>
        <w:rPr>
          <w:rFonts w:hint="eastAsia" w:ascii="楷体_GB2312" w:eastAsia="楷体_GB2312"/>
        </w:rPr>
        <w:t>（二）存在的问题及原因分析</w:t>
      </w:r>
    </w:p>
    <w:p>
      <w:pPr>
        <w:ind w:firstLine="640" w:firstLineChars="200"/>
        <w:rPr>
          <w:rFonts w:hint="eastAsia" w:ascii="仿宋_GB2312" w:hAnsi="仿宋" w:eastAsia="仿宋_GB2312" w:cs="Calibri"/>
          <w:sz w:val="32"/>
          <w:szCs w:val="32"/>
        </w:rPr>
      </w:pPr>
      <w:r>
        <w:rPr>
          <w:rFonts w:hint="eastAsia" w:ascii="仿宋_GB2312" w:hAnsi="仿宋" w:eastAsia="仿宋_GB2312" w:cs="Calibri"/>
          <w:sz w:val="32"/>
          <w:szCs w:val="32"/>
        </w:rPr>
        <w:t>受疫情和其他因素的影响，北京农村金融服务顾问体系建设试点一期工作确实遇到了很多的困难，由于时间紧，任务重，经费有限和经验不足等等客观因素的制约，体系的建设工作还没有真正的完善，还有很多的体制机制有待完善，“陪伴式”的服务还需要时间的沉淀，专家的作用还需要进一步的挖掘和发挥，涉农经营主体的金融教育工作还需要进一步加强。</w:t>
      </w:r>
    </w:p>
    <w:p>
      <w:pPr>
        <w:pStyle w:val="2"/>
        <w:rPr>
          <w:rFonts w:ascii="黑体" w:hAnsi="黑体" w:eastAsia="黑体"/>
          <w:b w:val="0"/>
          <w:bCs w:val="0"/>
          <w:sz w:val="32"/>
          <w:szCs w:val="32"/>
        </w:rPr>
      </w:pPr>
      <w:r>
        <w:rPr>
          <w:rFonts w:hint="eastAsia" w:ascii="黑体" w:hAnsi="黑体" w:eastAsia="黑体"/>
          <w:b w:val="0"/>
          <w:bCs w:val="0"/>
          <w:sz w:val="32"/>
          <w:szCs w:val="32"/>
        </w:rPr>
        <w:t>六、有关建议</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试点一期的基础上开展试点二期工作。一是在试点二期工作中，进一步明确农村金融服务顾问体系的功能定位，解决顾问制度持续开展的经费问题；二是适当扩大服务主体范围和融资规模，为建立首都特色都市型农业提供有针对性的金融服务；三是依托北京农村产权交易所建立数据系统，为陪伴式服务提供信息参考和技术支持；四是继续完善试点工作总结报告，提炼政策建议，及时向有关部门报送。</w:t>
      </w:r>
    </w:p>
    <w:p>
      <w:pPr>
        <w:pStyle w:val="2"/>
        <w:rPr>
          <w:rFonts w:ascii="黑体" w:hAnsi="黑体" w:eastAsia="黑体"/>
          <w:b w:val="0"/>
          <w:bCs w:val="0"/>
          <w:sz w:val="32"/>
          <w:szCs w:val="32"/>
        </w:rPr>
      </w:pPr>
      <w:r>
        <w:rPr>
          <w:rFonts w:hint="eastAsia" w:ascii="黑体" w:hAnsi="黑体" w:eastAsia="黑体"/>
          <w:b w:val="0"/>
          <w:bCs w:val="0"/>
          <w:sz w:val="32"/>
          <w:szCs w:val="32"/>
        </w:rPr>
        <w:t>七、其他需要说明的问题</w:t>
      </w:r>
    </w:p>
    <w:p>
      <w:pPr>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无</w:t>
      </w:r>
    </w:p>
    <w:p>
      <w:pPr>
        <w:spacing w:line="600" w:lineRule="exact"/>
        <w:ind w:firstLine="640" w:firstLineChars="200"/>
        <w:rPr>
          <w:rFonts w:hint="eastAsia" w:ascii="仿宋" w:hAnsi="仿宋" w:eastAsia="仿宋" w:cs="仿宋"/>
          <w:sz w:val="32"/>
          <w:szCs w:val="32"/>
          <w:lang w:eastAsia="zh-CN"/>
        </w:rPr>
        <w:sectPr>
          <w:footerReference r:id="rId3" w:type="default"/>
          <w:pgSz w:w="11906" w:h="16838"/>
          <w:pgMar w:top="1440" w:right="1800" w:bottom="1440" w:left="1800" w:header="851" w:footer="992" w:gutter="0"/>
          <w:pgNumType w:fmt="numberInDash"/>
          <w:cols w:space="425" w:num="1"/>
          <w:docGrid w:type="lines" w:linePitch="312" w:charSpace="0"/>
        </w:sectPr>
      </w:pPr>
      <w:bookmarkStart w:id="0" w:name="_GoBack"/>
      <w:bookmarkEnd w:id="0"/>
    </w:p>
    <w:p>
      <w:pPr>
        <w:spacing w:line="480" w:lineRule="exact"/>
        <w:rPr>
          <w:rFonts w:hint="eastAsia" w:ascii="黑体" w:hAnsi="黑体" w:eastAsia="黑体"/>
          <w:sz w:val="32"/>
          <w:szCs w:val="32"/>
        </w:rPr>
      </w:pPr>
    </w:p>
    <w:p>
      <w:pPr>
        <w:spacing w:line="480" w:lineRule="exact"/>
        <w:rPr>
          <w:rFonts w:ascii="黑体" w:hAnsi="黑体" w:eastAsia="黑体"/>
          <w:sz w:val="32"/>
          <w:szCs w:val="32"/>
        </w:rPr>
      </w:pPr>
      <w:r>
        <w:rPr>
          <w:rFonts w:hint="eastAsia" w:ascii="黑体" w:hAnsi="黑体" w:eastAsia="黑体"/>
          <w:sz w:val="32"/>
          <w:szCs w:val="32"/>
        </w:rPr>
        <w:t>附件</w:t>
      </w:r>
      <w:r>
        <w:rPr>
          <w:rFonts w:ascii="黑体" w:hAnsi="黑体" w:eastAsia="黑体"/>
          <w:sz w:val="32"/>
          <w:szCs w:val="32"/>
        </w:rPr>
        <w:t>1</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 xml:space="preserve">（   </w:t>
      </w:r>
      <w:r>
        <w:rPr>
          <w:rFonts w:ascii="仿宋_GB2312" w:hAnsi="宋体" w:eastAsia="仿宋_GB2312"/>
          <w:sz w:val="28"/>
          <w:szCs w:val="28"/>
        </w:rPr>
        <w:t xml:space="preserve"> 202</w:t>
      </w:r>
      <w:r>
        <w:rPr>
          <w:rFonts w:hint="eastAsia" w:ascii="仿宋_GB2312" w:hAnsi="宋体" w:eastAsia="仿宋_GB2312"/>
          <w:sz w:val="28"/>
          <w:szCs w:val="28"/>
          <w:lang w:val="en-US" w:eastAsia="zh-CN"/>
        </w:rPr>
        <w:t>2</w:t>
      </w:r>
      <w:r>
        <w:rPr>
          <w:rFonts w:ascii="仿宋_GB2312" w:hAnsi="宋体" w:eastAsia="仿宋_GB2312"/>
          <w:sz w:val="28"/>
          <w:szCs w:val="28"/>
        </w:rPr>
        <w:t xml:space="preserve"> </w:t>
      </w:r>
      <w:r>
        <w:rPr>
          <w:rFonts w:hint="eastAsia" w:ascii="仿宋_GB2312" w:hAnsi="宋体" w:eastAsia="仿宋_GB2312"/>
          <w:sz w:val="28"/>
          <w:szCs w:val="28"/>
        </w:rPr>
        <w:t xml:space="preserve"> 年度）</w:t>
      </w:r>
    </w:p>
    <w:p>
      <w:pPr>
        <w:spacing w:line="240" w:lineRule="exact"/>
        <w:rPr>
          <w:rFonts w:ascii="仿宋_GB2312" w:hAnsi="宋体" w:eastAsia="仿宋_GB2312"/>
          <w:sz w:val="30"/>
          <w:szCs w:val="30"/>
        </w:rPr>
      </w:pPr>
    </w:p>
    <w:tbl>
      <w:tblPr>
        <w:tblStyle w:val="7"/>
        <w:tblW w:w="5411" w:type="pct"/>
        <w:tblInd w:w="-34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07"/>
        <w:gridCol w:w="1232"/>
        <w:gridCol w:w="1114"/>
        <w:gridCol w:w="1179"/>
        <w:gridCol w:w="761"/>
        <w:gridCol w:w="471"/>
        <w:gridCol w:w="1339"/>
        <w:gridCol w:w="688"/>
        <w:gridCol w:w="641"/>
        <w:gridCol w:w="241"/>
        <w:gridCol w:w="8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10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项目名称</w:t>
            </w:r>
          </w:p>
        </w:tc>
        <w:tc>
          <w:tcPr>
            <w:tcW w:w="3948"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北京市农村金融服务顾问体系建设试点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0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主管部门</w:t>
            </w:r>
          </w:p>
        </w:tc>
        <w:tc>
          <w:tcPr>
            <w:tcW w:w="1910"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北京市农村经济研究中心</w:t>
            </w:r>
          </w:p>
        </w:tc>
        <w:tc>
          <w:tcPr>
            <w:tcW w:w="7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实施单位</w:t>
            </w:r>
          </w:p>
        </w:tc>
        <w:tc>
          <w:tcPr>
            <w:tcW w:w="1312"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北京市农村经济研究中心机关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项目负责人</w:t>
            </w:r>
          </w:p>
        </w:tc>
        <w:tc>
          <w:tcPr>
            <w:tcW w:w="1910"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曹晓兰</w:t>
            </w:r>
          </w:p>
        </w:tc>
        <w:tc>
          <w:tcPr>
            <w:tcW w:w="7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联系电话</w:t>
            </w:r>
          </w:p>
        </w:tc>
        <w:tc>
          <w:tcPr>
            <w:tcW w:w="1312"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64866029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51"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项目资金（万元）</w:t>
            </w:r>
          </w:p>
        </w:tc>
        <w:tc>
          <w:tcPr>
            <w:tcW w:w="6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6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年初预</w:t>
            </w:r>
            <w:r>
              <w:rPr>
                <w:rFonts w:hint="default" w:ascii="仿宋_GB2312" w:hAnsi="宋体" w:eastAsia="仿宋_GB2312" w:cs="仿宋_GB2312"/>
                <w:i w:val="0"/>
                <w:color w:val="000000"/>
                <w:kern w:val="0"/>
                <w:sz w:val="22"/>
                <w:szCs w:val="22"/>
                <w:u w:val="none"/>
                <w:lang w:val="en-US" w:eastAsia="zh-CN" w:bidi="ar"/>
              </w:rPr>
              <w:t>算数</w:t>
            </w:r>
          </w:p>
        </w:tc>
        <w:tc>
          <w:tcPr>
            <w:tcW w:w="66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全年预</w:t>
            </w:r>
            <w:r>
              <w:rPr>
                <w:rFonts w:hint="default" w:ascii="仿宋_GB2312" w:hAnsi="宋体" w:eastAsia="仿宋_GB2312" w:cs="仿宋_GB2312"/>
                <w:i w:val="0"/>
                <w:color w:val="000000"/>
                <w:kern w:val="0"/>
                <w:sz w:val="22"/>
                <w:szCs w:val="22"/>
                <w:u w:val="none"/>
                <w:lang w:val="en-US" w:eastAsia="zh-CN" w:bidi="ar"/>
              </w:rPr>
              <w:t>算数</w:t>
            </w:r>
          </w:p>
        </w:tc>
        <w:tc>
          <w:tcPr>
            <w:tcW w:w="7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全年</w:t>
            </w:r>
            <w:r>
              <w:rPr>
                <w:rFonts w:hint="default" w:ascii="仿宋_GB2312" w:hAnsi="宋体" w:eastAsia="仿宋_GB2312" w:cs="仿宋_GB2312"/>
                <w:i w:val="0"/>
                <w:color w:val="000000"/>
                <w:kern w:val="0"/>
                <w:sz w:val="22"/>
                <w:szCs w:val="22"/>
                <w:u w:val="none"/>
                <w:lang w:val="en-US" w:eastAsia="zh-CN" w:bidi="ar"/>
              </w:rPr>
              <w:t>执行数</w:t>
            </w:r>
          </w:p>
        </w:tc>
        <w:tc>
          <w:tcPr>
            <w:tcW w:w="3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分值</w:t>
            </w:r>
          </w:p>
        </w:tc>
        <w:tc>
          <w:tcPr>
            <w:tcW w:w="47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执行率</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5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6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both"/>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年度资金总额</w:t>
            </w:r>
          </w:p>
        </w:tc>
        <w:tc>
          <w:tcPr>
            <w:tcW w:w="6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83.252048</w:t>
            </w:r>
          </w:p>
        </w:tc>
        <w:tc>
          <w:tcPr>
            <w:tcW w:w="66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81.537648</w:t>
            </w:r>
          </w:p>
        </w:tc>
        <w:tc>
          <w:tcPr>
            <w:tcW w:w="7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79.418410</w:t>
            </w:r>
          </w:p>
        </w:tc>
        <w:tc>
          <w:tcPr>
            <w:tcW w:w="3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10</w:t>
            </w:r>
          </w:p>
        </w:tc>
        <w:tc>
          <w:tcPr>
            <w:tcW w:w="47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97.40%</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5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60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其中：当年财政拨款</w:t>
            </w:r>
          </w:p>
        </w:tc>
        <w:tc>
          <w:tcPr>
            <w:tcW w:w="63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 xml:space="preserve">83.252048 </w:t>
            </w:r>
          </w:p>
        </w:tc>
        <w:tc>
          <w:tcPr>
            <w:tcW w:w="667"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 xml:space="preserve">81.537648 </w:t>
            </w:r>
          </w:p>
        </w:tc>
        <w:tc>
          <w:tcPr>
            <w:tcW w:w="7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 xml:space="preserve">79.418410 </w:t>
            </w:r>
          </w:p>
        </w:tc>
        <w:tc>
          <w:tcPr>
            <w:tcW w:w="37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10</w:t>
            </w:r>
          </w:p>
        </w:tc>
        <w:tc>
          <w:tcPr>
            <w:tcW w:w="478"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97.40%</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5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60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6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66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7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3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47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5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6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 xml:space="preserve">  上年结转资金</w:t>
            </w:r>
          </w:p>
        </w:tc>
        <w:tc>
          <w:tcPr>
            <w:tcW w:w="6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0</w:t>
            </w:r>
          </w:p>
        </w:tc>
        <w:tc>
          <w:tcPr>
            <w:tcW w:w="66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0</w:t>
            </w:r>
          </w:p>
        </w:tc>
        <w:tc>
          <w:tcPr>
            <w:tcW w:w="7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0</w:t>
            </w:r>
          </w:p>
        </w:tc>
        <w:tc>
          <w:tcPr>
            <w:tcW w:w="3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w:t>
            </w:r>
          </w:p>
        </w:tc>
        <w:tc>
          <w:tcPr>
            <w:tcW w:w="47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5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6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 xml:space="preserve">  其他资金</w:t>
            </w:r>
          </w:p>
        </w:tc>
        <w:tc>
          <w:tcPr>
            <w:tcW w:w="6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0</w:t>
            </w:r>
          </w:p>
        </w:tc>
        <w:tc>
          <w:tcPr>
            <w:tcW w:w="66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0</w:t>
            </w:r>
          </w:p>
        </w:tc>
        <w:tc>
          <w:tcPr>
            <w:tcW w:w="7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0</w:t>
            </w:r>
          </w:p>
        </w:tc>
        <w:tc>
          <w:tcPr>
            <w:tcW w:w="3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w:t>
            </w:r>
          </w:p>
        </w:tc>
        <w:tc>
          <w:tcPr>
            <w:tcW w:w="47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8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年度总体目标</w:t>
            </w:r>
          </w:p>
        </w:tc>
        <w:tc>
          <w:tcPr>
            <w:tcW w:w="2323"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预期目标</w:t>
            </w:r>
          </w:p>
        </w:tc>
        <w:tc>
          <w:tcPr>
            <w:tcW w:w="2293"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2323" w:type="pct"/>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1.形成“农村金融服务顾问体系”建设模型；2.完成1000个农业经营主体融资需求数据采集分析；3.为1000个农业经营主体提供《融资建议书》；4.接受农业经营主体融资咨询次数（含线上线下）不少于500人次；5.帮助拥有融资需求的农业经营主体获得融资服务，服务满意度达80%以上。6.完成农村金融服务的政策建议报告。</w:t>
            </w:r>
          </w:p>
        </w:tc>
        <w:tc>
          <w:tcPr>
            <w:tcW w:w="2293" w:type="pct"/>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1.形成“农村金融服务顾问体系”建设模型；2.完成1113个农业经营主体融资需求数据采集分析；3.为1026个农业经营主体提供《融资建议书》；4.接受农业经营主体融资咨询次数（含线上线下）821人次；5.帮助拥有融资需求的农业经营主体获得融资服务，服务满意度达99.2%。6.完成农村金融服务的政策建议报告,并如期顺利通过项目验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2323" w:type="pct"/>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2293"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2323" w:type="pct"/>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2293"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2323" w:type="pct"/>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2293"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2323" w:type="pct"/>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2293"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2323" w:type="pct"/>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2293"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83" w:type="pct"/>
            <w:vMerge w:val="restar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绩效指标</w:t>
            </w:r>
          </w:p>
        </w:tc>
        <w:tc>
          <w:tcPr>
            <w:tcW w:w="66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一级指标</w:t>
            </w:r>
          </w:p>
        </w:tc>
        <w:tc>
          <w:tcPr>
            <w:tcW w:w="60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二级指标</w:t>
            </w:r>
          </w:p>
        </w:tc>
        <w:tc>
          <w:tcPr>
            <w:tcW w:w="63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三级指标</w:t>
            </w:r>
          </w:p>
        </w:tc>
        <w:tc>
          <w:tcPr>
            <w:tcW w:w="41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kern w:val="0"/>
                <w:sz w:val="22"/>
                <w:szCs w:val="22"/>
                <w:u w:val="none"/>
                <w:lang w:val="en-US" w:eastAsia="zh-CN" w:bidi="ar"/>
              </w:rPr>
            </w:pPr>
            <w:r>
              <w:rPr>
                <w:rFonts w:hint="default" w:ascii="仿宋_GB2312" w:hAnsi="宋体" w:eastAsia="仿宋_GB2312" w:cs="仿宋_GB2312"/>
                <w:i w:val="0"/>
                <w:color w:val="000000"/>
                <w:kern w:val="0"/>
                <w:sz w:val="22"/>
                <w:szCs w:val="22"/>
                <w:u w:val="none"/>
                <w:lang w:val="en-US" w:eastAsia="zh-CN" w:bidi="ar"/>
              </w:rPr>
              <w:t>年度</w:t>
            </w:r>
          </w:p>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指标值</w:t>
            </w:r>
          </w:p>
        </w:tc>
        <w:tc>
          <w:tcPr>
            <w:tcW w:w="981"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实际完成值</w:t>
            </w:r>
          </w:p>
        </w:tc>
        <w:tc>
          <w:tcPr>
            <w:tcW w:w="37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分值</w:t>
            </w:r>
          </w:p>
        </w:tc>
        <w:tc>
          <w:tcPr>
            <w:tcW w:w="34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得分</w:t>
            </w:r>
          </w:p>
        </w:tc>
        <w:tc>
          <w:tcPr>
            <w:tcW w:w="591"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83" w:type="pct"/>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66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60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6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4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98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3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34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59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83" w:type="pct"/>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66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60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6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4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98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3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34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59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83" w:type="pct"/>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66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60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6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4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98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3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34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59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83" w:type="pct"/>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66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60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6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4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98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3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34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59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0" w:hRule="atLeast"/>
        </w:trPr>
        <w:tc>
          <w:tcPr>
            <w:tcW w:w="383" w:type="pct"/>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66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产出指标（50分）</w:t>
            </w:r>
          </w:p>
        </w:tc>
        <w:tc>
          <w:tcPr>
            <w:tcW w:w="6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数量指标</w:t>
            </w:r>
          </w:p>
        </w:tc>
        <w:tc>
          <w:tcPr>
            <w:tcW w:w="6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试点可行性研究报告1个，于11月底前完成，总预算不超过83.252048万元</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1篇</w:t>
            </w:r>
          </w:p>
        </w:tc>
        <w:tc>
          <w:tcPr>
            <w:tcW w:w="98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default" w:ascii="仿宋_GB2312" w:hAnsi="宋体" w:eastAsia="仿宋_GB2312" w:cs="仿宋_GB2312"/>
                <w:i w:val="0"/>
                <w:color w:val="000000"/>
                <w:kern w:val="0"/>
                <w:sz w:val="21"/>
                <w:szCs w:val="21"/>
                <w:u w:val="none"/>
                <w:lang w:val="en-US" w:eastAsia="zh-CN" w:bidi="ar"/>
              </w:rPr>
            </w:pPr>
            <w:r>
              <w:rPr>
                <w:rFonts w:hint="default" w:ascii="仿宋_GB2312" w:hAnsi="宋体" w:eastAsia="仿宋_GB2312" w:cs="仿宋_GB2312"/>
                <w:i w:val="0"/>
                <w:color w:val="000000"/>
                <w:kern w:val="0"/>
                <w:sz w:val="21"/>
                <w:szCs w:val="21"/>
                <w:u w:val="none"/>
                <w:lang w:val="en-US" w:eastAsia="zh-CN" w:bidi="ar"/>
              </w:rPr>
              <w:t>阶段性成果含发布信息、简报不少于3篇合7分，服务案例1份合7份，二期工作政策建议报告1篇3分，决策咨询报告1篇3分。</w:t>
            </w:r>
          </w:p>
        </w:tc>
        <w:tc>
          <w:tcPr>
            <w:tcW w:w="3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15</w:t>
            </w:r>
          </w:p>
        </w:tc>
        <w:tc>
          <w:tcPr>
            <w:tcW w:w="3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15</w:t>
            </w:r>
          </w:p>
        </w:tc>
        <w:tc>
          <w:tcPr>
            <w:tcW w:w="5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83" w:type="pct"/>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66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6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质量指标</w:t>
            </w:r>
          </w:p>
        </w:tc>
        <w:tc>
          <w:tcPr>
            <w:tcW w:w="6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研究成果验收评价</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定性</w:t>
            </w:r>
          </w:p>
        </w:tc>
        <w:tc>
          <w:tcPr>
            <w:tcW w:w="98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default" w:ascii="仿宋_GB2312" w:hAnsi="宋体" w:eastAsia="仿宋_GB2312" w:cs="仿宋_GB2312"/>
                <w:i w:val="0"/>
                <w:color w:val="000000"/>
                <w:kern w:val="0"/>
                <w:sz w:val="21"/>
                <w:szCs w:val="21"/>
                <w:u w:val="none"/>
                <w:lang w:val="en-US" w:eastAsia="zh-CN" w:bidi="ar"/>
              </w:rPr>
            </w:pPr>
            <w:r>
              <w:rPr>
                <w:rFonts w:hint="default" w:ascii="仿宋_GB2312" w:hAnsi="宋体" w:eastAsia="仿宋_GB2312" w:cs="仿宋_GB2312"/>
                <w:i w:val="0"/>
                <w:color w:val="000000"/>
                <w:kern w:val="0"/>
                <w:sz w:val="21"/>
                <w:szCs w:val="21"/>
                <w:u w:val="none"/>
                <w:lang w:val="en-US" w:eastAsia="zh-CN" w:bidi="ar"/>
              </w:rPr>
              <w:t>按照农研中心研究成果标准通过课题验收。</w:t>
            </w:r>
          </w:p>
        </w:tc>
        <w:tc>
          <w:tcPr>
            <w:tcW w:w="3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15</w:t>
            </w:r>
          </w:p>
        </w:tc>
        <w:tc>
          <w:tcPr>
            <w:tcW w:w="3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15</w:t>
            </w:r>
          </w:p>
        </w:tc>
        <w:tc>
          <w:tcPr>
            <w:tcW w:w="5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83" w:type="pct"/>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66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6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时效指标</w:t>
            </w:r>
          </w:p>
        </w:tc>
        <w:tc>
          <w:tcPr>
            <w:tcW w:w="6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试点进度</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定性</w:t>
            </w:r>
          </w:p>
        </w:tc>
        <w:tc>
          <w:tcPr>
            <w:tcW w:w="98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于11月底前完成</w:t>
            </w:r>
          </w:p>
        </w:tc>
        <w:tc>
          <w:tcPr>
            <w:tcW w:w="3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10</w:t>
            </w:r>
          </w:p>
        </w:tc>
        <w:tc>
          <w:tcPr>
            <w:tcW w:w="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10</w:t>
            </w:r>
          </w:p>
        </w:tc>
        <w:tc>
          <w:tcPr>
            <w:tcW w:w="59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0" w:hRule="atLeast"/>
        </w:trPr>
        <w:tc>
          <w:tcPr>
            <w:tcW w:w="383" w:type="pct"/>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66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6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成本指标</w:t>
            </w:r>
          </w:p>
        </w:tc>
        <w:tc>
          <w:tcPr>
            <w:tcW w:w="6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项目预算成本</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≤81.537648</w:t>
            </w:r>
          </w:p>
        </w:tc>
        <w:tc>
          <w:tcPr>
            <w:tcW w:w="98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default" w:ascii="仿宋_GB2312" w:hAnsi="宋体" w:eastAsia="仿宋_GB2312" w:cs="仿宋_GB2312"/>
                <w:i w:val="0"/>
                <w:color w:val="000000"/>
                <w:kern w:val="0"/>
                <w:sz w:val="21"/>
                <w:szCs w:val="21"/>
                <w:u w:val="none"/>
                <w:lang w:val="en-US" w:eastAsia="zh-CN" w:bidi="ar"/>
              </w:rPr>
            </w:pPr>
            <w:r>
              <w:rPr>
                <w:rFonts w:hint="default" w:ascii="仿宋_GB2312" w:hAnsi="宋体" w:eastAsia="仿宋_GB2312" w:cs="仿宋_GB2312"/>
                <w:i w:val="0"/>
                <w:color w:val="000000"/>
                <w:kern w:val="0"/>
                <w:sz w:val="21"/>
                <w:szCs w:val="21"/>
                <w:u w:val="none"/>
                <w:lang w:val="en-US" w:eastAsia="zh-CN" w:bidi="ar"/>
              </w:rPr>
              <w:t>试点工作共设计委托费预算76.68万元。其中，人工费43万元（人工费包括数据采集费16万元，数据分析费11万元，融资建议书16万元）；差旅费7.12万元；专家咨询费6.4万元；宣传制作费5.6万元；场地租赁费10.22万元；增值税4.34万元。</w:t>
            </w:r>
          </w:p>
        </w:tc>
        <w:tc>
          <w:tcPr>
            <w:tcW w:w="3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10</w:t>
            </w:r>
          </w:p>
        </w:tc>
        <w:tc>
          <w:tcPr>
            <w:tcW w:w="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10</w:t>
            </w:r>
          </w:p>
        </w:tc>
        <w:tc>
          <w:tcPr>
            <w:tcW w:w="59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83" w:type="pct"/>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66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效益指标（30分）</w:t>
            </w:r>
          </w:p>
        </w:tc>
        <w:tc>
          <w:tcPr>
            <w:tcW w:w="60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社会效益指标</w:t>
            </w:r>
          </w:p>
        </w:tc>
        <w:tc>
          <w:tcPr>
            <w:tcW w:w="63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金融支持乡村振兴的能力和水平得到改善和提高。</w:t>
            </w:r>
          </w:p>
        </w:tc>
        <w:tc>
          <w:tcPr>
            <w:tcW w:w="41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定性</w:t>
            </w:r>
          </w:p>
        </w:tc>
        <w:tc>
          <w:tcPr>
            <w:tcW w:w="981"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default" w:ascii="仿宋_GB2312" w:hAnsi="宋体" w:eastAsia="仿宋_GB2312" w:cs="仿宋_GB2312"/>
                <w:i w:val="0"/>
                <w:color w:val="000000"/>
                <w:kern w:val="0"/>
                <w:sz w:val="21"/>
                <w:szCs w:val="21"/>
                <w:u w:val="none"/>
                <w:lang w:val="en-US" w:eastAsia="zh-CN" w:bidi="ar"/>
              </w:rPr>
            </w:pPr>
            <w:r>
              <w:rPr>
                <w:rFonts w:hint="default" w:ascii="仿宋_GB2312" w:hAnsi="宋体" w:eastAsia="仿宋_GB2312" w:cs="仿宋_GB2312"/>
                <w:i w:val="0"/>
                <w:color w:val="000000"/>
                <w:kern w:val="0"/>
                <w:sz w:val="21"/>
                <w:szCs w:val="21"/>
                <w:u w:val="none"/>
                <w:lang w:val="en-US" w:eastAsia="zh-CN" w:bidi="ar"/>
              </w:rPr>
              <w:t>提升金融服务乡村振兴的水平和能力 ，从而有效提高涉农经营主体的融资 获得感，促进农村经济发展和社会和谐稳定。</w:t>
            </w:r>
          </w:p>
        </w:tc>
        <w:tc>
          <w:tcPr>
            <w:tcW w:w="37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10</w:t>
            </w:r>
          </w:p>
        </w:tc>
        <w:tc>
          <w:tcPr>
            <w:tcW w:w="34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10</w:t>
            </w:r>
          </w:p>
        </w:tc>
        <w:tc>
          <w:tcPr>
            <w:tcW w:w="591" w:type="pct"/>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trPr>
        <w:tc>
          <w:tcPr>
            <w:tcW w:w="383" w:type="pct"/>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66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60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6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4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98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37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34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59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20" w:hRule="atLeast"/>
        </w:trPr>
        <w:tc>
          <w:tcPr>
            <w:tcW w:w="383" w:type="pct"/>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66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6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可持续影响指标</w:t>
            </w:r>
          </w:p>
        </w:tc>
        <w:tc>
          <w:tcPr>
            <w:tcW w:w="6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default" w:ascii="仿宋_GB2312" w:hAnsi="宋体" w:eastAsia="仿宋_GB2312" w:cs="仿宋_GB2312"/>
                <w:i w:val="0"/>
                <w:color w:val="000000"/>
                <w:kern w:val="0"/>
                <w:sz w:val="21"/>
                <w:szCs w:val="21"/>
                <w:u w:val="none"/>
                <w:lang w:val="en-US" w:eastAsia="zh-CN" w:bidi="ar"/>
              </w:rPr>
            </w:pPr>
            <w:r>
              <w:rPr>
                <w:rFonts w:hint="default" w:ascii="仿宋_GB2312" w:hAnsi="宋体" w:eastAsia="仿宋_GB2312" w:cs="仿宋_GB2312"/>
                <w:i w:val="0"/>
                <w:color w:val="000000"/>
                <w:kern w:val="0"/>
                <w:sz w:val="21"/>
                <w:szCs w:val="21"/>
                <w:u w:val="none"/>
                <w:lang w:val="en-US" w:eastAsia="zh-CN" w:bidi="ar"/>
              </w:rPr>
              <w:t>基于试验示范成功经验，提炼“可复 制、可操作、可推广”的改革示范成果，形成政策储备体系。</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定性</w:t>
            </w:r>
          </w:p>
        </w:tc>
        <w:tc>
          <w:tcPr>
            <w:tcW w:w="98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基本完成</w:t>
            </w:r>
          </w:p>
        </w:tc>
        <w:tc>
          <w:tcPr>
            <w:tcW w:w="37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10</w:t>
            </w:r>
          </w:p>
        </w:tc>
        <w:tc>
          <w:tcPr>
            <w:tcW w:w="347"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8</w:t>
            </w:r>
          </w:p>
        </w:tc>
        <w:tc>
          <w:tcPr>
            <w:tcW w:w="59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2"/>
                <w:szCs w:val="22"/>
                <w:u w:val="none"/>
                <w:lang w:val="en-US" w:eastAsia="zh-CN" w:bidi="ar"/>
              </w:rPr>
              <w:t>受疫情影响，时间紧、任务重，体系建设工作还不够完善，体制机制仍有待健全。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80" w:hRule="atLeast"/>
        </w:trPr>
        <w:tc>
          <w:tcPr>
            <w:tcW w:w="383" w:type="pct"/>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66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6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经济效益指标</w:t>
            </w:r>
          </w:p>
        </w:tc>
        <w:tc>
          <w:tcPr>
            <w:tcW w:w="6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default" w:ascii="仿宋_GB2312" w:hAnsi="宋体" w:eastAsia="仿宋_GB2312" w:cs="仿宋_GB2312"/>
                <w:i w:val="0"/>
                <w:color w:val="000000"/>
                <w:kern w:val="0"/>
                <w:sz w:val="21"/>
                <w:szCs w:val="21"/>
                <w:u w:val="none"/>
                <w:lang w:val="en-US" w:eastAsia="zh-CN" w:bidi="ar"/>
              </w:rPr>
            </w:pPr>
            <w:r>
              <w:rPr>
                <w:rFonts w:hint="default" w:ascii="仿宋_GB2312" w:hAnsi="宋体" w:eastAsia="仿宋_GB2312" w:cs="仿宋_GB2312"/>
                <w:i w:val="0"/>
                <w:color w:val="000000"/>
                <w:kern w:val="0"/>
                <w:sz w:val="21"/>
                <w:szCs w:val="21"/>
                <w:u w:val="none"/>
                <w:lang w:val="en-US" w:eastAsia="zh-CN" w:bidi="ar"/>
              </w:rPr>
              <w:t>帮助涉农经营主体满足生产发展融资需求，形成对农业经营的有效支撑。</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定性</w:t>
            </w:r>
          </w:p>
        </w:tc>
        <w:tc>
          <w:tcPr>
            <w:tcW w:w="98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基本完成</w:t>
            </w:r>
          </w:p>
        </w:tc>
        <w:tc>
          <w:tcPr>
            <w:tcW w:w="37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10</w:t>
            </w:r>
          </w:p>
        </w:tc>
        <w:tc>
          <w:tcPr>
            <w:tcW w:w="347"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8</w:t>
            </w:r>
          </w:p>
        </w:tc>
        <w:tc>
          <w:tcPr>
            <w:tcW w:w="59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default" w:ascii="仿宋_GB2312" w:hAnsi="宋体" w:eastAsia="仿宋_GB2312" w:cs="仿宋_GB2312"/>
                <w:i w:val="0"/>
                <w:color w:val="000000"/>
                <w:kern w:val="0"/>
                <w:sz w:val="21"/>
                <w:szCs w:val="21"/>
                <w:u w:val="none"/>
                <w:lang w:val="en-US" w:eastAsia="zh-CN" w:bidi="ar"/>
              </w:rPr>
            </w:pPr>
            <w:r>
              <w:rPr>
                <w:rFonts w:hint="default" w:ascii="仿宋_GB2312" w:hAnsi="宋体" w:eastAsia="仿宋_GB2312" w:cs="仿宋_GB2312"/>
                <w:i w:val="0"/>
                <w:color w:val="000000"/>
                <w:kern w:val="0"/>
                <w:sz w:val="21"/>
                <w:szCs w:val="21"/>
                <w:u w:val="none"/>
                <w:lang w:val="en-US" w:eastAsia="zh-CN" w:bidi="ar"/>
              </w:rPr>
              <w:t>受疫情影响，“陪伴式”服务还需要时间的沉淀，专家作用还需要进一步的挖掘和发挥，涉农经营主体的金融教育工作还需要进一步加强。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60" w:hRule="atLeast"/>
        </w:trPr>
        <w:tc>
          <w:tcPr>
            <w:tcW w:w="383" w:type="pct"/>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c>
          <w:tcPr>
            <w:tcW w:w="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满意度指标（10分）</w:t>
            </w:r>
          </w:p>
        </w:tc>
        <w:tc>
          <w:tcPr>
            <w:tcW w:w="6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服务对象满意度指标</w:t>
            </w:r>
          </w:p>
        </w:tc>
        <w:tc>
          <w:tcPr>
            <w:tcW w:w="6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服务对象满意度</w:t>
            </w:r>
          </w:p>
        </w:tc>
        <w:tc>
          <w:tcPr>
            <w:tcW w:w="4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≥80%</w:t>
            </w:r>
          </w:p>
        </w:tc>
        <w:tc>
          <w:tcPr>
            <w:tcW w:w="98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default" w:ascii="仿宋_GB2312" w:hAnsi="宋体" w:eastAsia="仿宋_GB2312" w:cs="仿宋_GB2312"/>
                <w:i w:val="0"/>
                <w:color w:val="000000"/>
                <w:kern w:val="0"/>
                <w:sz w:val="21"/>
                <w:szCs w:val="21"/>
                <w:u w:val="none"/>
                <w:lang w:val="en-US" w:eastAsia="zh-CN" w:bidi="ar"/>
              </w:rPr>
            </w:pPr>
            <w:r>
              <w:rPr>
                <w:rFonts w:hint="default" w:ascii="仿宋_GB2312" w:hAnsi="宋体" w:eastAsia="仿宋_GB2312" w:cs="仿宋_GB2312"/>
                <w:i w:val="0"/>
                <w:color w:val="000000"/>
                <w:kern w:val="0"/>
                <w:sz w:val="21"/>
                <w:szCs w:val="21"/>
                <w:u w:val="none"/>
                <w:lang w:val="en-US" w:eastAsia="zh-CN" w:bidi="ar"/>
              </w:rPr>
              <w:t>对接受金融顾问服务的1000个涉农经营主体开展服务效果调查，满意度达80%以上，帮助解决融资难题，提升获贷能力。</w:t>
            </w:r>
          </w:p>
        </w:tc>
        <w:tc>
          <w:tcPr>
            <w:tcW w:w="3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10</w:t>
            </w:r>
          </w:p>
        </w:tc>
        <w:tc>
          <w:tcPr>
            <w:tcW w:w="347"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10</w:t>
            </w:r>
          </w:p>
        </w:tc>
        <w:tc>
          <w:tcPr>
            <w:tcW w:w="59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宋体" w:eastAsia="仿宋_GB2312" w:cs="仿宋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68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总分</w:t>
            </w:r>
          </w:p>
        </w:tc>
        <w:tc>
          <w:tcPr>
            <w:tcW w:w="3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100</w:t>
            </w:r>
          </w:p>
        </w:tc>
        <w:tc>
          <w:tcPr>
            <w:tcW w:w="3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95.7</w:t>
            </w:r>
          </w:p>
        </w:tc>
        <w:tc>
          <w:tcPr>
            <w:tcW w:w="59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rPr>
                <w:rFonts w:hint="eastAsia" w:ascii="宋体" w:hAnsi="宋体" w:eastAsia="宋体" w:cs="宋体"/>
                <w:i w:val="0"/>
                <w:color w:val="000000"/>
                <w:sz w:val="22"/>
                <w:szCs w:val="22"/>
                <w:u w:val="none"/>
              </w:rPr>
            </w:pPr>
          </w:p>
        </w:tc>
      </w:tr>
    </w:tbl>
    <w:p>
      <w:pPr>
        <w:rPr>
          <w:rFonts w:ascii="仿宋_GB2312" w:eastAsia="仿宋_GB2312"/>
          <w:vanish/>
          <w:sz w:val="32"/>
          <w:szCs w:val="32"/>
        </w:rPr>
      </w:pPr>
    </w:p>
    <w:p>
      <w:pPr>
        <w:widowControl/>
        <w:jc w:val="left"/>
        <w:rPr>
          <w:rFonts w:ascii="仿宋_GB2312" w:hAnsi="宋体" w:eastAsia="仿宋_GB2312" w:cs="宋体"/>
          <w:color w:val="000000"/>
          <w:kern w:val="0"/>
          <w:sz w:val="32"/>
          <w:szCs w:val="32"/>
        </w:rPr>
      </w:pPr>
    </w:p>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b/>
          <w:bCs/>
          <w:color w:val="000000"/>
          <w:kern w:val="0"/>
          <w:sz w:val="32"/>
          <w:szCs w:val="32"/>
        </w:rPr>
        <w:t>填报注意事项：</w:t>
      </w:r>
    </w:p>
    <w:p>
      <w:pPr>
        <w:widowControl/>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1.得分一档最高不能超过该指标分值上限。</w:t>
      </w:r>
    </w:p>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3.请在“偏差原因分析及改进措施”中说明偏离目标、不能完成目标的原因及拟采取的措施。</w:t>
      </w:r>
    </w:p>
    <w:p>
      <w:pPr>
        <w:spacing w:line="520" w:lineRule="exact"/>
        <w:ind w:firstLine="640" w:firstLineChars="200"/>
        <w:rPr>
          <w:rFonts w:hint="eastAsia"/>
        </w:rPr>
      </w:pPr>
      <w:r>
        <w:rPr>
          <w:rFonts w:hint="eastAsia" w:ascii="仿宋_GB2312" w:hAnsi="宋体" w:eastAsia="仿宋_GB2312" w:cs="宋体"/>
          <w:color w:val="000000"/>
          <w:kern w:val="0"/>
          <w:sz w:val="32"/>
          <w:szCs w:val="32"/>
        </w:rPr>
        <w:t>4.90（含）-100分为优、80（含）-90分为良、60（含）-80分为中、60分以下为差。</w:t>
      </w:r>
    </w:p>
    <w:p>
      <w:pPr>
        <w:spacing w:line="600" w:lineRule="exact"/>
        <w:rPr>
          <w:rFonts w:hint="eastAsia" w:ascii="仿宋" w:hAnsi="仿宋" w:eastAsia="仿宋" w:cs="仿宋"/>
          <w:sz w:val="32"/>
          <w:szCs w:val="32"/>
          <w:lang w:eastAsia="zh-CN"/>
        </w:rPr>
      </w:pPr>
    </w:p>
    <w:sectPr>
      <w:footerReference r:id="rId4"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10" w:usb3="00000000" w:csb0="00040000" w:csb1="00000000"/>
  </w:font>
  <w:font w:name="楷体_GB2312">
    <w:altName w:val="方正楷体_GBK"/>
    <w:panose1 w:val="02010609030101010101"/>
    <w:charset w:val="86"/>
    <w:family w:val="modern"/>
    <w:pitch w:val="default"/>
    <w:sig w:usb0="00000000" w:usb1="00000000" w:usb2="00000010" w:usb3="00000000" w:csb0="00040000" w:csb1="00000000"/>
  </w:font>
  <w:font w:name="CESI仿宋-GB2312">
    <w:panose1 w:val="02000500000000000000"/>
    <w:charset w:val="86"/>
    <w:family w:val="auto"/>
    <w:pitch w:val="default"/>
    <w:sig w:usb0="800002AF" w:usb1="084F6CF8" w:usb2="00000010" w:usb3="00000000" w:csb0="0004000F" w:csb1="00000000"/>
  </w:font>
  <w:font w:name="仿宋">
    <w:altName w:val="方正仿宋_GBK"/>
    <w:panose1 w:val="02010609060101010101"/>
    <w:charset w:val="86"/>
    <w:family w:val="modern"/>
    <w:pitch w:val="default"/>
    <w:sig w:usb0="00000000" w:usb1="00000000" w:usb2="00000016" w:usb3="00000000" w:csb0="00040001" w:csb1="00000000"/>
  </w:font>
  <w:font w:name="等线">
    <w:altName w:val="汉仪中宋简"/>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gF26zFQIAABkEAAAOAAAAAAAAAAEAIAAAADUBAABkcnMvZTJvRG9jLnhtbFBLBQYAAAAABgAG&#10;AFkBAAC8BQAAAAA=&#10;">
              <v:fill on="f" focussize="0,0"/>
              <v:stroke on="f" weight="0.5pt"/>
              <v:imagedata o:title=""/>
              <o:lock v:ext="edit" aspectratio="f"/>
              <v:textbox inset="0mm,0mm,0mm,0mm" style="mso-fit-shape-to-text:t;">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455fBEw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0CPtcRk2WbHbdv1yW1ufsJu3&#10;F3EEx1cNmq9ZiI/MQw0YGAqPDziksmhie4uSvfWf/naf8kESopS0UFdFDeRPiXprQF4S4mD4wdgO&#10;hjnoOwu5ghDMkk384KMaTOmt/gjZL1MPyVRAYWY4uoGawbyL8Pogng8Xy+XVh/Qci2uzcbwnM2EZ&#10;3PIQgWeGOWF0AaaHDvrLRPVvJQn8Vz9nPb3ox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OOeXwRMCAAAZBAAADgAAAAAAAAABACAAAAA1AQAAZHJzL2Uyb0RvYy54bWxQSwUGAAAAAAYABgBZ&#10;AQAAugUAAAAA&#10;">
              <v:fill on="f" focussize="0,0"/>
              <v:stroke on="f" weight="0.5pt"/>
              <v:imagedata o:title=""/>
              <o:lock v:ext="edit" aspectratio="f"/>
              <v:textbox inset="0mm,0mm,0mm,0mm" style="mso-fit-shape-to-text:t;">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v:textbox>
            </v:shape>
          </w:pict>
        </mc:Fallback>
      </mc:AlternateContent>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F77F09F4"/>
    <w:rsid w:val="00105C68"/>
    <w:rsid w:val="0024785F"/>
    <w:rsid w:val="003B19C8"/>
    <w:rsid w:val="003D26E2"/>
    <w:rsid w:val="003D6D5D"/>
    <w:rsid w:val="00480198"/>
    <w:rsid w:val="00554A7D"/>
    <w:rsid w:val="005B680C"/>
    <w:rsid w:val="006A19C4"/>
    <w:rsid w:val="00740EB3"/>
    <w:rsid w:val="007829A4"/>
    <w:rsid w:val="007C19BD"/>
    <w:rsid w:val="00810474"/>
    <w:rsid w:val="008C0B44"/>
    <w:rsid w:val="009963DF"/>
    <w:rsid w:val="00996CF0"/>
    <w:rsid w:val="009E6F97"/>
    <w:rsid w:val="00A42B03"/>
    <w:rsid w:val="00A55148"/>
    <w:rsid w:val="00AB1224"/>
    <w:rsid w:val="00AB3238"/>
    <w:rsid w:val="00DF782F"/>
    <w:rsid w:val="00E1130C"/>
    <w:rsid w:val="00E8213A"/>
    <w:rsid w:val="00E9022E"/>
    <w:rsid w:val="00F85C32"/>
    <w:rsid w:val="1DDFDA4E"/>
    <w:rsid w:val="37173543"/>
    <w:rsid w:val="3B870735"/>
    <w:rsid w:val="3DFB6E3A"/>
    <w:rsid w:val="3FF76880"/>
    <w:rsid w:val="59FEF367"/>
    <w:rsid w:val="5B79CD18"/>
    <w:rsid w:val="5CEBE157"/>
    <w:rsid w:val="5DFF4C6F"/>
    <w:rsid w:val="69F7622A"/>
    <w:rsid w:val="6D7E321C"/>
    <w:rsid w:val="79D1C91A"/>
    <w:rsid w:val="79F9A6AF"/>
    <w:rsid w:val="7A27513E"/>
    <w:rsid w:val="7AB7FF50"/>
    <w:rsid w:val="7B75B831"/>
    <w:rsid w:val="7BF296AE"/>
    <w:rsid w:val="7BFEB0DB"/>
    <w:rsid w:val="7DBE78AE"/>
    <w:rsid w:val="7DDEE68B"/>
    <w:rsid w:val="7FFC11B7"/>
    <w:rsid w:val="CEFD3F3D"/>
    <w:rsid w:val="D9FE6EA4"/>
    <w:rsid w:val="EA3F77F2"/>
    <w:rsid w:val="EEFD768C"/>
    <w:rsid w:val="EEFE5989"/>
    <w:rsid w:val="EFCF3EAE"/>
    <w:rsid w:val="F5B764A2"/>
    <w:rsid w:val="F77F09F4"/>
    <w:rsid w:val="FBB36F54"/>
    <w:rsid w:val="FBF1A15D"/>
    <w:rsid w:val="FF6D7C5E"/>
    <w:rsid w:val="FFBE76A5"/>
    <w:rsid w:val="FFD7BFFC"/>
    <w:rsid w:val="FFDFE18E"/>
    <w:rsid w:val="FFE95D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lock Text"/>
    <w:basedOn w:val="1"/>
    <w:unhideWhenUsed/>
    <w:qFormat/>
    <w:uiPriority w:val="99"/>
    <w:pPr>
      <w:spacing w:after="120"/>
      <w:ind w:left="1440" w:leftChars="700" w:right="1440" w:rightChars="700"/>
    </w:pPr>
    <w:rPr>
      <w:rFonts w:ascii="Calibri" w:hAnsi="Calibri"/>
    </w:rPr>
  </w:style>
  <w:style w:type="paragraph" w:styleId="5">
    <w:name w:val="footer"/>
    <w:basedOn w:val="1"/>
    <w:qFormat/>
    <w:uiPriority w:val="99"/>
    <w:pPr>
      <w:tabs>
        <w:tab w:val="center" w:pos="4153"/>
        <w:tab w:val="right" w:pos="8306"/>
      </w:tabs>
      <w:snapToGrid w:val="0"/>
      <w:jc w:val="left"/>
    </w:pPr>
    <w:rPr>
      <w:sz w:val="18"/>
      <w:szCs w:val="20"/>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列出段落1"/>
    <w:basedOn w:val="1"/>
    <w:qFormat/>
    <w:uiPriority w:val="34"/>
    <w:pPr>
      <w:ind w:firstLine="420" w:firstLineChars="200"/>
    </w:pPr>
    <w:rPr>
      <w:rFonts w:ascii="Calibri" w:hAnsi="Calibri" w:cs="黑体"/>
      <w:szCs w:val="22"/>
    </w:rPr>
  </w:style>
  <w:style w:type="character" w:customStyle="1" w:styleId="11">
    <w:name w:val="标题 1 字符"/>
    <w:basedOn w:val="9"/>
    <w:link w:val="2"/>
    <w:qFormat/>
    <w:uiPriority w:val="0"/>
    <w:rPr>
      <w:rFonts w:ascii="Times New Roman" w:hAnsi="Times New Roman" w:eastAsia="宋体" w:cs="Times New Roman"/>
      <w:b/>
      <w:bCs/>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31</Pages>
  <Words>2182</Words>
  <Characters>12438</Characters>
  <Lines>103</Lines>
  <Paragraphs>29</Paragraphs>
  <TotalTime>4</TotalTime>
  <ScaleCrop>false</ScaleCrop>
  <LinksUpToDate>false</LinksUpToDate>
  <CharactersWithSpaces>14591</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2022-03-29T08:25:00Z</dcterms:created>
  <dc:creator>user</dc:creator>
  <cp:lastModifiedBy>nyncj</cp:lastModifiedBy>
  <dcterms:modified xsi:type="dcterms:W3CDTF">2023-06-05T08:26:24Z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