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4080E" w14:textId="77777777" w:rsidR="005970D6" w:rsidRDefault="005970D6">
      <w:pPr>
        <w:jc w:val="center"/>
        <w:rPr>
          <w:rFonts w:ascii="宋体" w:eastAsia="宋体" w:hAnsi="宋体" w:cs="宋体"/>
          <w:b/>
          <w:bCs/>
          <w:sz w:val="52"/>
          <w:szCs w:val="52"/>
        </w:rPr>
      </w:pPr>
    </w:p>
    <w:p w14:paraId="3825A92C" w14:textId="77777777" w:rsidR="005970D6" w:rsidRDefault="005970D6">
      <w:pPr>
        <w:jc w:val="center"/>
        <w:rPr>
          <w:rFonts w:ascii="宋体" w:eastAsia="宋体" w:hAnsi="宋体" w:cs="宋体"/>
          <w:b/>
          <w:bCs/>
          <w:sz w:val="52"/>
          <w:szCs w:val="52"/>
        </w:rPr>
      </w:pPr>
    </w:p>
    <w:p w14:paraId="17D7DDA5" w14:textId="77777777" w:rsidR="005970D6" w:rsidRDefault="009D4301">
      <w:pPr>
        <w:jc w:val="center"/>
        <w:rPr>
          <w:rFonts w:ascii="黑体" w:eastAsia="黑体" w:hAnsi="黑体" w:cs="宋体"/>
          <w:sz w:val="52"/>
          <w:szCs w:val="52"/>
        </w:rPr>
      </w:pPr>
      <w:r>
        <w:rPr>
          <w:rFonts w:ascii="黑体" w:eastAsia="黑体" w:hAnsi="黑体" w:cs="宋体" w:hint="eastAsia"/>
          <w:sz w:val="52"/>
          <w:szCs w:val="52"/>
        </w:rPr>
        <w:t>北京市就业补助资金转移支付</w:t>
      </w:r>
    </w:p>
    <w:p w14:paraId="4F5EC28E" w14:textId="77777777" w:rsidR="005970D6" w:rsidRDefault="009D4301">
      <w:pPr>
        <w:jc w:val="center"/>
        <w:rPr>
          <w:rFonts w:ascii="黑体" w:eastAsia="黑体" w:hAnsi="黑体" w:cs="宋体"/>
          <w:sz w:val="52"/>
          <w:szCs w:val="52"/>
        </w:rPr>
      </w:pPr>
      <w:r>
        <w:rPr>
          <w:rFonts w:ascii="黑体" w:eastAsia="黑体" w:hAnsi="黑体" w:cs="宋体" w:hint="eastAsia"/>
          <w:sz w:val="52"/>
          <w:szCs w:val="52"/>
        </w:rPr>
        <w:t>202</w:t>
      </w:r>
      <w:r>
        <w:rPr>
          <w:rFonts w:ascii="黑体" w:eastAsia="黑体" w:hAnsi="黑体" w:cs="宋体"/>
          <w:sz w:val="52"/>
          <w:szCs w:val="52"/>
        </w:rPr>
        <w:t>2</w:t>
      </w:r>
      <w:r>
        <w:rPr>
          <w:rFonts w:ascii="黑体" w:eastAsia="黑体" w:hAnsi="黑体" w:cs="宋体" w:hint="eastAsia"/>
          <w:sz w:val="52"/>
          <w:szCs w:val="52"/>
        </w:rPr>
        <w:t>年度绩效自评报告</w:t>
      </w:r>
    </w:p>
    <w:p w14:paraId="015AA399" w14:textId="77777777" w:rsidR="005970D6" w:rsidRDefault="005970D6">
      <w:pPr>
        <w:jc w:val="center"/>
        <w:rPr>
          <w:rFonts w:ascii="黑体" w:eastAsia="黑体" w:hAnsi="黑体" w:cs="黑体"/>
          <w:sz w:val="72"/>
          <w:szCs w:val="72"/>
        </w:rPr>
      </w:pPr>
    </w:p>
    <w:p w14:paraId="0D42C82D" w14:textId="77777777" w:rsidR="005970D6" w:rsidRDefault="005970D6">
      <w:pPr>
        <w:jc w:val="center"/>
        <w:rPr>
          <w:rFonts w:ascii="黑体" w:eastAsia="黑体" w:hAnsi="黑体" w:cs="黑体"/>
          <w:sz w:val="72"/>
          <w:szCs w:val="72"/>
        </w:rPr>
      </w:pPr>
    </w:p>
    <w:p w14:paraId="5606248A" w14:textId="77777777" w:rsidR="005970D6" w:rsidRDefault="005970D6">
      <w:pPr>
        <w:jc w:val="center"/>
        <w:rPr>
          <w:rFonts w:ascii="黑体" w:eastAsia="黑体" w:hAnsi="黑体" w:cs="黑体"/>
          <w:sz w:val="72"/>
          <w:szCs w:val="72"/>
        </w:rPr>
      </w:pPr>
    </w:p>
    <w:p w14:paraId="44B49E55" w14:textId="77777777" w:rsidR="005970D6" w:rsidRDefault="005970D6">
      <w:pPr>
        <w:rPr>
          <w:rFonts w:ascii="黑体" w:eastAsia="黑体" w:hAnsi="黑体" w:cs="黑体"/>
          <w:sz w:val="72"/>
          <w:szCs w:val="72"/>
        </w:rPr>
      </w:pPr>
    </w:p>
    <w:p w14:paraId="602AFD17" w14:textId="77777777" w:rsidR="005970D6" w:rsidRDefault="005970D6">
      <w:pPr>
        <w:jc w:val="center"/>
        <w:rPr>
          <w:rFonts w:ascii="黑体" w:eastAsia="黑体" w:hAnsi="黑体" w:cs="黑体"/>
          <w:sz w:val="72"/>
          <w:szCs w:val="72"/>
        </w:rPr>
      </w:pPr>
    </w:p>
    <w:p w14:paraId="6C3C4FDE" w14:textId="77777777" w:rsidR="005970D6" w:rsidRDefault="005970D6">
      <w:pPr>
        <w:jc w:val="center"/>
        <w:rPr>
          <w:rFonts w:ascii="黑体" w:eastAsia="黑体" w:hAnsi="黑体" w:cs="黑体"/>
          <w:sz w:val="72"/>
          <w:szCs w:val="72"/>
        </w:rPr>
      </w:pPr>
    </w:p>
    <w:p w14:paraId="60D0E2CB" w14:textId="77777777" w:rsidR="005970D6" w:rsidRDefault="005970D6">
      <w:pPr>
        <w:jc w:val="center"/>
        <w:rPr>
          <w:rFonts w:ascii="黑体" w:eastAsia="黑体" w:hAnsi="黑体" w:cs="黑体"/>
          <w:sz w:val="72"/>
          <w:szCs w:val="72"/>
        </w:rPr>
      </w:pPr>
    </w:p>
    <w:p w14:paraId="48997C5B" w14:textId="77777777" w:rsidR="005970D6" w:rsidRDefault="005970D6">
      <w:pPr>
        <w:rPr>
          <w:rFonts w:ascii="黑体" w:eastAsia="黑体" w:hAnsi="黑体" w:cs="黑体"/>
          <w:sz w:val="72"/>
          <w:szCs w:val="72"/>
        </w:rPr>
      </w:pPr>
    </w:p>
    <w:p w14:paraId="43449D81" w14:textId="77777777" w:rsidR="005970D6" w:rsidRDefault="009D4301">
      <w:pPr>
        <w:jc w:val="center"/>
        <w:rPr>
          <w:rFonts w:ascii="楷体" w:eastAsia="楷体" w:hAnsi="楷体" w:cs="宋体"/>
          <w:sz w:val="36"/>
          <w:szCs w:val="36"/>
        </w:rPr>
      </w:pPr>
      <w:r>
        <w:rPr>
          <w:rFonts w:ascii="楷体" w:eastAsia="楷体" w:hAnsi="楷体" w:cs="宋体" w:hint="eastAsia"/>
          <w:sz w:val="36"/>
          <w:szCs w:val="36"/>
        </w:rPr>
        <w:t>北京市人力资源和社会保障局</w:t>
      </w:r>
    </w:p>
    <w:p w14:paraId="3A5B2DAA" w14:textId="77777777" w:rsidR="005970D6" w:rsidRDefault="009D4301">
      <w:pPr>
        <w:jc w:val="center"/>
        <w:rPr>
          <w:rFonts w:ascii="楷体" w:eastAsia="楷体" w:hAnsi="楷体" w:cs="宋体"/>
          <w:sz w:val="36"/>
          <w:szCs w:val="36"/>
        </w:rPr>
      </w:pPr>
      <w:r>
        <w:rPr>
          <w:rFonts w:ascii="楷体" w:eastAsia="楷体" w:hAnsi="楷体" w:cs="宋体" w:hint="eastAsia"/>
          <w:sz w:val="36"/>
          <w:szCs w:val="36"/>
        </w:rPr>
        <w:t>202</w:t>
      </w:r>
      <w:r>
        <w:rPr>
          <w:rFonts w:ascii="楷体" w:eastAsia="楷体" w:hAnsi="楷体" w:cs="宋体"/>
          <w:sz w:val="36"/>
          <w:szCs w:val="36"/>
        </w:rPr>
        <w:t>3</w:t>
      </w:r>
      <w:r>
        <w:rPr>
          <w:rFonts w:ascii="楷体" w:eastAsia="楷体" w:hAnsi="楷体" w:cs="宋体" w:hint="eastAsia"/>
          <w:sz w:val="36"/>
          <w:szCs w:val="36"/>
        </w:rPr>
        <w:t>年</w:t>
      </w:r>
      <w:r>
        <w:rPr>
          <w:rFonts w:ascii="楷体" w:eastAsia="楷体" w:hAnsi="楷体" w:cs="宋体"/>
          <w:sz w:val="36"/>
          <w:szCs w:val="36"/>
        </w:rPr>
        <w:t>5</w:t>
      </w:r>
      <w:r>
        <w:rPr>
          <w:rFonts w:ascii="楷体" w:eastAsia="楷体" w:hAnsi="楷体" w:cs="宋体" w:hint="eastAsia"/>
          <w:sz w:val="36"/>
          <w:szCs w:val="36"/>
        </w:rPr>
        <w:t>月</w:t>
      </w:r>
    </w:p>
    <w:p w14:paraId="56F39764" w14:textId="77777777" w:rsidR="005970D6" w:rsidRDefault="005970D6">
      <w:pPr>
        <w:jc w:val="center"/>
        <w:rPr>
          <w:rFonts w:ascii="Arial" w:eastAsia="宋体" w:hAnsi="Arial" w:cs="Arial"/>
          <w:b/>
          <w:sz w:val="36"/>
          <w:szCs w:val="44"/>
        </w:rPr>
      </w:pPr>
    </w:p>
    <w:p w14:paraId="5A03BFDA" w14:textId="77777777" w:rsidR="005970D6" w:rsidRDefault="005970D6">
      <w:pPr>
        <w:jc w:val="center"/>
        <w:rPr>
          <w:rFonts w:ascii="宋体" w:eastAsia="宋体" w:hAnsi="宋体"/>
          <w:sz w:val="21"/>
        </w:rPr>
        <w:sectPr w:rsidR="005970D6">
          <w:pgSz w:w="11906" w:h="16838"/>
          <w:pgMar w:top="1440" w:right="1800" w:bottom="1440" w:left="1800" w:header="851" w:footer="992" w:gutter="0"/>
          <w:cols w:space="720"/>
          <w:docGrid w:type="lines" w:linePitch="312"/>
        </w:sectPr>
      </w:pPr>
    </w:p>
    <w:sdt>
      <w:sdtPr>
        <w:rPr>
          <w:rFonts w:ascii="宋体" w:eastAsia="宋体" w:hAnsi="宋体"/>
          <w:sz w:val="21"/>
        </w:rPr>
        <w:id w:val="147453692"/>
        <w15:color w:val="DBDBDB"/>
        <w:docPartObj>
          <w:docPartGallery w:val="Table of Contents"/>
          <w:docPartUnique/>
        </w:docPartObj>
      </w:sdtPr>
      <w:sdtEndPr>
        <w:rPr>
          <w:rFonts w:ascii="仿宋_GB2312" w:eastAsia="仿宋_GB2312" w:hAnsi="仿宋_GB2312" w:cs="仿宋_GB2312" w:hint="eastAsia"/>
          <w:b/>
          <w:sz w:val="32"/>
          <w:szCs w:val="32"/>
        </w:rPr>
      </w:sdtEndPr>
      <w:sdtContent>
        <w:p w14:paraId="5CE3F6F2" w14:textId="77777777" w:rsidR="005970D6" w:rsidRDefault="005970D6">
          <w:pPr>
            <w:jc w:val="center"/>
            <w:rPr>
              <w:rFonts w:ascii="宋体" w:eastAsia="宋体" w:hAnsi="宋体"/>
              <w:sz w:val="21"/>
            </w:rPr>
          </w:pPr>
        </w:p>
        <w:p w14:paraId="30857935" w14:textId="77777777" w:rsidR="005970D6" w:rsidRPr="00885561" w:rsidRDefault="009D4301">
          <w:pPr>
            <w:jc w:val="center"/>
            <w:rPr>
              <w:rFonts w:ascii="黑体" w:eastAsia="黑体" w:hAnsi="黑体" w:cs="宋体"/>
              <w:szCs w:val="30"/>
            </w:rPr>
          </w:pPr>
          <w:r w:rsidRPr="00885561">
            <w:rPr>
              <w:rFonts w:ascii="黑体" w:eastAsia="黑体" w:hAnsi="黑体" w:cs="宋体" w:hint="eastAsia"/>
              <w:szCs w:val="30"/>
            </w:rPr>
            <w:t>目 录</w:t>
          </w:r>
        </w:p>
        <w:p w14:paraId="29B7A720" w14:textId="003073FF" w:rsidR="002F1559" w:rsidRPr="002F1559" w:rsidRDefault="009D4301">
          <w:pPr>
            <w:pStyle w:val="1"/>
            <w:tabs>
              <w:tab w:val="right" w:leader="dot" w:pos="8296"/>
            </w:tabs>
            <w:rPr>
              <w:rFonts w:ascii="仿宋" w:eastAsia="仿宋" w:hAnsi="仿宋" w:cstheme="minorBidi"/>
              <w:noProof/>
              <w:sz w:val="21"/>
              <w:szCs w:val="22"/>
            </w:rPr>
          </w:pPr>
          <w:r w:rsidRPr="002132F7">
            <w:rPr>
              <w:rFonts w:ascii="仿宋" w:eastAsia="仿宋" w:hAnsi="仿宋" w:cs="仿宋_GB2312" w:hint="eastAsia"/>
              <w:sz w:val="28"/>
              <w:szCs w:val="28"/>
            </w:rPr>
            <w:fldChar w:fldCharType="begin"/>
          </w:r>
          <w:r w:rsidRPr="002132F7">
            <w:rPr>
              <w:rFonts w:ascii="仿宋" w:eastAsia="仿宋" w:hAnsi="仿宋" w:cs="仿宋_GB2312" w:hint="eastAsia"/>
              <w:sz w:val="28"/>
              <w:szCs w:val="28"/>
            </w:rPr>
            <w:instrText xml:space="preserve">TOC \o "1-2" \h \u </w:instrText>
          </w:r>
          <w:r w:rsidRPr="002132F7">
            <w:rPr>
              <w:rFonts w:ascii="仿宋" w:eastAsia="仿宋" w:hAnsi="仿宋" w:cs="仿宋_GB2312" w:hint="eastAsia"/>
              <w:sz w:val="28"/>
              <w:szCs w:val="28"/>
            </w:rPr>
            <w:fldChar w:fldCharType="separate"/>
          </w:r>
          <w:hyperlink w:anchor="_Toc136959555" w:history="1">
            <w:r w:rsidR="002F1559" w:rsidRPr="002F1559">
              <w:rPr>
                <w:rStyle w:val="ab"/>
                <w:rFonts w:ascii="仿宋" w:eastAsia="仿宋" w:hAnsi="仿宋" w:cs="黑体"/>
                <w:bCs/>
                <w:noProof/>
              </w:rPr>
              <w:t>一、绩效目标分解下达情况</w:t>
            </w:r>
            <w:r w:rsidR="002F1559" w:rsidRPr="002F1559">
              <w:rPr>
                <w:rFonts w:ascii="仿宋" w:eastAsia="仿宋" w:hAnsi="仿宋"/>
                <w:noProof/>
              </w:rPr>
              <w:tab/>
            </w:r>
            <w:r w:rsidR="002F1559" w:rsidRPr="002F1559">
              <w:rPr>
                <w:rFonts w:ascii="仿宋" w:eastAsia="仿宋" w:hAnsi="仿宋"/>
                <w:noProof/>
              </w:rPr>
              <w:fldChar w:fldCharType="begin"/>
            </w:r>
            <w:r w:rsidR="002F1559" w:rsidRPr="002F1559">
              <w:rPr>
                <w:rFonts w:ascii="仿宋" w:eastAsia="仿宋" w:hAnsi="仿宋"/>
                <w:noProof/>
              </w:rPr>
              <w:instrText xml:space="preserve"> PAGEREF _Toc136959555 \h </w:instrText>
            </w:r>
            <w:r w:rsidR="002F1559" w:rsidRPr="002F1559">
              <w:rPr>
                <w:rFonts w:ascii="仿宋" w:eastAsia="仿宋" w:hAnsi="仿宋"/>
                <w:noProof/>
              </w:rPr>
            </w:r>
            <w:r w:rsidR="002F1559" w:rsidRPr="002F1559">
              <w:rPr>
                <w:rFonts w:ascii="仿宋" w:eastAsia="仿宋" w:hAnsi="仿宋"/>
                <w:noProof/>
              </w:rPr>
              <w:fldChar w:fldCharType="separate"/>
            </w:r>
            <w:r w:rsidR="00AB702B">
              <w:rPr>
                <w:rFonts w:ascii="仿宋" w:eastAsia="仿宋" w:hAnsi="仿宋"/>
                <w:noProof/>
              </w:rPr>
              <w:t>1</w:t>
            </w:r>
            <w:r w:rsidR="002F1559" w:rsidRPr="002F1559">
              <w:rPr>
                <w:rFonts w:ascii="仿宋" w:eastAsia="仿宋" w:hAnsi="仿宋"/>
                <w:noProof/>
              </w:rPr>
              <w:fldChar w:fldCharType="end"/>
            </w:r>
          </w:hyperlink>
        </w:p>
        <w:p w14:paraId="05934621" w14:textId="444E8AEC" w:rsidR="002F1559" w:rsidRPr="002F1559" w:rsidRDefault="002F1559">
          <w:pPr>
            <w:pStyle w:val="2"/>
            <w:tabs>
              <w:tab w:val="right" w:leader="dot" w:pos="8296"/>
            </w:tabs>
            <w:ind w:left="600"/>
            <w:rPr>
              <w:rFonts w:ascii="仿宋" w:eastAsia="仿宋" w:hAnsi="仿宋" w:cstheme="minorBidi"/>
              <w:noProof/>
              <w:sz w:val="21"/>
              <w:szCs w:val="22"/>
            </w:rPr>
          </w:pPr>
          <w:hyperlink w:anchor="_Toc136959556" w:history="1">
            <w:r w:rsidRPr="002F1559">
              <w:rPr>
                <w:rStyle w:val="ab"/>
                <w:rFonts w:ascii="仿宋" w:eastAsia="仿宋" w:hAnsi="仿宋" w:cs="楷体_GB2312"/>
                <w:bCs/>
                <w:noProof/>
              </w:rPr>
              <w:t>（一）中央下达北京市就业补助资金绩效总体指标情况</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_Toc136959556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1</w:t>
            </w:r>
            <w:r w:rsidRPr="002F1559">
              <w:rPr>
                <w:rFonts w:ascii="仿宋" w:eastAsia="仿宋" w:hAnsi="仿宋"/>
                <w:noProof/>
              </w:rPr>
              <w:fldChar w:fldCharType="end"/>
            </w:r>
          </w:hyperlink>
        </w:p>
        <w:p w14:paraId="7DF608BF" w14:textId="38460399" w:rsidR="002F1559" w:rsidRPr="002F1559" w:rsidRDefault="002F1559">
          <w:pPr>
            <w:pStyle w:val="2"/>
            <w:tabs>
              <w:tab w:val="right" w:leader="dot" w:pos="8296"/>
            </w:tabs>
            <w:ind w:left="600"/>
            <w:rPr>
              <w:rFonts w:ascii="仿宋" w:eastAsia="仿宋" w:hAnsi="仿宋" w:cstheme="minorBidi"/>
              <w:noProof/>
              <w:sz w:val="21"/>
              <w:szCs w:val="22"/>
            </w:rPr>
          </w:pPr>
          <w:hyperlink w:anchor="_Toc136959557" w:history="1">
            <w:r w:rsidRPr="002F1559">
              <w:rPr>
                <w:rStyle w:val="ab"/>
                <w:rFonts w:ascii="仿宋" w:eastAsia="仿宋" w:hAnsi="仿宋" w:cs="楷体_GB2312"/>
                <w:bCs/>
                <w:noProof/>
              </w:rPr>
              <w:t>（二）北京市围绕中央资金匹配地方资金结构，根据中央绩效目标分解细化绩效目标及资金使用部门情况</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_Toc136959557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1</w:t>
            </w:r>
            <w:r w:rsidRPr="002F1559">
              <w:rPr>
                <w:rFonts w:ascii="仿宋" w:eastAsia="仿宋" w:hAnsi="仿宋"/>
                <w:noProof/>
              </w:rPr>
              <w:fldChar w:fldCharType="end"/>
            </w:r>
          </w:hyperlink>
        </w:p>
        <w:p w14:paraId="62BA8065" w14:textId="647C33E5" w:rsidR="002F1559" w:rsidRPr="002F1559" w:rsidRDefault="002F1559">
          <w:pPr>
            <w:pStyle w:val="1"/>
            <w:tabs>
              <w:tab w:val="right" w:leader="dot" w:pos="8296"/>
            </w:tabs>
            <w:rPr>
              <w:rFonts w:ascii="仿宋" w:eastAsia="仿宋" w:hAnsi="仿宋" w:cstheme="minorBidi"/>
              <w:noProof/>
              <w:sz w:val="21"/>
              <w:szCs w:val="22"/>
            </w:rPr>
          </w:pPr>
          <w:hyperlink w:anchor="_Toc136959558" w:history="1">
            <w:r w:rsidRPr="002F1559">
              <w:rPr>
                <w:rStyle w:val="ab"/>
                <w:rFonts w:ascii="仿宋" w:eastAsia="仿宋" w:hAnsi="仿宋" w:cs="黑体"/>
                <w:bCs/>
                <w:noProof/>
              </w:rPr>
              <w:t>二、就业补助资金使用情况及绩效目标完成分析</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_Toc136959558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2</w:t>
            </w:r>
            <w:r w:rsidRPr="002F1559">
              <w:rPr>
                <w:rFonts w:ascii="仿宋" w:eastAsia="仿宋" w:hAnsi="仿宋"/>
                <w:noProof/>
              </w:rPr>
              <w:fldChar w:fldCharType="end"/>
            </w:r>
          </w:hyperlink>
        </w:p>
        <w:p w14:paraId="27DC8A05" w14:textId="20E2E164" w:rsidR="002F1559" w:rsidRPr="002F1559" w:rsidRDefault="002F1559">
          <w:pPr>
            <w:pStyle w:val="2"/>
            <w:tabs>
              <w:tab w:val="right" w:leader="dot" w:pos="8296"/>
            </w:tabs>
            <w:ind w:left="600"/>
            <w:rPr>
              <w:rFonts w:ascii="仿宋" w:eastAsia="仿宋" w:hAnsi="仿宋" w:cstheme="minorBidi"/>
              <w:noProof/>
              <w:sz w:val="21"/>
              <w:szCs w:val="22"/>
            </w:rPr>
          </w:pPr>
          <w:hyperlink w:anchor="_Toc136959559" w:history="1">
            <w:r w:rsidRPr="002F1559">
              <w:rPr>
                <w:rStyle w:val="ab"/>
                <w:rFonts w:ascii="仿宋" w:eastAsia="仿宋" w:hAnsi="仿宋" w:cs="楷体_GB2312"/>
                <w:bCs/>
                <w:noProof/>
              </w:rPr>
              <w:t>（一）资金使用情况分析</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_Toc136959559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2</w:t>
            </w:r>
            <w:r w:rsidRPr="002F1559">
              <w:rPr>
                <w:rFonts w:ascii="仿宋" w:eastAsia="仿宋" w:hAnsi="仿宋"/>
                <w:noProof/>
              </w:rPr>
              <w:fldChar w:fldCharType="end"/>
            </w:r>
          </w:hyperlink>
        </w:p>
        <w:p w14:paraId="52A7A7CC" w14:textId="41A1EA70" w:rsidR="002F1559" w:rsidRPr="002F1559" w:rsidRDefault="002F1559">
          <w:pPr>
            <w:pStyle w:val="2"/>
            <w:tabs>
              <w:tab w:val="right" w:leader="dot" w:pos="8296"/>
            </w:tabs>
            <w:ind w:left="600"/>
            <w:rPr>
              <w:rFonts w:ascii="仿宋" w:eastAsia="仿宋" w:hAnsi="仿宋" w:cstheme="minorBidi"/>
              <w:noProof/>
              <w:sz w:val="21"/>
              <w:szCs w:val="22"/>
            </w:rPr>
          </w:pPr>
          <w:hyperlink w:anchor="_Toc136959560" w:history="1">
            <w:r w:rsidRPr="002F1559">
              <w:rPr>
                <w:rStyle w:val="ab"/>
                <w:rFonts w:ascii="仿宋" w:eastAsia="仿宋" w:hAnsi="仿宋" w:cs="楷体_GB2312"/>
                <w:bCs/>
                <w:noProof/>
              </w:rPr>
              <w:t>（二）资金管理情况分析</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_Toc136959560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5</w:t>
            </w:r>
            <w:r w:rsidRPr="002F1559">
              <w:rPr>
                <w:rFonts w:ascii="仿宋" w:eastAsia="仿宋" w:hAnsi="仿宋"/>
                <w:noProof/>
              </w:rPr>
              <w:fldChar w:fldCharType="end"/>
            </w:r>
          </w:hyperlink>
        </w:p>
        <w:p w14:paraId="04DD2FFA" w14:textId="04604EDF" w:rsidR="002F1559" w:rsidRPr="002F1559" w:rsidRDefault="002F1559">
          <w:pPr>
            <w:pStyle w:val="2"/>
            <w:tabs>
              <w:tab w:val="right" w:leader="dot" w:pos="8296"/>
            </w:tabs>
            <w:ind w:left="600"/>
            <w:rPr>
              <w:rFonts w:ascii="仿宋" w:eastAsia="仿宋" w:hAnsi="仿宋" w:cstheme="minorBidi"/>
              <w:noProof/>
              <w:sz w:val="21"/>
              <w:szCs w:val="22"/>
            </w:rPr>
          </w:pPr>
          <w:hyperlink w:anchor="_Toc136959561" w:history="1">
            <w:r w:rsidRPr="002F1559">
              <w:rPr>
                <w:rStyle w:val="ab"/>
                <w:rFonts w:ascii="仿宋" w:eastAsia="仿宋" w:hAnsi="仿宋" w:cs="楷体_GB2312"/>
                <w:bCs/>
                <w:noProof/>
              </w:rPr>
              <w:t>（三）总体</w:t>
            </w:r>
            <w:bookmarkStart w:id="0" w:name="_GoBack"/>
            <w:bookmarkEnd w:id="0"/>
            <w:r w:rsidRPr="002F1559">
              <w:rPr>
                <w:rStyle w:val="ab"/>
                <w:rFonts w:ascii="仿宋" w:eastAsia="仿宋" w:hAnsi="仿宋" w:cs="楷体_GB2312"/>
                <w:bCs/>
                <w:noProof/>
              </w:rPr>
              <w:t>绩效目标完成情况分析</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_Toc136959561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6</w:t>
            </w:r>
            <w:r w:rsidRPr="002F1559">
              <w:rPr>
                <w:rFonts w:ascii="仿宋" w:eastAsia="仿宋" w:hAnsi="仿宋"/>
                <w:noProof/>
              </w:rPr>
              <w:fldChar w:fldCharType="end"/>
            </w:r>
          </w:hyperlink>
        </w:p>
        <w:p w14:paraId="34864EC1" w14:textId="0F792639" w:rsidR="002F1559" w:rsidRPr="002F1559" w:rsidRDefault="002F1559">
          <w:pPr>
            <w:pStyle w:val="2"/>
            <w:tabs>
              <w:tab w:val="right" w:leader="dot" w:pos="8296"/>
            </w:tabs>
            <w:ind w:left="600"/>
            <w:rPr>
              <w:rFonts w:ascii="仿宋" w:eastAsia="仿宋" w:hAnsi="仿宋" w:cstheme="minorBidi"/>
              <w:noProof/>
              <w:sz w:val="21"/>
              <w:szCs w:val="22"/>
            </w:rPr>
          </w:pPr>
          <w:hyperlink w:anchor="_Toc136959562" w:history="1">
            <w:r w:rsidRPr="002F1559">
              <w:rPr>
                <w:rStyle w:val="ab"/>
                <w:rFonts w:ascii="仿宋" w:eastAsia="仿宋" w:hAnsi="仿宋" w:cs="楷体_GB2312"/>
                <w:bCs/>
                <w:noProof/>
              </w:rPr>
              <w:t>（四）绩效指标完成情况分析</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_Toc136959562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6</w:t>
            </w:r>
            <w:r w:rsidRPr="002F1559">
              <w:rPr>
                <w:rFonts w:ascii="仿宋" w:eastAsia="仿宋" w:hAnsi="仿宋"/>
                <w:noProof/>
              </w:rPr>
              <w:fldChar w:fldCharType="end"/>
            </w:r>
          </w:hyperlink>
        </w:p>
        <w:p w14:paraId="1F882027" w14:textId="09FE3AD2" w:rsidR="002F1559" w:rsidRPr="002F1559" w:rsidRDefault="002F1559">
          <w:pPr>
            <w:pStyle w:val="1"/>
            <w:tabs>
              <w:tab w:val="right" w:leader="dot" w:pos="8296"/>
            </w:tabs>
            <w:rPr>
              <w:rFonts w:ascii="仿宋" w:eastAsia="仿宋" w:hAnsi="仿宋" w:cstheme="minorBidi"/>
              <w:noProof/>
              <w:sz w:val="21"/>
              <w:szCs w:val="22"/>
            </w:rPr>
          </w:pPr>
          <w:hyperlink w:anchor="_Toc136959563" w:history="1">
            <w:r w:rsidRPr="002F1559">
              <w:rPr>
                <w:rStyle w:val="ab"/>
                <w:rFonts w:ascii="仿宋" w:eastAsia="仿宋" w:hAnsi="仿宋" w:cs="黑体"/>
                <w:bCs/>
                <w:noProof/>
              </w:rPr>
              <w:t>三、偏离绩效目标的原因和下一步改进措施</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_Toc136959563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12</w:t>
            </w:r>
            <w:r w:rsidRPr="002F1559">
              <w:rPr>
                <w:rFonts w:ascii="仿宋" w:eastAsia="仿宋" w:hAnsi="仿宋"/>
                <w:noProof/>
              </w:rPr>
              <w:fldChar w:fldCharType="end"/>
            </w:r>
          </w:hyperlink>
        </w:p>
        <w:p w14:paraId="44462A12" w14:textId="56562D46" w:rsidR="002F1559" w:rsidRPr="002F1559" w:rsidRDefault="002F1559">
          <w:pPr>
            <w:pStyle w:val="2"/>
            <w:tabs>
              <w:tab w:val="right" w:leader="dot" w:pos="8296"/>
            </w:tabs>
            <w:ind w:left="600"/>
            <w:rPr>
              <w:rFonts w:ascii="仿宋" w:eastAsia="仿宋" w:hAnsi="仿宋" w:cstheme="minorBidi"/>
              <w:noProof/>
              <w:sz w:val="21"/>
              <w:szCs w:val="22"/>
            </w:rPr>
          </w:pPr>
          <w:hyperlink w:anchor="_Toc136959564" w:history="1">
            <w:r w:rsidRPr="002F1559">
              <w:rPr>
                <w:rStyle w:val="ab"/>
                <w:rFonts w:ascii="仿宋" w:eastAsia="仿宋" w:hAnsi="仿宋" w:cs="楷体_GB2312"/>
                <w:bCs/>
                <w:noProof/>
              </w:rPr>
              <w:t>（一）存在的问题及原因分析</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_Toc136959564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12</w:t>
            </w:r>
            <w:r w:rsidRPr="002F1559">
              <w:rPr>
                <w:rFonts w:ascii="仿宋" w:eastAsia="仿宋" w:hAnsi="仿宋"/>
                <w:noProof/>
              </w:rPr>
              <w:fldChar w:fldCharType="end"/>
            </w:r>
          </w:hyperlink>
        </w:p>
        <w:p w14:paraId="52C8CD54" w14:textId="65F39203" w:rsidR="002F1559" w:rsidRPr="002F1559" w:rsidRDefault="002F1559">
          <w:pPr>
            <w:pStyle w:val="2"/>
            <w:tabs>
              <w:tab w:val="right" w:leader="dot" w:pos="8296"/>
            </w:tabs>
            <w:ind w:left="600"/>
            <w:rPr>
              <w:rFonts w:ascii="仿宋" w:eastAsia="仿宋" w:hAnsi="仿宋" w:cstheme="minorBidi"/>
              <w:noProof/>
              <w:sz w:val="21"/>
              <w:szCs w:val="22"/>
            </w:rPr>
          </w:pPr>
          <w:hyperlink w:anchor="_Toc136959565" w:history="1">
            <w:r w:rsidRPr="002F1559">
              <w:rPr>
                <w:rStyle w:val="ab"/>
                <w:rFonts w:ascii="仿宋" w:eastAsia="仿宋" w:hAnsi="仿宋" w:cs="楷体_GB2312"/>
                <w:bCs/>
                <w:noProof/>
              </w:rPr>
              <w:t>（二）下一步改进措施</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_Toc136959565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13</w:t>
            </w:r>
            <w:r w:rsidRPr="002F1559">
              <w:rPr>
                <w:rFonts w:ascii="仿宋" w:eastAsia="仿宋" w:hAnsi="仿宋"/>
                <w:noProof/>
              </w:rPr>
              <w:fldChar w:fldCharType="end"/>
            </w:r>
          </w:hyperlink>
        </w:p>
        <w:p w14:paraId="7C79F2B8" w14:textId="37A4DF7E" w:rsidR="002F1559" w:rsidRPr="002F1559" w:rsidRDefault="002F1559">
          <w:pPr>
            <w:pStyle w:val="1"/>
            <w:tabs>
              <w:tab w:val="right" w:leader="dot" w:pos="8296"/>
            </w:tabs>
            <w:rPr>
              <w:rFonts w:ascii="仿宋" w:eastAsia="仿宋" w:hAnsi="仿宋" w:cstheme="minorBidi"/>
              <w:noProof/>
              <w:sz w:val="21"/>
              <w:szCs w:val="22"/>
            </w:rPr>
          </w:pPr>
          <w:hyperlink w:anchor="_Toc136959566" w:history="1">
            <w:r w:rsidRPr="002F1559">
              <w:rPr>
                <w:rStyle w:val="ab"/>
                <w:rFonts w:ascii="仿宋" w:eastAsia="仿宋" w:hAnsi="仿宋" w:cs="黑体"/>
                <w:bCs/>
                <w:noProof/>
              </w:rPr>
              <w:t>四、绩效自评结果拟应用和公开情况</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_Toc136959566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14</w:t>
            </w:r>
            <w:r w:rsidRPr="002F1559">
              <w:rPr>
                <w:rFonts w:ascii="仿宋" w:eastAsia="仿宋" w:hAnsi="仿宋"/>
                <w:noProof/>
              </w:rPr>
              <w:fldChar w:fldCharType="end"/>
            </w:r>
          </w:hyperlink>
        </w:p>
        <w:p w14:paraId="6D616990" w14:textId="74B46804" w:rsidR="002F1559" w:rsidRPr="002F1559" w:rsidRDefault="002F1559">
          <w:pPr>
            <w:pStyle w:val="1"/>
            <w:tabs>
              <w:tab w:val="right" w:leader="dot" w:pos="8296"/>
            </w:tabs>
            <w:rPr>
              <w:rFonts w:ascii="仿宋" w:eastAsia="仿宋" w:hAnsi="仿宋" w:cstheme="minorBidi"/>
              <w:noProof/>
              <w:sz w:val="21"/>
              <w:szCs w:val="22"/>
            </w:rPr>
          </w:pPr>
          <w:hyperlink w:anchor="_Toc136959567" w:history="1">
            <w:r w:rsidRPr="002F1559">
              <w:rPr>
                <w:rStyle w:val="ab"/>
                <w:rFonts w:ascii="仿宋" w:eastAsia="仿宋" w:hAnsi="仿宋" w:cs="黑体"/>
                <w:bCs/>
                <w:noProof/>
              </w:rPr>
              <w:t>五、其他需要说明的问题</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_Toc136959567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14</w:t>
            </w:r>
            <w:r w:rsidRPr="002F1559">
              <w:rPr>
                <w:rFonts w:ascii="仿宋" w:eastAsia="仿宋" w:hAnsi="仿宋"/>
                <w:noProof/>
              </w:rPr>
              <w:fldChar w:fldCharType="end"/>
            </w:r>
          </w:hyperlink>
        </w:p>
        <w:p w14:paraId="4D1BA8BB" w14:textId="5CA20E24" w:rsidR="002F1559" w:rsidRDefault="002F1559">
          <w:pPr>
            <w:pStyle w:val="1"/>
            <w:tabs>
              <w:tab w:val="right" w:leader="dot" w:pos="8296"/>
            </w:tabs>
            <w:rPr>
              <w:rFonts w:asciiTheme="minorHAnsi" w:eastAsiaTheme="minorEastAsia" w:hAnsiTheme="minorHAnsi" w:cstheme="minorBidi"/>
              <w:noProof/>
              <w:sz w:val="21"/>
              <w:szCs w:val="22"/>
            </w:rPr>
          </w:pPr>
          <w:hyperlink w:anchor="_Toc136959568" w:history="1">
            <w:r w:rsidRPr="002F1559">
              <w:rPr>
                <w:rStyle w:val="ab"/>
                <w:rFonts w:ascii="仿宋" w:eastAsia="仿宋" w:hAnsi="仿宋" w:cs="黑体"/>
                <w:bCs/>
                <w:noProof/>
              </w:rPr>
              <w:t>六、附件</w:t>
            </w:r>
            <w:r w:rsidRPr="002F1559">
              <w:rPr>
                <w:rFonts w:ascii="仿宋" w:eastAsia="仿宋" w:hAnsi="仿宋"/>
                <w:noProof/>
              </w:rPr>
              <w:tab/>
            </w:r>
            <w:r w:rsidRPr="002F1559">
              <w:rPr>
                <w:rFonts w:ascii="仿宋" w:eastAsia="仿宋" w:hAnsi="仿宋"/>
                <w:noProof/>
              </w:rPr>
              <w:fldChar w:fldCharType="begin"/>
            </w:r>
            <w:r w:rsidRPr="002F1559">
              <w:rPr>
                <w:rFonts w:ascii="仿宋" w:eastAsia="仿宋" w:hAnsi="仿宋"/>
                <w:noProof/>
              </w:rPr>
              <w:instrText xml:space="preserve"> PAGEREF _Toc136959568 \h </w:instrText>
            </w:r>
            <w:r w:rsidRPr="002F1559">
              <w:rPr>
                <w:rFonts w:ascii="仿宋" w:eastAsia="仿宋" w:hAnsi="仿宋"/>
                <w:noProof/>
              </w:rPr>
            </w:r>
            <w:r w:rsidRPr="002F1559">
              <w:rPr>
                <w:rFonts w:ascii="仿宋" w:eastAsia="仿宋" w:hAnsi="仿宋"/>
                <w:noProof/>
              </w:rPr>
              <w:fldChar w:fldCharType="separate"/>
            </w:r>
            <w:r w:rsidR="00AB702B">
              <w:rPr>
                <w:rFonts w:ascii="仿宋" w:eastAsia="仿宋" w:hAnsi="仿宋"/>
                <w:noProof/>
              </w:rPr>
              <w:t>15</w:t>
            </w:r>
            <w:r w:rsidRPr="002F1559">
              <w:rPr>
                <w:rFonts w:ascii="仿宋" w:eastAsia="仿宋" w:hAnsi="仿宋"/>
                <w:noProof/>
              </w:rPr>
              <w:fldChar w:fldCharType="end"/>
            </w:r>
          </w:hyperlink>
        </w:p>
        <w:p w14:paraId="0E916C28" w14:textId="191730CB" w:rsidR="005970D6" w:rsidRDefault="009D4301">
          <w:pPr>
            <w:jc w:val="center"/>
            <w:rPr>
              <w:rFonts w:ascii="仿宋_GB2312" w:hAnsi="仿宋_GB2312" w:cs="仿宋_GB2312"/>
              <w:b/>
              <w:sz w:val="32"/>
              <w:szCs w:val="32"/>
            </w:rPr>
          </w:pPr>
          <w:r w:rsidRPr="002132F7">
            <w:rPr>
              <w:rFonts w:ascii="仿宋" w:eastAsia="仿宋" w:hAnsi="仿宋" w:cs="仿宋_GB2312" w:hint="eastAsia"/>
              <w:sz w:val="28"/>
              <w:szCs w:val="28"/>
            </w:rPr>
            <w:fldChar w:fldCharType="end"/>
          </w:r>
        </w:p>
      </w:sdtContent>
    </w:sdt>
    <w:p w14:paraId="7BEF03A8" w14:textId="77777777" w:rsidR="005970D6" w:rsidRDefault="005970D6">
      <w:pPr>
        <w:rPr>
          <w:rFonts w:ascii="Arial" w:eastAsia="宋体" w:hAnsi="Arial" w:cs="Arial"/>
          <w:b/>
          <w:sz w:val="36"/>
          <w:szCs w:val="44"/>
        </w:rPr>
      </w:pPr>
      <w:bookmarkStart w:id="1" w:name="_Toc22768"/>
    </w:p>
    <w:p w14:paraId="1B6C4F07" w14:textId="77777777" w:rsidR="005970D6" w:rsidRDefault="005970D6">
      <w:pPr>
        <w:jc w:val="center"/>
        <w:rPr>
          <w:rFonts w:ascii="Arial" w:eastAsia="宋体" w:hAnsi="Arial" w:cs="Arial"/>
          <w:b/>
          <w:sz w:val="36"/>
          <w:szCs w:val="44"/>
        </w:rPr>
        <w:sectPr w:rsidR="005970D6">
          <w:footerReference w:type="default" r:id="rId8"/>
          <w:pgSz w:w="11906" w:h="16838"/>
          <w:pgMar w:top="1440" w:right="1800" w:bottom="1440" w:left="1800" w:header="851" w:footer="992" w:gutter="0"/>
          <w:pgNumType w:start="1"/>
          <w:cols w:space="720"/>
          <w:docGrid w:type="lines" w:linePitch="312"/>
        </w:sectPr>
      </w:pPr>
    </w:p>
    <w:bookmarkEnd w:id="1"/>
    <w:p w14:paraId="252070EC" w14:textId="77777777" w:rsidR="005970D6" w:rsidRDefault="009D4301">
      <w:pPr>
        <w:jc w:val="center"/>
        <w:rPr>
          <w:rFonts w:ascii="黑体" w:eastAsia="黑体" w:hAnsi="黑体" w:cs="Arial"/>
          <w:sz w:val="36"/>
          <w:szCs w:val="44"/>
        </w:rPr>
      </w:pPr>
      <w:r>
        <w:rPr>
          <w:rFonts w:ascii="黑体" w:eastAsia="黑体" w:hAnsi="黑体" w:cs="Arial" w:hint="eastAsia"/>
          <w:sz w:val="36"/>
          <w:szCs w:val="44"/>
        </w:rPr>
        <w:lastRenderedPageBreak/>
        <w:t>北京市就业补助资金转移支付</w:t>
      </w:r>
    </w:p>
    <w:p w14:paraId="6898DC1B" w14:textId="63A9EBE7" w:rsidR="005970D6" w:rsidRDefault="007D59A7">
      <w:pPr>
        <w:jc w:val="center"/>
        <w:rPr>
          <w:rFonts w:ascii="黑体" w:eastAsia="黑体" w:hAnsi="黑体" w:cs="宋体"/>
          <w:sz w:val="36"/>
          <w:szCs w:val="44"/>
        </w:rPr>
      </w:pPr>
      <w:r>
        <w:rPr>
          <w:rFonts w:ascii="黑体" w:eastAsia="黑体" w:hAnsi="黑体" w:cs="Arial" w:hint="eastAsia"/>
          <w:sz w:val="36"/>
          <w:szCs w:val="44"/>
        </w:rPr>
        <w:t>2022</w:t>
      </w:r>
      <w:r w:rsidR="009D4301">
        <w:rPr>
          <w:rFonts w:ascii="黑体" w:eastAsia="黑体" w:hAnsi="黑体" w:cs="Arial" w:hint="eastAsia"/>
          <w:sz w:val="36"/>
          <w:szCs w:val="44"/>
        </w:rPr>
        <w:t>年度绩效自评报告</w:t>
      </w:r>
    </w:p>
    <w:p w14:paraId="4B40F7DC" w14:textId="77777777" w:rsidR="005970D6" w:rsidRDefault="005970D6">
      <w:pPr>
        <w:jc w:val="center"/>
        <w:rPr>
          <w:rFonts w:ascii="仿宋_GB2312"/>
          <w:szCs w:val="32"/>
        </w:rPr>
      </w:pPr>
    </w:p>
    <w:p w14:paraId="16719D06" w14:textId="260FAB1A" w:rsidR="005970D6" w:rsidRDefault="009D4301">
      <w:pPr>
        <w:ind w:firstLineChars="200" w:firstLine="600"/>
        <w:rPr>
          <w:rFonts w:ascii="仿宋_GB2312" w:hAnsi="仿宋_GB2312" w:cs="仿宋_GB2312"/>
          <w:bCs/>
          <w:szCs w:val="30"/>
        </w:rPr>
      </w:pPr>
      <w:r>
        <w:rPr>
          <w:rFonts w:ascii="仿宋_GB2312" w:hAnsi="仿宋_GB2312" w:cs="仿宋_GB2312" w:hint="eastAsia"/>
          <w:szCs w:val="30"/>
        </w:rPr>
        <w:t>为进一步提高就业补助资金使用效益，切实增强资金使用部门的支出责任和绩效意识，推动规范、合理使用就业补助资金，根据《财政部关于开展202</w:t>
      </w:r>
      <w:r>
        <w:rPr>
          <w:rFonts w:ascii="仿宋_GB2312" w:hAnsi="仿宋_GB2312" w:cs="仿宋_GB2312"/>
          <w:szCs w:val="30"/>
        </w:rPr>
        <w:t>2</w:t>
      </w:r>
      <w:r>
        <w:rPr>
          <w:rFonts w:ascii="仿宋_GB2312" w:hAnsi="仿宋_GB2312" w:cs="仿宋_GB2312" w:hint="eastAsia"/>
          <w:szCs w:val="30"/>
        </w:rPr>
        <w:t>年度中央对地方转移支付预算执行情况绩效自评工作的通知》（</w:t>
      </w:r>
      <w:proofErr w:type="gramStart"/>
      <w:r>
        <w:rPr>
          <w:rFonts w:ascii="仿宋_GB2312" w:hAnsi="仿宋_GB2312" w:cs="仿宋_GB2312" w:hint="eastAsia"/>
          <w:szCs w:val="30"/>
        </w:rPr>
        <w:t>财监〔2</w:t>
      </w:r>
      <w:r>
        <w:rPr>
          <w:rFonts w:ascii="仿宋_GB2312" w:hAnsi="仿宋_GB2312" w:cs="仿宋_GB2312"/>
          <w:szCs w:val="30"/>
        </w:rPr>
        <w:t>023</w:t>
      </w:r>
      <w:r>
        <w:rPr>
          <w:rFonts w:ascii="仿宋_GB2312" w:hAnsi="仿宋_GB2312" w:cs="仿宋_GB2312" w:hint="eastAsia"/>
          <w:szCs w:val="30"/>
        </w:rPr>
        <w:t>〕</w:t>
      </w:r>
      <w:proofErr w:type="gramEnd"/>
      <w:r>
        <w:rPr>
          <w:rFonts w:ascii="仿宋_GB2312" w:hAnsi="仿宋_GB2312" w:cs="仿宋_GB2312" w:hint="eastAsia"/>
          <w:szCs w:val="30"/>
        </w:rPr>
        <w:t>1号）要求，各相关部门对照202</w:t>
      </w:r>
      <w:r>
        <w:rPr>
          <w:rFonts w:ascii="仿宋_GB2312" w:hAnsi="仿宋_GB2312" w:cs="仿宋_GB2312"/>
          <w:szCs w:val="30"/>
        </w:rPr>
        <w:t>2</w:t>
      </w:r>
      <w:r>
        <w:rPr>
          <w:rFonts w:ascii="仿宋_GB2312" w:hAnsi="仿宋_GB2312" w:cs="仿宋_GB2312" w:hint="eastAsia"/>
          <w:szCs w:val="30"/>
        </w:rPr>
        <w:t>年度转移支付项目绩效目标，逐项进行分析和自评。现</w:t>
      </w:r>
      <w:r w:rsidR="00531137">
        <w:rPr>
          <w:rFonts w:ascii="仿宋_GB2312" w:hAnsi="仿宋_GB2312" w:cs="仿宋_GB2312" w:hint="eastAsia"/>
          <w:szCs w:val="30"/>
        </w:rPr>
        <w:t>将相关</w:t>
      </w:r>
      <w:r>
        <w:rPr>
          <w:rFonts w:ascii="仿宋_GB2312" w:hAnsi="仿宋_GB2312" w:cs="仿宋_GB2312" w:hint="eastAsia"/>
          <w:szCs w:val="30"/>
        </w:rPr>
        <w:t>情况</w:t>
      </w:r>
      <w:r w:rsidR="00531137">
        <w:rPr>
          <w:rFonts w:ascii="仿宋_GB2312" w:hAnsi="仿宋_GB2312" w:cs="仿宋_GB2312" w:hint="eastAsia"/>
          <w:szCs w:val="30"/>
        </w:rPr>
        <w:t>汇报</w:t>
      </w:r>
      <w:r>
        <w:rPr>
          <w:rFonts w:ascii="仿宋_GB2312" w:hAnsi="仿宋_GB2312" w:cs="仿宋_GB2312" w:hint="eastAsia"/>
          <w:szCs w:val="30"/>
        </w:rPr>
        <w:t>如下：</w:t>
      </w:r>
    </w:p>
    <w:p w14:paraId="1FA1AA73" w14:textId="77777777" w:rsidR="005970D6" w:rsidRDefault="009D4301">
      <w:pPr>
        <w:ind w:firstLineChars="200" w:firstLine="600"/>
        <w:outlineLvl w:val="0"/>
        <w:rPr>
          <w:rFonts w:ascii="黑体" w:eastAsia="黑体" w:hAnsi="黑体" w:cs="黑体"/>
          <w:bCs/>
          <w:szCs w:val="30"/>
        </w:rPr>
      </w:pPr>
      <w:bookmarkStart w:id="2" w:name="_Toc136959555"/>
      <w:r>
        <w:rPr>
          <w:rFonts w:ascii="黑体" w:eastAsia="黑体" w:hAnsi="黑体" w:cs="黑体" w:hint="eastAsia"/>
          <w:bCs/>
          <w:szCs w:val="30"/>
        </w:rPr>
        <w:t>一、绩效目标分解下达情况</w:t>
      </w:r>
      <w:bookmarkEnd w:id="2"/>
    </w:p>
    <w:p w14:paraId="1814CB42" w14:textId="3BD9A011" w:rsidR="005970D6" w:rsidRDefault="009D4301">
      <w:pPr>
        <w:ind w:firstLineChars="200" w:firstLine="602"/>
        <w:outlineLvl w:val="1"/>
        <w:rPr>
          <w:rFonts w:ascii="仿宋_GB2312"/>
          <w:szCs w:val="30"/>
        </w:rPr>
      </w:pPr>
      <w:bookmarkStart w:id="3" w:name="_Toc136959556"/>
      <w:r>
        <w:rPr>
          <w:rFonts w:ascii="楷体_GB2312" w:eastAsia="楷体_GB2312" w:hAnsi="楷体_GB2312" w:cs="楷体_GB2312" w:hint="eastAsia"/>
          <w:b/>
          <w:bCs/>
          <w:szCs w:val="30"/>
        </w:rPr>
        <w:t>（一）</w:t>
      </w:r>
      <w:r w:rsidR="006B2270">
        <w:rPr>
          <w:rFonts w:ascii="楷体_GB2312" w:eastAsia="楷体_GB2312" w:hAnsi="楷体_GB2312" w:cs="楷体_GB2312" w:hint="eastAsia"/>
          <w:b/>
          <w:bCs/>
          <w:szCs w:val="30"/>
        </w:rPr>
        <w:t>中央</w:t>
      </w:r>
      <w:r>
        <w:rPr>
          <w:rFonts w:ascii="楷体_GB2312" w:eastAsia="楷体_GB2312" w:hAnsi="楷体_GB2312" w:cs="楷体_GB2312" w:hint="eastAsia"/>
          <w:b/>
          <w:bCs/>
          <w:szCs w:val="30"/>
        </w:rPr>
        <w:t>下达北京市就业补助资金</w:t>
      </w:r>
      <w:r w:rsidR="008E4717">
        <w:rPr>
          <w:rFonts w:ascii="楷体_GB2312" w:eastAsia="楷体_GB2312" w:hAnsi="楷体_GB2312" w:cs="楷体_GB2312" w:hint="eastAsia"/>
          <w:b/>
          <w:bCs/>
          <w:szCs w:val="30"/>
        </w:rPr>
        <w:t>绩效总体指标</w:t>
      </w:r>
      <w:r w:rsidR="006B2270">
        <w:rPr>
          <w:rFonts w:ascii="楷体_GB2312" w:eastAsia="楷体_GB2312" w:hAnsi="楷体_GB2312" w:cs="楷体_GB2312" w:hint="eastAsia"/>
          <w:b/>
          <w:bCs/>
          <w:szCs w:val="30"/>
        </w:rPr>
        <w:t>情况</w:t>
      </w:r>
      <w:bookmarkEnd w:id="3"/>
    </w:p>
    <w:p w14:paraId="70C64F68" w14:textId="5DC00510" w:rsidR="005970D6" w:rsidRDefault="009D4301">
      <w:pPr>
        <w:ind w:firstLineChars="200" w:firstLine="600"/>
        <w:rPr>
          <w:rFonts w:ascii="仿宋_GB2312"/>
          <w:szCs w:val="30"/>
        </w:rPr>
      </w:pPr>
      <w:r w:rsidRPr="00EB0A60">
        <w:rPr>
          <w:rFonts w:ascii="仿宋_GB2312" w:hint="eastAsia"/>
          <w:szCs w:val="30"/>
        </w:rPr>
        <w:t>202</w:t>
      </w:r>
      <w:r w:rsidRPr="00EB0A60">
        <w:rPr>
          <w:rFonts w:ascii="仿宋_GB2312"/>
          <w:szCs w:val="30"/>
        </w:rPr>
        <w:t>2</w:t>
      </w:r>
      <w:r w:rsidR="00C504AF" w:rsidRPr="00EB0A60">
        <w:rPr>
          <w:rFonts w:ascii="仿宋_GB2312" w:hint="eastAsia"/>
          <w:szCs w:val="30"/>
        </w:rPr>
        <w:t>年，中央下达北京市就业补助</w:t>
      </w:r>
      <w:r w:rsidR="006B2270" w:rsidRPr="00EB0A60">
        <w:rPr>
          <w:rFonts w:ascii="仿宋_GB2312" w:hint="eastAsia"/>
          <w:szCs w:val="30"/>
        </w:rPr>
        <w:t>资金</w:t>
      </w:r>
      <w:r w:rsidRPr="00EB0A60">
        <w:rPr>
          <w:rFonts w:ascii="仿宋_GB2312" w:hint="eastAsia"/>
          <w:szCs w:val="30"/>
        </w:rPr>
        <w:t>总体目标为：</w:t>
      </w:r>
    </w:p>
    <w:p w14:paraId="02E13DF9" w14:textId="77777777" w:rsidR="005970D6" w:rsidRDefault="009D4301">
      <w:pPr>
        <w:ind w:firstLineChars="200" w:firstLine="600"/>
        <w:rPr>
          <w:rFonts w:ascii="仿宋_GB2312"/>
          <w:szCs w:val="30"/>
        </w:rPr>
      </w:pPr>
      <w:r>
        <w:rPr>
          <w:rFonts w:ascii="仿宋_GB2312" w:hint="eastAsia"/>
          <w:szCs w:val="30"/>
        </w:rPr>
        <w:t>目标1:资金按规定用于职业培训补贴、职业技能鉴定补贴、社会保险补贴、公益性岗位补贴、创业补贴、就业见习补贴、求职创业补贴、就业创业服务补助、高技能人才培养补助等支出以及经省级人民政府批准的其他支出项目。</w:t>
      </w:r>
    </w:p>
    <w:p w14:paraId="1613303C" w14:textId="77777777" w:rsidR="005970D6" w:rsidRDefault="009D4301">
      <w:pPr>
        <w:ind w:firstLineChars="200" w:firstLine="600"/>
        <w:rPr>
          <w:rFonts w:ascii="仿宋_GB2312"/>
          <w:szCs w:val="30"/>
        </w:rPr>
      </w:pPr>
      <w:r>
        <w:rPr>
          <w:rFonts w:ascii="仿宋_GB2312" w:hint="eastAsia"/>
          <w:szCs w:val="30"/>
        </w:rPr>
        <w:t>目标2:确保完成年度城镇新增就业目标任务。</w:t>
      </w:r>
    </w:p>
    <w:p w14:paraId="792E18CE" w14:textId="77777777" w:rsidR="005970D6" w:rsidRDefault="009D4301">
      <w:pPr>
        <w:ind w:firstLineChars="200" w:firstLine="600"/>
        <w:rPr>
          <w:rFonts w:ascii="仿宋_GB2312"/>
          <w:szCs w:val="30"/>
        </w:rPr>
      </w:pPr>
      <w:r>
        <w:rPr>
          <w:rFonts w:ascii="仿宋_GB2312" w:hint="eastAsia"/>
          <w:szCs w:val="30"/>
        </w:rPr>
        <w:t>目标3:确保年末城镇调查失业率保持在目标范围内。</w:t>
      </w:r>
    </w:p>
    <w:p w14:paraId="787A91B7" w14:textId="3657690D" w:rsidR="005970D6" w:rsidRDefault="006B2270">
      <w:pPr>
        <w:ind w:firstLineChars="200" w:firstLine="602"/>
        <w:outlineLvl w:val="1"/>
        <w:rPr>
          <w:rFonts w:ascii="仿宋_GB2312"/>
          <w:szCs w:val="30"/>
        </w:rPr>
      </w:pPr>
      <w:bookmarkStart w:id="4" w:name="_Toc136959557"/>
      <w:r>
        <w:rPr>
          <w:rFonts w:ascii="楷体_GB2312" w:eastAsia="楷体_GB2312" w:hAnsi="楷体_GB2312" w:cs="楷体_GB2312" w:hint="eastAsia"/>
          <w:b/>
          <w:bCs/>
          <w:szCs w:val="30"/>
        </w:rPr>
        <w:t>（二）北京市</w:t>
      </w:r>
      <w:r>
        <w:rPr>
          <w:rFonts w:ascii="楷体_GB2312" w:eastAsia="楷体_GB2312" w:hAnsi="楷体_GB2312" w:cs="楷体_GB2312"/>
          <w:b/>
          <w:bCs/>
          <w:szCs w:val="30"/>
        </w:rPr>
        <w:t>围绕中央资金</w:t>
      </w:r>
      <w:r>
        <w:rPr>
          <w:rFonts w:ascii="楷体_GB2312" w:eastAsia="楷体_GB2312" w:hAnsi="楷体_GB2312" w:cs="楷体_GB2312" w:hint="eastAsia"/>
          <w:b/>
          <w:bCs/>
          <w:szCs w:val="30"/>
        </w:rPr>
        <w:t>匹配</w:t>
      </w:r>
      <w:r>
        <w:rPr>
          <w:rFonts w:ascii="楷体_GB2312" w:eastAsia="楷体_GB2312" w:hAnsi="楷体_GB2312" w:cs="楷体_GB2312"/>
          <w:b/>
          <w:bCs/>
          <w:szCs w:val="30"/>
        </w:rPr>
        <w:t>地方资金</w:t>
      </w:r>
      <w:r>
        <w:rPr>
          <w:rFonts w:ascii="楷体_GB2312" w:eastAsia="楷体_GB2312" w:hAnsi="楷体_GB2312" w:cs="楷体_GB2312" w:hint="eastAsia"/>
          <w:b/>
          <w:bCs/>
          <w:szCs w:val="30"/>
        </w:rPr>
        <w:t>结构</w:t>
      </w:r>
      <w:r w:rsidR="00D76F46">
        <w:rPr>
          <w:rFonts w:ascii="楷体_GB2312" w:eastAsia="楷体_GB2312" w:hAnsi="楷体_GB2312" w:cs="楷体_GB2312" w:hint="eastAsia"/>
          <w:b/>
          <w:bCs/>
          <w:szCs w:val="30"/>
        </w:rPr>
        <w:t>，</w:t>
      </w:r>
      <w:r>
        <w:rPr>
          <w:rFonts w:ascii="楷体_GB2312" w:eastAsia="楷体_GB2312" w:hAnsi="楷体_GB2312" w:cs="楷体_GB2312" w:hint="eastAsia"/>
          <w:b/>
          <w:bCs/>
          <w:szCs w:val="30"/>
        </w:rPr>
        <w:t>根据中央</w:t>
      </w:r>
      <w:r w:rsidR="009D4301">
        <w:rPr>
          <w:rFonts w:ascii="楷体_GB2312" w:eastAsia="楷体_GB2312" w:hAnsi="楷体_GB2312" w:cs="楷体_GB2312" w:hint="eastAsia"/>
          <w:b/>
          <w:bCs/>
          <w:szCs w:val="30"/>
        </w:rPr>
        <w:t>绩效目标</w:t>
      </w:r>
      <w:r>
        <w:rPr>
          <w:rFonts w:ascii="楷体_GB2312" w:eastAsia="楷体_GB2312" w:hAnsi="楷体_GB2312" w:cs="楷体_GB2312" w:hint="eastAsia"/>
          <w:b/>
          <w:bCs/>
          <w:szCs w:val="30"/>
        </w:rPr>
        <w:t>分解</w:t>
      </w:r>
      <w:r>
        <w:rPr>
          <w:rFonts w:ascii="楷体_GB2312" w:eastAsia="楷体_GB2312" w:hAnsi="楷体_GB2312" w:cs="楷体_GB2312"/>
          <w:b/>
          <w:bCs/>
          <w:szCs w:val="30"/>
        </w:rPr>
        <w:t>细化</w:t>
      </w:r>
      <w:r w:rsidR="00D76F46">
        <w:rPr>
          <w:rFonts w:ascii="楷体_GB2312" w:eastAsia="楷体_GB2312" w:hAnsi="楷体_GB2312" w:cs="楷体_GB2312" w:hint="eastAsia"/>
          <w:b/>
          <w:bCs/>
          <w:szCs w:val="30"/>
        </w:rPr>
        <w:t>绩效目标</w:t>
      </w:r>
      <w:r w:rsidR="00D76F46">
        <w:rPr>
          <w:rFonts w:ascii="楷体_GB2312" w:eastAsia="楷体_GB2312" w:hAnsi="楷体_GB2312" w:cs="楷体_GB2312"/>
          <w:b/>
          <w:bCs/>
          <w:szCs w:val="30"/>
        </w:rPr>
        <w:t>及资金使用</w:t>
      </w:r>
      <w:r w:rsidR="00D76F46">
        <w:rPr>
          <w:rFonts w:ascii="楷体_GB2312" w:eastAsia="楷体_GB2312" w:hAnsi="楷体_GB2312" w:cs="楷体_GB2312" w:hint="eastAsia"/>
          <w:b/>
          <w:bCs/>
          <w:szCs w:val="30"/>
        </w:rPr>
        <w:t>部门</w:t>
      </w:r>
      <w:r w:rsidR="009D4301">
        <w:rPr>
          <w:rFonts w:ascii="楷体_GB2312" w:eastAsia="楷体_GB2312" w:hAnsi="楷体_GB2312" w:cs="楷体_GB2312" w:hint="eastAsia"/>
          <w:b/>
          <w:bCs/>
          <w:szCs w:val="30"/>
        </w:rPr>
        <w:t>情况</w:t>
      </w:r>
      <w:bookmarkEnd w:id="4"/>
    </w:p>
    <w:p w14:paraId="1135157D" w14:textId="2EBAC283" w:rsidR="005970D6" w:rsidRDefault="00C504AF" w:rsidP="001B56CF">
      <w:pPr>
        <w:tabs>
          <w:tab w:val="left" w:pos="7080"/>
        </w:tabs>
        <w:ind w:firstLine="601"/>
        <w:rPr>
          <w:rFonts w:ascii="仿宋_GB2312"/>
          <w:szCs w:val="30"/>
        </w:rPr>
      </w:pPr>
      <w:r w:rsidRPr="00406F94">
        <w:rPr>
          <w:rFonts w:ascii="仿宋_GB2312" w:hint="eastAsia"/>
          <w:szCs w:val="30"/>
        </w:rPr>
        <w:t>就业补助资金</w:t>
      </w:r>
      <w:r w:rsidRPr="00406F94">
        <w:rPr>
          <w:rFonts w:ascii="仿宋_GB2312"/>
          <w:szCs w:val="30"/>
        </w:rPr>
        <w:t>使用</w:t>
      </w:r>
      <w:r w:rsidRPr="00406F94">
        <w:rPr>
          <w:rFonts w:ascii="仿宋_GB2312" w:hint="eastAsia"/>
          <w:szCs w:val="30"/>
        </w:rPr>
        <w:t>部门包括市</w:t>
      </w:r>
      <w:proofErr w:type="gramStart"/>
      <w:r w:rsidRPr="00406F94">
        <w:rPr>
          <w:rFonts w:ascii="仿宋_GB2312" w:hint="eastAsia"/>
          <w:szCs w:val="30"/>
        </w:rPr>
        <w:t>人社局</w:t>
      </w:r>
      <w:proofErr w:type="gramEnd"/>
      <w:r w:rsidRPr="00406F94">
        <w:rPr>
          <w:rFonts w:ascii="仿宋_GB2312" w:hint="eastAsia"/>
          <w:szCs w:val="30"/>
        </w:rPr>
        <w:t>及所属事业单位、区人社局、区残联、</w:t>
      </w:r>
      <w:r w:rsidRPr="00406F94">
        <w:rPr>
          <w:rFonts w:ascii="仿宋_GB2312"/>
          <w:szCs w:val="30"/>
        </w:rPr>
        <w:t>相关社区街道等。</w:t>
      </w:r>
      <w:r w:rsidRPr="00406F94">
        <w:rPr>
          <w:rFonts w:ascii="仿宋_GB2312" w:hint="eastAsia"/>
          <w:szCs w:val="30"/>
        </w:rPr>
        <w:t>2022年纳入部门预算</w:t>
      </w:r>
      <w:r w:rsidRPr="00406F94">
        <w:rPr>
          <w:rFonts w:ascii="仿宋_GB2312"/>
          <w:szCs w:val="30"/>
        </w:rPr>
        <w:t>安排的</w:t>
      </w:r>
      <w:r w:rsidR="009D4301" w:rsidRPr="00406F94">
        <w:rPr>
          <w:rFonts w:ascii="仿宋_GB2312" w:hint="eastAsia"/>
          <w:szCs w:val="30"/>
        </w:rPr>
        <w:t>就</w:t>
      </w:r>
      <w:r w:rsidR="009D4301" w:rsidRPr="00406F94">
        <w:rPr>
          <w:rFonts w:ascii="仿宋_GB2312" w:hint="eastAsia"/>
          <w:szCs w:val="30"/>
        </w:rPr>
        <w:lastRenderedPageBreak/>
        <w:t>业补助资金</w:t>
      </w:r>
      <w:r w:rsidRPr="00406F94">
        <w:rPr>
          <w:rFonts w:ascii="仿宋_GB2312" w:hint="eastAsia"/>
          <w:szCs w:val="30"/>
        </w:rPr>
        <w:t>年初预算</w:t>
      </w:r>
      <w:r w:rsidR="00DB0F61" w:rsidRPr="00406F94">
        <w:rPr>
          <w:rFonts w:ascii="仿宋_GB2312" w:hint="eastAsia"/>
          <w:szCs w:val="30"/>
        </w:rPr>
        <w:t>为</w:t>
      </w:r>
      <w:r w:rsidR="00DB0F61" w:rsidRPr="00406F94">
        <w:rPr>
          <w:rFonts w:ascii="仿宋_GB2312"/>
          <w:szCs w:val="30"/>
        </w:rPr>
        <w:t>4</w:t>
      </w:r>
      <w:r w:rsidR="00E862F5" w:rsidRPr="00406F94">
        <w:rPr>
          <w:rFonts w:ascii="仿宋_GB2312" w:hint="eastAsia"/>
          <w:szCs w:val="30"/>
        </w:rPr>
        <w:t>5929</w:t>
      </w:r>
      <w:r w:rsidR="00DB0F61" w:rsidRPr="00406F94">
        <w:rPr>
          <w:rFonts w:ascii="仿宋_GB2312" w:hint="eastAsia"/>
          <w:szCs w:val="30"/>
        </w:rPr>
        <w:t>万元，</w:t>
      </w:r>
      <w:r w:rsidR="009D4301" w:rsidRPr="00406F94">
        <w:rPr>
          <w:rFonts w:ascii="仿宋_GB2312" w:hint="eastAsia"/>
          <w:szCs w:val="30"/>
        </w:rPr>
        <w:t>地方</w:t>
      </w:r>
      <w:r w:rsidR="006B2270" w:rsidRPr="00406F94">
        <w:rPr>
          <w:rFonts w:ascii="仿宋_GB2312" w:hint="eastAsia"/>
          <w:szCs w:val="30"/>
        </w:rPr>
        <w:t>匹配</w:t>
      </w:r>
      <w:r w:rsidR="009D4301" w:rsidRPr="00406F94">
        <w:rPr>
          <w:rFonts w:ascii="仿宋_GB2312" w:hint="eastAsia"/>
          <w:szCs w:val="30"/>
        </w:rPr>
        <w:t>资金</w:t>
      </w:r>
      <w:r w:rsidR="008B703A" w:rsidRPr="00406F94">
        <w:rPr>
          <w:rFonts w:ascii="仿宋_GB2312"/>
          <w:szCs w:val="30"/>
        </w:rPr>
        <w:t>103</w:t>
      </w:r>
      <w:r w:rsidR="009D4301" w:rsidRPr="00406F94">
        <w:rPr>
          <w:rFonts w:ascii="仿宋_GB2312"/>
          <w:szCs w:val="30"/>
        </w:rPr>
        <w:t>346.41</w:t>
      </w:r>
      <w:r w:rsidR="009D4301" w:rsidRPr="00406F94">
        <w:rPr>
          <w:rFonts w:ascii="仿宋_GB2312" w:hint="eastAsia"/>
          <w:szCs w:val="30"/>
        </w:rPr>
        <w:t>万元，其他资金</w:t>
      </w:r>
      <w:r w:rsidR="006B2270" w:rsidRPr="00406F94">
        <w:rPr>
          <w:rFonts w:ascii="仿宋_GB2312" w:hint="eastAsia"/>
          <w:szCs w:val="30"/>
        </w:rPr>
        <w:t>（含</w:t>
      </w:r>
      <w:r w:rsidR="006B2270" w:rsidRPr="00406F94">
        <w:rPr>
          <w:rFonts w:ascii="仿宋_GB2312"/>
          <w:szCs w:val="30"/>
        </w:rPr>
        <w:t>上年中央结余资金</w:t>
      </w:r>
      <w:r w:rsidR="006B2270" w:rsidRPr="00406F94">
        <w:rPr>
          <w:rFonts w:ascii="仿宋_GB2312" w:hint="eastAsia"/>
          <w:szCs w:val="30"/>
        </w:rPr>
        <w:t>）</w:t>
      </w:r>
      <w:r w:rsidR="001B56CF" w:rsidRPr="00406F94">
        <w:rPr>
          <w:rFonts w:ascii="仿宋_GB2312"/>
          <w:szCs w:val="30"/>
        </w:rPr>
        <w:t>2801.35</w:t>
      </w:r>
      <w:r w:rsidR="00774A1E" w:rsidRPr="00406F94">
        <w:rPr>
          <w:rFonts w:ascii="仿宋_GB2312" w:hint="eastAsia"/>
          <w:szCs w:val="30"/>
        </w:rPr>
        <w:t>万元</w:t>
      </w:r>
      <w:r w:rsidR="00DB0F61" w:rsidRPr="00406F94">
        <w:rPr>
          <w:rFonts w:ascii="仿宋_GB2312" w:hint="eastAsia"/>
          <w:szCs w:val="30"/>
        </w:rPr>
        <w:t>，</w:t>
      </w:r>
      <w:r w:rsidR="00EB0A60" w:rsidRPr="00406F94">
        <w:rPr>
          <w:rFonts w:ascii="仿宋_GB2312" w:hint="eastAsia"/>
          <w:szCs w:val="30"/>
        </w:rPr>
        <w:t>全年</w:t>
      </w:r>
      <w:r w:rsidR="00DB0F61" w:rsidRPr="00406F94">
        <w:rPr>
          <w:rFonts w:ascii="仿宋_GB2312" w:hint="eastAsia"/>
          <w:szCs w:val="30"/>
        </w:rPr>
        <w:t>预算</w:t>
      </w:r>
      <w:r w:rsidR="00EB0A60" w:rsidRPr="00406F94">
        <w:rPr>
          <w:rFonts w:ascii="仿宋_GB2312" w:hint="eastAsia"/>
          <w:szCs w:val="30"/>
        </w:rPr>
        <w:t>数</w:t>
      </w:r>
      <w:r w:rsidR="00DB0F61" w:rsidRPr="00406F94">
        <w:rPr>
          <w:rFonts w:ascii="仿宋_GB2312" w:hint="eastAsia"/>
          <w:szCs w:val="30"/>
        </w:rPr>
        <w:t>合计</w:t>
      </w:r>
      <w:r w:rsidR="00FE1425" w:rsidRPr="00406F94">
        <w:rPr>
          <w:rFonts w:ascii="仿宋_GB2312"/>
          <w:szCs w:val="30"/>
        </w:rPr>
        <w:t>152076.76</w:t>
      </w:r>
      <w:r w:rsidR="00DB0F61" w:rsidRPr="00406F94">
        <w:rPr>
          <w:rFonts w:ascii="仿宋_GB2312" w:hint="eastAsia"/>
          <w:szCs w:val="30"/>
        </w:rPr>
        <w:t>万元</w:t>
      </w:r>
      <w:r w:rsidR="006B2270" w:rsidRPr="00406F94">
        <w:rPr>
          <w:rFonts w:ascii="仿宋_GB2312" w:hint="eastAsia"/>
          <w:szCs w:val="30"/>
        </w:rPr>
        <w:t>（见图1）</w:t>
      </w:r>
      <w:r w:rsidR="00774A1E" w:rsidRPr="00406F94">
        <w:rPr>
          <w:rFonts w:ascii="仿宋_GB2312" w:hint="eastAsia"/>
          <w:szCs w:val="30"/>
        </w:rPr>
        <w:t>。</w:t>
      </w:r>
    </w:p>
    <w:p w14:paraId="3C862790" w14:textId="45723219" w:rsidR="005970D6" w:rsidRDefault="007920C6">
      <w:pPr>
        <w:tabs>
          <w:tab w:val="left" w:pos="7080"/>
        </w:tabs>
        <w:ind w:firstLine="600"/>
        <w:rPr>
          <w:rFonts w:ascii="仿宋_GB2312"/>
          <w:szCs w:val="30"/>
        </w:rPr>
      </w:pPr>
      <w:r>
        <w:rPr>
          <w:noProof/>
        </w:rPr>
        <w:drawing>
          <wp:inline distT="0" distB="0" distL="0" distR="0" wp14:anchorId="48F8BE20" wp14:editId="33425DC8">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1A8A046" w14:textId="2231746A" w:rsidR="005970D6" w:rsidRDefault="009D4301">
      <w:pPr>
        <w:tabs>
          <w:tab w:val="left" w:pos="7080"/>
        </w:tabs>
        <w:jc w:val="center"/>
        <w:rPr>
          <w:rFonts w:ascii="黑体" w:eastAsia="黑体" w:hAnsi="黑体"/>
          <w:sz w:val="24"/>
        </w:rPr>
      </w:pPr>
      <w:r>
        <w:rPr>
          <w:rFonts w:ascii="黑体" w:eastAsia="黑体" w:hAnsi="黑体" w:hint="eastAsia"/>
          <w:sz w:val="24"/>
        </w:rPr>
        <w:t>图1</w:t>
      </w:r>
      <w:r>
        <w:rPr>
          <w:rFonts w:ascii="黑体" w:eastAsia="黑体" w:hAnsi="黑体"/>
          <w:sz w:val="24"/>
        </w:rPr>
        <w:t xml:space="preserve"> </w:t>
      </w:r>
      <w:r>
        <w:rPr>
          <w:rFonts w:ascii="黑体" w:eastAsia="黑体" w:hAnsi="黑体" w:hint="eastAsia"/>
          <w:sz w:val="24"/>
        </w:rPr>
        <w:t>预算资金安排情况表</w:t>
      </w:r>
    </w:p>
    <w:p w14:paraId="0F80E31D" w14:textId="67E1FC1B" w:rsidR="005970D6" w:rsidRDefault="008B703A" w:rsidP="00D76F46">
      <w:pPr>
        <w:tabs>
          <w:tab w:val="left" w:pos="7080"/>
        </w:tabs>
        <w:spacing w:beforeLines="50" w:before="156"/>
        <w:ind w:firstLine="601"/>
        <w:rPr>
          <w:rFonts w:ascii="仿宋_GB2312"/>
          <w:szCs w:val="30"/>
        </w:rPr>
      </w:pPr>
      <w:r>
        <w:rPr>
          <w:rFonts w:ascii="仿宋_GB2312" w:hint="eastAsia"/>
          <w:szCs w:val="30"/>
        </w:rPr>
        <w:t>根据中央绩效指标要求</w:t>
      </w:r>
      <w:r>
        <w:rPr>
          <w:rFonts w:ascii="仿宋_GB2312"/>
          <w:szCs w:val="30"/>
        </w:rPr>
        <w:t>，</w:t>
      </w:r>
      <w:r w:rsidR="009D4301">
        <w:rPr>
          <w:rFonts w:ascii="仿宋_GB2312" w:hint="eastAsia"/>
          <w:szCs w:val="30"/>
        </w:rPr>
        <w:t>我市</w:t>
      </w:r>
      <w:r>
        <w:rPr>
          <w:rFonts w:ascii="仿宋_GB2312" w:hint="eastAsia"/>
          <w:szCs w:val="30"/>
        </w:rPr>
        <w:t>根据资金分配下达情况，结合实际就业补助工作</w:t>
      </w:r>
      <w:r>
        <w:rPr>
          <w:rFonts w:ascii="仿宋_GB2312"/>
          <w:szCs w:val="30"/>
        </w:rPr>
        <w:t>分解细化</w:t>
      </w:r>
      <w:r w:rsidR="00D76F46">
        <w:rPr>
          <w:rFonts w:ascii="仿宋_GB2312" w:hint="eastAsia"/>
          <w:szCs w:val="30"/>
        </w:rPr>
        <w:t>了</w:t>
      </w:r>
      <w:r w:rsidR="00905833" w:rsidRPr="00BF6A36">
        <w:rPr>
          <w:rFonts w:ascii="仿宋_GB2312"/>
          <w:szCs w:val="30"/>
        </w:rPr>
        <w:t>118</w:t>
      </w:r>
      <w:r w:rsidR="009D4301">
        <w:rPr>
          <w:rFonts w:ascii="仿宋_GB2312" w:hint="eastAsia"/>
          <w:szCs w:val="30"/>
        </w:rPr>
        <w:t>项绩效指标，</w:t>
      </w:r>
      <w:r>
        <w:rPr>
          <w:rFonts w:ascii="仿宋_GB2312" w:hint="eastAsia"/>
          <w:szCs w:val="30"/>
        </w:rPr>
        <w:t>就业补助资金</w:t>
      </w:r>
      <w:r>
        <w:rPr>
          <w:rFonts w:ascii="仿宋_GB2312"/>
          <w:szCs w:val="30"/>
        </w:rPr>
        <w:t>使用</w:t>
      </w:r>
      <w:r w:rsidR="00D76F46">
        <w:rPr>
          <w:rFonts w:ascii="仿宋_GB2312" w:hint="eastAsia"/>
          <w:szCs w:val="30"/>
        </w:rPr>
        <w:t>部门</w:t>
      </w:r>
      <w:r>
        <w:rPr>
          <w:rFonts w:ascii="仿宋_GB2312" w:hint="eastAsia"/>
          <w:szCs w:val="30"/>
        </w:rPr>
        <w:t>包括市</w:t>
      </w:r>
      <w:proofErr w:type="gramStart"/>
      <w:r w:rsidR="006B2270" w:rsidRPr="008B703A">
        <w:rPr>
          <w:rFonts w:ascii="仿宋_GB2312" w:hint="eastAsia"/>
          <w:szCs w:val="30"/>
        </w:rPr>
        <w:t>人社局</w:t>
      </w:r>
      <w:proofErr w:type="gramEnd"/>
      <w:r w:rsidR="006B2270" w:rsidRPr="008B703A">
        <w:rPr>
          <w:rFonts w:ascii="仿宋_GB2312" w:hint="eastAsia"/>
          <w:szCs w:val="30"/>
        </w:rPr>
        <w:t>及所</w:t>
      </w:r>
      <w:r>
        <w:rPr>
          <w:rFonts w:ascii="仿宋_GB2312" w:hint="eastAsia"/>
          <w:szCs w:val="30"/>
        </w:rPr>
        <w:t>属</w:t>
      </w:r>
      <w:r w:rsidR="006B2270" w:rsidRPr="008B703A">
        <w:rPr>
          <w:rFonts w:ascii="仿宋_GB2312" w:hint="eastAsia"/>
          <w:szCs w:val="30"/>
        </w:rPr>
        <w:t>事业单位、区人社局、</w:t>
      </w:r>
      <w:r>
        <w:rPr>
          <w:rFonts w:ascii="仿宋_GB2312" w:hint="eastAsia"/>
          <w:szCs w:val="30"/>
        </w:rPr>
        <w:t>区</w:t>
      </w:r>
      <w:r w:rsidR="006B2270" w:rsidRPr="008B703A">
        <w:rPr>
          <w:rFonts w:ascii="仿宋_GB2312" w:hint="eastAsia"/>
          <w:szCs w:val="30"/>
        </w:rPr>
        <w:t>残联</w:t>
      </w:r>
      <w:r>
        <w:rPr>
          <w:rFonts w:ascii="仿宋_GB2312" w:hint="eastAsia"/>
          <w:szCs w:val="30"/>
        </w:rPr>
        <w:t>、</w:t>
      </w:r>
      <w:r>
        <w:rPr>
          <w:rFonts w:ascii="仿宋_GB2312"/>
          <w:szCs w:val="30"/>
        </w:rPr>
        <w:t>相关</w:t>
      </w:r>
      <w:r w:rsidR="003A2DAF">
        <w:rPr>
          <w:rFonts w:ascii="仿宋_GB2312"/>
          <w:szCs w:val="30"/>
        </w:rPr>
        <w:t>社区街道等。</w:t>
      </w:r>
    </w:p>
    <w:p w14:paraId="5E958016" w14:textId="532FC64B" w:rsidR="005970D6" w:rsidRDefault="009D4301">
      <w:pPr>
        <w:ind w:firstLineChars="200" w:firstLine="600"/>
        <w:outlineLvl w:val="0"/>
        <w:rPr>
          <w:rFonts w:ascii="黑体" w:eastAsia="黑体" w:hAnsi="黑体" w:cs="黑体"/>
          <w:bCs/>
          <w:szCs w:val="30"/>
        </w:rPr>
      </w:pPr>
      <w:bookmarkStart w:id="5" w:name="_Toc136959558"/>
      <w:r>
        <w:rPr>
          <w:rFonts w:ascii="黑体" w:eastAsia="黑体" w:hAnsi="黑体" w:cs="黑体" w:hint="eastAsia"/>
          <w:bCs/>
          <w:szCs w:val="30"/>
        </w:rPr>
        <w:t>二、</w:t>
      </w:r>
      <w:r w:rsidR="003A2DAF">
        <w:rPr>
          <w:rFonts w:ascii="黑体" w:eastAsia="黑体" w:hAnsi="黑体" w:cs="黑体"/>
          <w:bCs/>
          <w:szCs w:val="30"/>
        </w:rPr>
        <w:t>就业补助资金使用情况及绩效目标完成分析</w:t>
      </w:r>
      <w:bookmarkEnd w:id="5"/>
    </w:p>
    <w:p w14:paraId="285FC0CF" w14:textId="7CB894AC" w:rsidR="005970D6" w:rsidRDefault="009D4301">
      <w:pPr>
        <w:ind w:firstLineChars="200" w:firstLine="602"/>
        <w:outlineLvl w:val="1"/>
        <w:rPr>
          <w:rFonts w:ascii="楷体_GB2312" w:eastAsia="楷体_GB2312" w:hAnsi="楷体_GB2312" w:cs="楷体_GB2312"/>
          <w:b/>
          <w:bCs/>
          <w:szCs w:val="30"/>
        </w:rPr>
      </w:pPr>
      <w:bookmarkStart w:id="6" w:name="_Toc136959559"/>
      <w:r>
        <w:rPr>
          <w:rFonts w:ascii="楷体_GB2312" w:eastAsia="楷体_GB2312" w:hAnsi="楷体_GB2312" w:cs="楷体_GB2312" w:hint="eastAsia"/>
          <w:b/>
          <w:bCs/>
          <w:szCs w:val="30"/>
        </w:rPr>
        <w:t>（一）资金</w:t>
      </w:r>
      <w:r w:rsidR="003A2DAF">
        <w:rPr>
          <w:rFonts w:ascii="楷体_GB2312" w:eastAsia="楷体_GB2312" w:hAnsi="楷体_GB2312" w:cs="楷体_GB2312"/>
          <w:b/>
          <w:bCs/>
          <w:szCs w:val="30"/>
        </w:rPr>
        <w:t>使用情况分析</w:t>
      </w:r>
      <w:bookmarkEnd w:id="6"/>
    </w:p>
    <w:p w14:paraId="7C747F7D" w14:textId="6A9E66A5" w:rsidR="005970D6" w:rsidRPr="00FE339D" w:rsidRDefault="009D4301">
      <w:pPr>
        <w:ind w:firstLineChars="200" w:firstLine="602"/>
        <w:rPr>
          <w:rFonts w:ascii="仿宋_GB2312"/>
          <w:b/>
          <w:szCs w:val="30"/>
        </w:rPr>
      </w:pPr>
      <w:r w:rsidRPr="00FE339D">
        <w:rPr>
          <w:rFonts w:ascii="仿宋_GB2312" w:hint="eastAsia"/>
          <w:b/>
          <w:szCs w:val="30"/>
        </w:rPr>
        <w:t>1.</w:t>
      </w:r>
      <w:r w:rsidR="001669B1" w:rsidRPr="00FE339D">
        <w:rPr>
          <w:rFonts w:ascii="仿宋_GB2312" w:hint="eastAsia"/>
          <w:b/>
          <w:szCs w:val="30"/>
        </w:rPr>
        <w:t>就业补助</w:t>
      </w:r>
      <w:r w:rsidR="00D76F46" w:rsidRPr="00FE339D">
        <w:rPr>
          <w:rFonts w:ascii="仿宋_GB2312"/>
          <w:b/>
          <w:szCs w:val="30"/>
        </w:rPr>
        <w:t>资金</w:t>
      </w:r>
      <w:r w:rsidR="00D76F46" w:rsidRPr="00FE339D">
        <w:rPr>
          <w:rFonts w:ascii="仿宋_GB2312" w:hint="eastAsia"/>
          <w:b/>
          <w:szCs w:val="30"/>
        </w:rPr>
        <w:t>预算</w:t>
      </w:r>
      <w:r w:rsidR="001669B1" w:rsidRPr="00FE339D">
        <w:rPr>
          <w:rFonts w:ascii="仿宋_GB2312" w:hint="eastAsia"/>
          <w:b/>
          <w:szCs w:val="30"/>
        </w:rPr>
        <w:t>执行</w:t>
      </w:r>
      <w:r w:rsidR="001669B1" w:rsidRPr="00FE339D">
        <w:rPr>
          <w:rFonts w:ascii="仿宋_GB2312"/>
          <w:b/>
          <w:szCs w:val="30"/>
        </w:rPr>
        <w:t>情况</w:t>
      </w:r>
      <w:r w:rsidR="003A2DAF" w:rsidRPr="00FE339D">
        <w:rPr>
          <w:rFonts w:ascii="仿宋_GB2312"/>
          <w:b/>
          <w:szCs w:val="30"/>
        </w:rPr>
        <w:t>分析</w:t>
      </w:r>
    </w:p>
    <w:p w14:paraId="3530E8B9" w14:textId="6BC58998" w:rsidR="00A873CB" w:rsidRDefault="00F9242B">
      <w:pPr>
        <w:ind w:firstLineChars="200" w:firstLine="640"/>
        <w:rPr>
          <w:rFonts w:ascii="仿宋_GB2312"/>
          <w:sz w:val="32"/>
          <w:szCs w:val="32"/>
        </w:rPr>
      </w:pPr>
      <w:r w:rsidRPr="00FE339D">
        <w:rPr>
          <w:rFonts w:ascii="仿宋_GB2312" w:hint="eastAsia"/>
          <w:sz w:val="32"/>
          <w:szCs w:val="32"/>
        </w:rPr>
        <w:t>2022年中央共下达我市就业补助资金45929万元，全年执行数为45874万元，执行率99.9%。其中下达</w:t>
      </w:r>
      <w:proofErr w:type="gramStart"/>
      <w:r w:rsidRPr="00FE339D">
        <w:rPr>
          <w:rFonts w:ascii="仿宋_GB2312" w:hint="eastAsia"/>
          <w:sz w:val="32"/>
          <w:szCs w:val="32"/>
        </w:rPr>
        <w:t>至就业</w:t>
      </w:r>
      <w:proofErr w:type="gramEnd"/>
      <w:r w:rsidRPr="00FE339D">
        <w:rPr>
          <w:rFonts w:ascii="仿宋_GB2312" w:hint="eastAsia"/>
          <w:sz w:val="32"/>
          <w:szCs w:val="32"/>
        </w:rPr>
        <w:t>资金专户6000万元，转移支付至各区39929万元。</w:t>
      </w:r>
      <w:r w:rsidR="00FE339D">
        <w:rPr>
          <w:rFonts w:ascii="仿宋_GB2312" w:hint="eastAsia"/>
          <w:sz w:val="32"/>
          <w:szCs w:val="32"/>
        </w:rPr>
        <w:t>各区资金</w:t>
      </w:r>
      <w:r w:rsidRPr="00FE339D">
        <w:rPr>
          <w:rFonts w:ascii="仿宋_GB2312" w:hint="eastAsia"/>
          <w:sz w:val="32"/>
          <w:szCs w:val="32"/>
        </w:rPr>
        <w:t>中</w:t>
      </w:r>
      <w:r w:rsidR="00FE339D">
        <w:rPr>
          <w:rFonts w:ascii="仿宋_GB2312" w:hint="eastAsia"/>
          <w:sz w:val="32"/>
          <w:szCs w:val="32"/>
        </w:rPr>
        <w:t>，</w:t>
      </w:r>
      <w:r w:rsidRPr="00FE339D">
        <w:rPr>
          <w:rFonts w:ascii="仿宋_GB2312" w:hint="eastAsia"/>
          <w:sz w:val="32"/>
          <w:szCs w:val="32"/>
        </w:rPr>
        <w:t>下达至延庆区3774.94万元，实际支出3719.94万元，执行</w:t>
      </w:r>
      <w:r w:rsidRPr="00FE339D">
        <w:rPr>
          <w:rFonts w:ascii="仿宋_GB2312" w:hint="eastAsia"/>
          <w:sz w:val="32"/>
          <w:szCs w:val="32"/>
        </w:rPr>
        <w:lastRenderedPageBreak/>
        <w:t>率98.5%，其余各区和市本级执行率均为100%</w:t>
      </w:r>
    </w:p>
    <w:p w14:paraId="1C4BEAC1" w14:textId="28EEB9BC" w:rsidR="005970D6" w:rsidRPr="002959F5" w:rsidRDefault="00A873CB" w:rsidP="002959F5">
      <w:pPr>
        <w:widowControl/>
        <w:ind w:firstLineChars="200" w:firstLine="640"/>
        <w:jc w:val="left"/>
        <w:textAlignment w:val="center"/>
        <w:rPr>
          <w:rFonts w:ascii="仿宋_GB2312"/>
          <w:sz w:val="32"/>
          <w:szCs w:val="32"/>
        </w:rPr>
      </w:pPr>
      <w:r>
        <w:rPr>
          <w:rFonts w:ascii="仿宋_GB2312" w:hint="eastAsia"/>
          <w:sz w:val="32"/>
          <w:szCs w:val="32"/>
        </w:rPr>
        <w:t>我市2022年度市级就业资金纳入专户管理，</w:t>
      </w:r>
      <w:proofErr w:type="gramStart"/>
      <w:r>
        <w:rPr>
          <w:rFonts w:ascii="仿宋_GB2312" w:hint="eastAsia"/>
          <w:sz w:val="32"/>
          <w:szCs w:val="32"/>
        </w:rPr>
        <w:t>下达至专户</w:t>
      </w:r>
      <w:proofErr w:type="gramEnd"/>
      <w:r>
        <w:rPr>
          <w:rFonts w:ascii="仿宋_GB2312" w:hint="eastAsia"/>
          <w:sz w:val="32"/>
          <w:szCs w:val="32"/>
        </w:rPr>
        <w:t>资金6000万元用于市本级就业项目保障，实际执行过程中由</w:t>
      </w:r>
      <w:proofErr w:type="gramStart"/>
      <w:r>
        <w:rPr>
          <w:rFonts w:ascii="仿宋_GB2312" w:hint="eastAsia"/>
          <w:sz w:val="32"/>
          <w:szCs w:val="32"/>
        </w:rPr>
        <w:t>人社部门</w:t>
      </w:r>
      <w:proofErr w:type="gramEnd"/>
      <w:r>
        <w:rPr>
          <w:rFonts w:ascii="仿宋_GB2312" w:hint="eastAsia"/>
          <w:sz w:val="32"/>
          <w:szCs w:val="32"/>
        </w:rPr>
        <w:t>逐笔申请拨付，小于实际支出部分通过专</w:t>
      </w:r>
      <w:r w:rsidR="0006075E">
        <w:rPr>
          <w:rFonts w:ascii="仿宋_GB2312" w:hint="eastAsia"/>
          <w:sz w:val="32"/>
          <w:szCs w:val="32"/>
        </w:rPr>
        <w:t>户结余予以补足，大于实际支出部分形成专户结余，统筹用于就业支出</w:t>
      </w:r>
      <w:r w:rsidR="009124CA">
        <w:rPr>
          <w:rFonts w:ascii="仿宋_GB2312" w:hint="eastAsia"/>
          <w:szCs w:val="30"/>
        </w:rPr>
        <w:t>（见表1）</w:t>
      </w:r>
      <w:r w:rsidR="004B15DF" w:rsidRPr="00FE339D">
        <w:rPr>
          <w:rFonts w:ascii="仿宋_GB2312" w:hint="eastAsia"/>
          <w:sz w:val="32"/>
          <w:szCs w:val="32"/>
        </w:rPr>
        <w:t>。</w:t>
      </w:r>
    </w:p>
    <w:p w14:paraId="536874A5" w14:textId="679B0BF8" w:rsidR="001669B1" w:rsidRDefault="001669B1" w:rsidP="001669B1">
      <w:pPr>
        <w:snapToGrid w:val="0"/>
        <w:jc w:val="center"/>
        <w:rPr>
          <w:rFonts w:ascii="黑体" w:eastAsia="黑体" w:hAnsi="黑体" w:cs="宋体"/>
          <w:kern w:val="0"/>
          <w:sz w:val="24"/>
        </w:rPr>
      </w:pPr>
      <w:r>
        <w:rPr>
          <w:rFonts w:ascii="黑体" w:eastAsia="黑体" w:hAnsi="黑体" w:cs="宋体" w:hint="eastAsia"/>
          <w:kern w:val="0"/>
          <w:sz w:val="24"/>
        </w:rPr>
        <w:t>表</w:t>
      </w:r>
      <w:r>
        <w:rPr>
          <w:rFonts w:ascii="黑体" w:eastAsia="黑体" w:hAnsi="黑体" w:cs="宋体"/>
          <w:kern w:val="0"/>
          <w:sz w:val="24"/>
        </w:rPr>
        <w:t>1</w:t>
      </w:r>
      <w:r>
        <w:rPr>
          <w:rFonts w:ascii="黑体" w:eastAsia="黑体" w:hAnsi="黑体" w:cs="宋体" w:hint="eastAsia"/>
          <w:kern w:val="0"/>
          <w:sz w:val="24"/>
        </w:rPr>
        <w:t xml:space="preserve"> </w:t>
      </w:r>
      <w:r w:rsidR="009124CA">
        <w:rPr>
          <w:rFonts w:ascii="黑体" w:eastAsia="黑体" w:hAnsi="黑体" w:cs="宋体" w:hint="eastAsia"/>
          <w:kern w:val="0"/>
          <w:sz w:val="24"/>
        </w:rPr>
        <w:t>就业补助</w:t>
      </w:r>
      <w:r>
        <w:rPr>
          <w:rFonts w:ascii="黑体" w:eastAsia="黑体" w:hAnsi="黑体" w:cs="宋体" w:hint="eastAsia"/>
          <w:kern w:val="0"/>
          <w:sz w:val="24"/>
        </w:rPr>
        <w:t>资金执行情况统计表</w:t>
      </w:r>
    </w:p>
    <w:p w14:paraId="694FD167" w14:textId="77777777" w:rsidR="001669B1" w:rsidRDefault="001669B1" w:rsidP="001669B1">
      <w:pPr>
        <w:jc w:val="right"/>
        <w:rPr>
          <w:rFonts w:ascii="宋体" w:eastAsia="宋体" w:hAnsi="宋体" w:cs="宋体"/>
          <w:kern w:val="0"/>
          <w:sz w:val="24"/>
        </w:rPr>
      </w:pPr>
      <w:r>
        <w:rPr>
          <w:rFonts w:ascii="宋体" w:eastAsia="宋体" w:hAnsi="宋体" w:cs="宋体" w:hint="eastAsia"/>
          <w:kern w:val="0"/>
          <w:sz w:val="24"/>
        </w:rPr>
        <w:t>单位：万元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196"/>
        <w:gridCol w:w="1517"/>
        <w:gridCol w:w="1395"/>
        <w:gridCol w:w="1128"/>
      </w:tblGrid>
      <w:tr w:rsidR="000F03F4" w:rsidRPr="00DB053F" w14:paraId="38686668" w14:textId="77777777" w:rsidTr="002959F5">
        <w:trPr>
          <w:cantSplit/>
          <w:trHeight w:val="340"/>
          <w:tblHeader/>
          <w:jc w:val="center"/>
        </w:trPr>
        <w:tc>
          <w:tcPr>
            <w:tcW w:w="639" w:type="pct"/>
            <w:shd w:val="clear" w:color="auto" w:fill="auto"/>
            <w:noWrap/>
            <w:vAlign w:val="center"/>
            <w:hideMark/>
          </w:tcPr>
          <w:p w14:paraId="36215919"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单位名称</w:t>
            </w:r>
          </w:p>
        </w:tc>
        <w:tc>
          <w:tcPr>
            <w:tcW w:w="1926" w:type="pct"/>
            <w:shd w:val="clear" w:color="auto" w:fill="auto"/>
            <w:noWrap/>
            <w:vAlign w:val="center"/>
            <w:hideMark/>
          </w:tcPr>
          <w:p w14:paraId="3863F783"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项目名称</w:t>
            </w:r>
          </w:p>
        </w:tc>
        <w:tc>
          <w:tcPr>
            <w:tcW w:w="914" w:type="pct"/>
            <w:shd w:val="clear" w:color="auto" w:fill="auto"/>
            <w:vAlign w:val="center"/>
            <w:hideMark/>
          </w:tcPr>
          <w:p w14:paraId="6E1B37DA"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全年预算数</w:t>
            </w:r>
          </w:p>
        </w:tc>
        <w:tc>
          <w:tcPr>
            <w:tcW w:w="841" w:type="pct"/>
            <w:shd w:val="clear" w:color="auto" w:fill="auto"/>
            <w:vAlign w:val="center"/>
            <w:hideMark/>
          </w:tcPr>
          <w:p w14:paraId="253A892D"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全年执行数</w:t>
            </w:r>
          </w:p>
        </w:tc>
        <w:tc>
          <w:tcPr>
            <w:tcW w:w="680" w:type="pct"/>
            <w:shd w:val="clear" w:color="auto" w:fill="auto"/>
            <w:vAlign w:val="center"/>
            <w:hideMark/>
          </w:tcPr>
          <w:p w14:paraId="02920F7A"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预算执行率</w:t>
            </w:r>
          </w:p>
        </w:tc>
      </w:tr>
      <w:tr w:rsidR="000F03F4" w:rsidRPr="00DB053F" w14:paraId="1F05A0D0" w14:textId="77777777" w:rsidTr="002959F5">
        <w:trPr>
          <w:cantSplit/>
          <w:trHeight w:val="340"/>
          <w:jc w:val="center"/>
        </w:trPr>
        <w:tc>
          <w:tcPr>
            <w:tcW w:w="639" w:type="pct"/>
            <w:vMerge w:val="restart"/>
            <w:shd w:val="clear" w:color="auto" w:fill="auto"/>
            <w:vAlign w:val="center"/>
            <w:hideMark/>
          </w:tcPr>
          <w:p w14:paraId="182D6845"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局本级</w:t>
            </w:r>
          </w:p>
        </w:tc>
        <w:tc>
          <w:tcPr>
            <w:tcW w:w="1926" w:type="pct"/>
            <w:shd w:val="clear" w:color="auto" w:fill="auto"/>
            <w:vAlign w:val="center"/>
            <w:hideMark/>
          </w:tcPr>
          <w:p w14:paraId="2105EA4C"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人力资源市场信息系统运</w:t>
            </w:r>
            <w:proofErr w:type="gramStart"/>
            <w:r w:rsidRPr="00DB053F">
              <w:rPr>
                <w:rFonts w:ascii="宋体" w:eastAsia="宋体" w:hAnsi="宋体" w:cs="宋体" w:hint="eastAsia"/>
                <w:color w:val="000000"/>
                <w:kern w:val="0"/>
                <w:sz w:val="21"/>
                <w:szCs w:val="21"/>
              </w:rPr>
              <w:t>维保障</w:t>
            </w:r>
            <w:proofErr w:type="gramEnd"/>
            <w:r w:rsidRPr="00DB053F">
              <w:rPr>
                <w:rFonts w:ascii="宋体" w:eastAsia="宋体" w:hAnsi="宋体" w:cs="宋体" w:hint="eastAsia"/>
                <w:color w:val="000000"/>
                <w:kern w:val="0"/>
                <w:sz w:val="21"/>
                <w:szCs w:val="21"/>
              </w:rPr>
              <w:t>服务</w:t>
            </w:r>
          </w:p>
        </w:tc>
        <w:tc>
          <w:tcPr>
            <w:tcW w:w="914" w:type="pct"/>
            <w:shd w:val="clear" w:color="auto" w:fill="auto"/>
            <w:noWrap/>
            <w:vAlign w:val="center"/>
            <w:hideMark/>
          </w:tcPr>
          <w:p w14:paraId="7AFA272B"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1,348.44</w:t>
            </w:r>
          </w:p>
        </w:tc>
        <w:tc>
          <w:tcPr>
            <w:tcW w:w="841" w:type="pct"/>
            <w:shd w:val="clear" w:color="auto" w:fill="auto"/>
            <w:noWrap/>
            <w:vAlign w:val="center"/>
            <w:hideMark/>
          </w:tcPr>
          <w:p w14:paraId="69BD9A59"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1,348.44</w:t>
            </w:r>
          </w:p>
        </w:tc>
        <w:tc>
          <w:tcPr>
            <w:tcW w:w="680" w:type="pct"/>
            <w:shd w:val="clear" w:color="auto" w:fill="auto"/>
            <w:noWrap/>
            <w:vAlign w:val="center"/>
            <w:hideMark/>
          </w:tcPr>
          <w:p w14:paraId="41DB8EE4"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63A60633" w14:textId="77777777" w:rsidTr="002959F5">
        <w:trPr>
          <w:cantSplit/>
          <w:trHeight w:val="340"/>
          <w:jc w:val="center"/>
        </w:trPr>
        <w:tc>
          <w:tcPr>
            <w:tcW w:w="639" w:type="pct"/>
            <w:vMerge/>
            <w:shd w:val="clear" w:color="auto" w:fill="auto"/>
            <w:vAlign w:val="center"/>
            <w:hideMark/>
          </w:tcPr>
          <w:p w14:paraId="35F71930"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638E272B"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流动人员人事档案公共服务管理子系统运行保障服务</w:t>
            </w:r>
          </w:p>
        </w:tc>
        <w:tc>
          <w:tcPr>
            <w:tcW w:w="914" w:type="pct"/>
            <w:shd w:val="clear" w:color="auto" w:fill="auto"/>
            <w:noWrap/>
            <w:vAlign w:val="center"/>
            <w:hideMark/>
          </w:tcPr>
          <w:p w14:paraId="5F818991"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339.19</w:t>
            </w:r>
          </w:p>
        </w:tc>
        <w:tc>
          <w:tcPr>
            <w:tcW w:w="841" w:type="pct"/>
            <w:shd w:val="clear" w:color="auto" w:fill="auto"/>
            <w:noWrap/>
            <w:vAlign w:val="center"/>
            <w:hideMark/>
          </w:tcPr>
          <w:p w14:paraId="07875D91"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339.19</w:t>
            </w:r>
          </w:p>
        </w:tc>
        <w:tc>
          <w:tcPr>
            <w:tcW w:w="680" w:type="pct"/>
            <w:shd w:val="clear" w:color="auto" w:fill="auto"/>
            <w:noWrap/>
            <w:vAlign w:val="center"/>
            <w:hideMark/>
          </w:tcPr>
          <w:p w14:paraId="4C869F9C"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0607787A" w14:textId="77777777" w:rsidTr="002959F5">
        <w:trPr>
          <w:cantSplit/>
          <w:trHeight w:val="340"/>
          <w:jc w:val="center"/>
        </w:trPr>
        <w:tc>
          <w:tcPr>
            <w:tcW w:w="639" w:type="pct"/>
            <w:vMerge/>
            <w:shd w:val="clear" w:color="auto" w:fill="auto"/>
            <w:vAlign w:val="center"/>
            <w:hideMark/>
          </w:tcPr>
          <w:p w14:paraId="7348CD42"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4AF74B0C"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北京市劳动力市场运行监测服务</w:t>
            </w:r>
          </w:p>
        </w:tc>
        <w:tc>
          <w:tcPr>
            <w:tcW w:w="914" w:type="pct"/>
            <w:shd w:val="clear" w:color="auto" w:fill="auto"/>
            <w:noWrap/>
            <w:vAlign w:val="center"/>
            <w:hideMark/>
          </w:tcPr>
          <w:p w14:paraId="0C06DEC2"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44.05</w:t>
            </w:r>
          </w:p>
        </w:tc>
        <w:tc>
          <w:tcPr>
            <w:tcW w:w="841" w:type="pct"/>
            <w:shd w:val="clear" w:color="auto" w:fill="auto"/>
            <w:noWrap/>
            <w:vAlign w:val="center"/>
            <w:hideMark/>
          </w:tcPr>
          <w:p w14:paraId="7E9C7251"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44.05</w:t>
            </w:r>
          </w:p>
        </w:tc>
        <w:tc>
          <w:tcPr>
            <w:tcW w:w="680" w:type="pct"/>
            <w:shd w:val="clear" w:color="auto" w:fill="auto"/>
            <w:noWrap/>
            <w:vAlign w:val="center"/>
            <w:hideMark/>
          </w:tcPr>
          <w:p w14:paraId="26C59C3C"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668DA13C" w14:textId="77777777" w:rsidTr="002959F5">
        <w:trPr>
          <w:cantSplit/>
          <w:trHeight w:val="340"/>
          <w:jc w:val="center"/>
        </w:trPr>
        <w:tc>
          <w:tcPr>
            <w:tcW w:w="639" w:type="pct"/>
            <w:vMerge/>
            <w:shd w:val="clear" w:color="auto" w:fill="auto"/>
            <w:vAlign w:val="center"/>
            <w:hideMark/>
          </w:tcPr>
          <w:p w14:paraId="67A58927"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548B9D25"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常住劳动者就业失业状况抽样调查服务</w:t>
            </w:r>
          </w:p>
        </w:tc>
        <w:tc>
          <w:tcPr>
            <w:tcW w:w="914" w:type="pct"/>
            <w:shd w:val="clear" w:color="auto" w:fill="auto"/>
            <w:noWrap/>
            <w:vAlign w:val="center"/>
            <w:hideMark/>
          </w:tcPr>
          <w:p w14:paraId="0B187793"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556.71</w:t>
            </w:r>
          </w:p>
        </w:tc>
        <w:tc>
          <w:tcPr>
            <w:tcW w:w="841" w:type="pct"/>
            <w:shd w:val="clear" w:color="auto" w:fill="auto"/>
            <w:noWrap/>
            <w:vAlign w:val="center"/>
            <w:hideMark/>
          </w:tcPr>
          <w:p w14:paraId="44B001CB"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556.71</w:t>
            </w:r>
          </w:p>
        </w:tc>
        <w:tc>
          <w:tcPr>
            <w:tcW w:w="680" w:type="pct"/>
            <w:shd w:val="clear" w:color="auto" w:fill="auto"/>
            <w:noWrap/>
            <w:vAlign w:val="center"/>
            <w:hideMark/>
          </w:tcPr>
          <w:p w14:paraId="021E7C27"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0F523B61" w14:textId="77777777" w:rsidTr="002959F5">
        <w:trPr>
          <w:cantSplit/>
          <w:trHeight w:val="340"/>
          <w:jc w:val="center"/>
        </w:trPr>
        <w:tc>
          <w:tcPr>
            <w:tcW w:w="639" w:type="pct"/>
            <w:vMerge/>
            <w:shd w:val="clear" w:color="auto" w:fill="auto"/>
            <w:vAlign w:val="center"/>
            <w:hideMark/>
          </w:tcPr>
          <w:p w14:paraId="626F560F"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6445776E"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单位用工动态监测服务</w:t>
            </w:r>
          </w:p>
        </w:tc>
        <w:tc>
          <w:tcPr>
            <w:tcW w:w="914" w:type="pct"/>
            <w:shd w:val="clear" w:color="auto" w:fill="auto"/>
            <w:noWrap/>
            <w:vAlign w:val="center"/>
            <w:hideMark/>
          </w:tcPr>
          <w:p w14:paraId="5803AC13"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76.08</w:t>
            </w:r>
          </w:p>
        </w:tc>
        <w:tc>
          <w:tcPr>
            <w:tcW w:w="841" w:type="pct"/>
            <w:shd w:val="clear" w:color="auto" w:fill="auto"/>
            <w:noWrap/>
            <w:vAlign w:val="center"/>
            <w:hideMark/>
          </w:tcPr>
          <w:p w14:paraId="1FED2B12"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76.08</w:t>
            </w:r>
          </w:p>
        </w:tc>
        <w:tc>
          <w:tcPr>
            <w:tcW w:w="680" w:type="pct"/>
            <w:shd w:val="clear" w:color="auto" w:fill="auto"/>
            <w:noWrap/>
            <w:vAlign w:val="center"/>
            <w:hideMark/>
          </w:tcPr>
          <w:p w14:paraId="7CD84168"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790AD3A2" w14:textId="77777777" w:rsidTr="002959F5">
        <w:trPr>
          <w:cantSplit/>
          <w:trHeight w:val="340"/>
          <w:jc w:val="center"/>
        </w:trPr>
        <w:tc>
          <w:tcPr>
            <w:tcW w:w="639" w:type="pct"/>
            <w:vMerge/>
            <w:shd w:val="clear" w:color="auto" w:fill="auto"/>
            <w:vAlign w:val="center"/>
            <w:hideMark/>
          </w:tcPr>
          <w:p w14:paraId="1D11AB31"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49E134C4"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大学生创业扶持经费</w:t>
            </w:r>
          </w:p>
        </w:tc>
        <w:tc>
          <w:tcPr>
            <w:tcW w:w="914" w:type="pct"/>
            <w:shd w:val="clear" w:color="auto" w:fill="auto"/>
            <w:noWrap/>
            <w:vAlign w:val="center"/>
            <w:hideMark/>
          </w:tcPr>
          <w:p w14:paraId="5FB2255C"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317.59</w:t>
            </w:r>
          </w:p>
        </w:tc>
        <w:tc>
          <w:tcPr>
            <w:tcW w:w="841" w:type="pct"/>
            <w:shd w:val="clear" w:color="auto" w:fill="auto"/>
            <w:noWrap/>
            <w:vAlign w:val="center"/>
            <w:hideMark/>
          </w:tcPr>
          <w:p w14:paraId="50501250"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317.59</w:t>
            </w:r>
          </w:p>
        </w:tc>
        <w:tc>
          <w:tcPr>
            <w:tcW w:w="680" w:type="pct"/>
            <w:shd w:val="clear" w:color="auto" w:fill="auto"/>
            <w:noWrap/>
            <w:vAlign w:val="center"/>
            <w:hideMark/>
          </w:tcPr>
          <w:p w14:paraId="3D802B53"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78F4D5F4" w14:textId="77777777" w:rsidTr="002959F5">
        <w:trPr>
          <w:cantSplit/>
          <w:trHeight w:val="340"/>
          <w:jc w:val="center"/>
        </w:trPr>
        <w:tc>
          <w:tcPr>
            <w:tcW w:w="639" w:type="pct"/>
            <w:vMerge/>
            <w:shd w:val="clear" w:color="auto" w:fill="auto"/>
            <w:vAlign w:val="center"/>
            <w:hideMark/>
          </w:tcPr>
          <w:p w14:paraId="2F65EECE"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74871F89"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“双减”就业援助工作经费</w:t>
            </w:r>
          </w:p>
        </w:tc>
        <w:tc>
          <w:tcPr>
            <w:tcW w:w="914" w:type="pct"/>
            <w:shd w:val="clear" w:color="auto" w:fill="auto"/>
            <w:noWrap/>
            <w:vAlign w:val="center"/>
            <w:hideMark/>
          </w:tcPr>
          <w:p w14:paraId="7ED1CEA4"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249.59</w:t>
            </w:r>
          </w:p>
        </w:tc>
        <w:tc>
          <w:tcPr>
            <w:tcW w:w="841" w:type="pct"/>
            <w:shd w:val="clear" w:color="auto" w:fill="auto"/>
            <w:noWrap/>
            <w:vAlign w:val="center"/>
            <w:hideMark/>
          </w:tcPr>
          <w:p w14:paraId="51F15DCB"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249.59</w:t>
            </w:r>
          </w:p>
        </w:tc>
        <w:tc>
          <w:tcPr>
            <w:tcW w:w="680" w:type="pct"/>
            <w:shd w:val="clear" w:color="auto" w:fill="auto"/>
            <w:noWrap/>
            <w:vAlign w:val="center"/>
            <w:hideMark/>
          </w:tcPr>
          <w:p w14:paraId="4FB1F445"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149FCA11" w14:textId="77777777" w:rsidTr="002959F5">
        <w:trPr>
          <w:cantSplit/>
          <w:trHeight w:val="340"/>
          <w:jc w:val="center"/>
        </w:trPr>
        <w:tc>
          <w:tcPr>
            <w:tcW w:w="639" w:type="pct"/>
            <w:vMerge/>
            <w:shd w:val="clear" w:color="auto" w:fill="auto"/>
            <w:vAlign w:val="center"/>
            <w:hideMark/>
          </w:tcPr>
          <w:p w14:paraId="63C0D824"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7830C97F"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职业技能提升行动培训信息服务</w:t>
            </w:r>
          </w:p>
        </w:tc>
        <w:tc>
          <w:tcPr>
            <w:tcW w:w="914" w:type="pct"/>
            <w:shd w:val="clear" w:color="auto" w:fill="auto"/>
            <w:noWrap/>
            <w:vAlign w:val="center"/>
            <w:hideMark/>
          </w:tcPr>
          <w:p w14:paraId="02AF06F9"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391</w:t>
            </w:r>
          </w:p>
        </w:tc>
        <w:tc>
          <w:tcPr>
            <w:tcW w:w="841" w:type="pct"/>
            <w:shd w:val="clear" w:color="auto" w:fill="auto"/>
            <w:noWrap/>
            <w:vAlign w:val="center"/>
            <w:hideMark/>
          </w:tcPr>
          <w:p w14:paraId="0FAB3F6C"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391</w:t>
            </w:r>
          </w:p>
        </w:tc>
        <w:tc>
          <w:tcPr>
            <w:tcW w:w="680" w:type="pct"/>
            <w:shd w:val="clear" w:color="auto" w:fill="auto"/>
            <w:noWrap/>
            <w:vAlign w:val="center"/>
            <w:hideMark/>
          </w:tcPr>
          <w:p w14:paraId="7CEFBFD8"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0BBF8C10" w14:textId="77777777" w:rsidTr="002959F5">
        <w:trPr>
          <w:cantSplit/>
          <w:trHeight w:val="340"/>
          <w:jc w:val="center"/>
        </w:trPr>
        <w:tc>
          <w:tcPr>
            <w:tcW w:w="639" w:type="pct"/>
            <w:vMerge/>
            <w:shd w:val="clear" w:color="auto" w:fill="auto"/>
            <w:vAlign w:val="center"/>
            <w:hideMark/>
          </w:tcPr>
          <w:p w14:paraId="5117A6BF"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1364CC8C"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求职创业补贴</w:t>
            </w:r>
          </w:p>
        </w:tc>
        <w:tc>
          <w:tcPr>
            <w:tcW w:w="914" w:type="pct"/>
            <w:shd w:val="clear" w:color="auto" w:fill="auto"/>
            <w:noWrap/>
            <w:vAlign w:val="center"/>
            <w:hideMark/>
          </w:tcPr>
          <w:p w14:paraId="1D07E490"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1,096.90</w:t>
            </w:r>
          </w:p>
        </w:tc>
        <w:tc>
          <w:tcPr>
            <w:tcW w:w="841" w:type="pct"/>
            <w:shd w:val="clear" w:color="auto" w:fill="auto"/>
            <w:noWrap/>
            <w:vAlign w:val="center"/>
            <w:hideMark/>
          </w:tcPr>
          <w:p w14:paraId="52D829A6"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1,096.90</w:t>
            </w:r>
          </w:p>
        </w:tc>
        <w:tc>
          <w:tcPr>
            <w:tcW w:w="680" w:type="pct"/>
            <w:shd w:val="clear" w:color="auto" w:fill="auto"/>
            <w:noWrap/>
            <w:vAlign w:val="center"/>
            <w:hideMark/>
          </w:tcPr>
          <w:p w14:paraId="4C9F063F"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33B2C0D3" w14:textId="77777777" w:rsidTr="002959F5">
        <w:trPr>
          <w:cantSplit/>
          <w:trHeight w:val="340"/>
          <w:jc w:val="center"/>
        </w:trPr>
        <w:tc>
          <w:tcPr>
            <w:tcW w:w="639" w:type="pct"/>
            <w:vMerge/>
            <w:shd w:val="clear" w:color="auto" w:fill="auto"/>
            <w:vAlign w:val="center"/>
            <w:hideMark/>
          </w:tcPr>
          <w:p w14:paraId="4E6CE7E0"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430860B4"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小计</w:t>
            </w:r>
          </w:p>
        </w:tc>
        <w:tc>
          <w:tcPr>
            <w:tcW w:w="914" w:type="pct"/>
            <w:shd w:val="clear" w:color="auto" w:fill="auto"/>
            <w:noWrap/>
            <w:vAlign w:val="center"/>
            <w:hideMark/>
          </w:tcPr>
          <w:p w14:paraId="3372BB8C" w14:textId="50516778" w:rsidR="000F03F4" w:rsidRPr="00DB053F" w:rsidRDefault="001446DA" w:rsidP="001669B1">
            <w:pPr>
              <w:widowControl/>
              <w:snapToGrid w:val="0"/>
              <w:jc w:val="center"/>
              <w:rPr>
                <w:rFonts w:ascii="宋体" w:eastAsia="宋体" w:hAnsi="宋体" w:cs="宋体"/>
                <w:b/>
                <w:bCs/>
                <w:color w:val="000000"/>
                <w:kern w:val="0"/>
                <w:sz w:val="21"/>
                <w:szCs w:val="21"/>
              </w:rPr>
            </w:pPr>
            <w:r>
              <w:rPr>
                <w:rFonts w:ascii="宋体" w:eastAsia="宋体" w:hAnsi="宋体" w:cs="宋体" w:hint="eastAsia"/>
                <w:b/>
                <w:bCs/>
                <w:color w:val="000000"/>
                <w:kern w:val="0"/>
                <w:sz w:val="21"/>
                <w:szCs w:val="21"/>
              </w:rPr>
              <w:t>4419.55</w:t>
            </w:r>
          </w:p>
        </w:tc>
        <w:tc>
          <w:tcPr>
            <w:tcW w:w="841" w:type="pct"/>
            <w:shd w:val="clear" w:color="auto" w:fill="auto"/>
            <w:noWrap/>
            <w:vAlign w:val="center"/>
            <w:hideMark/>
          </w:tcPr>
          <w:p w14:paraId="5391C1C0" w14:textId="0B6ACDEC" w:rsidR="000F03F4" w:rsidRPr="00DB053F" w:rsidRDefault="001446DA" w:rsidP="001669B1">
            <w:pPr>
              <w:widowControl/>
              <w:snapToGrid w:val="0"/>
              <w:jc w:val="center"/>
              <w:rPr>
                <w:rFonts w:ascii="宋体" w:eastAsia="宋体" w:hAnsi="宋体" w:cs="宋体"/>
                <w:b/>
                <w:bCs/>
                <w:color w:val="000000"/>
                <w:kern w:val="0"/>
                <w:sz w:val="21"/>
                <w:szCs w:val="21"/>
              </w:rPr>
            </w:pPr>
            <w:r>
              <w:rPr>
                <w:rFonts w:ascii="宋体" w:eastAsia="宋体" w:hAnsi="宋体" w:cs="宋体"/>
                <w:b/>
                <w:bCs/>
                <w:color w:val="000000"/>
                <w:kern w:val="0"/>
                <w:sz w:val="21"/>
                <w:szCs w:val="21"/>
              </w:rPr>
              <w:t>4419.55</w:t>
            </w:r>
          </w:p>
        </w:tc>
        <w:tc>
          <w:tcPr>
            <w:tcW w:w="680" w:type="pct"/>
            <w:shd w:val="clear" w:color="auto" w:fill="auto"/>
            <w:noWrap/>
            <w:vAlign w:val="center"/>
            <w:hideMark/>
          </w:tcPr>
          <w:p w14:paraId="5F289A42"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100.00%</w:t>
            </w:r>
          </w:p>
        </w:tc>
      </w:tr>
      <w:tr w:rsidR="000F03F4" w:rsidRPr="00DB053F" w14:paraId="786463B4" w14:textId="77777777" w:rsidTr="002959F5">
        <w:trPr>
          <w:cantSplit/>
          <w:trHeight w:val="340"/>
          <w:jc w:val="center"/>
        </w:trPr>
        <w:tc>
          <w:tcPr>
            <w:tcW w:w="639" w:type="pct"/>
            <w:vMerge/>
            <w:shd w:val="clear" w:color="auto" w:fill="auto"/>
            <w:vAlign w:val="center"/>
            <w:hideMark/>
          </w:tcPr>
          <w:p w14:paraId="3ECC730C"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44667584"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高技能人才研修培训经费</w:t>
            </w:r>
          </w:p>
        </w:tc>
        <w:tc>
          <w:tcPr>
            <w:tcW w:w="914" w:type="pct"/>
            <w:shd w:val="clear" w:color="auto" w:fill="auto"/>
            <w:noWrap/>
            <w:vAlign w:val="center"/>
            <w:hideMark/>
          </w:tcPr>
          <w:p w14:paraId="29B720D8" w14:textId="5B625655" w:rsidR="000F03F4" w:rsidRPr="00DB053F" w:rsidRDefault="009F48A2" w:rsidP="001669B1">
            <w:pPr>
              <w:widowControl/>
              <w:snapToGrid w:val="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224</w:t>
            </w:r>
            <w:r w:rsidR="000F03F4" w:rsidRPr="00DB053F">
              <w:rPr>
                <w:rFonts w:ascii="宋体" w:eastAsia="宋体" w:hAnsi="宋体" w:cs="宋体" w:hint="eastAsia"/>
                <w:color w:val="000000"/>
                <w:kern w:val="0"/>
                <w:sz w:val="21"/>
                <w:szCs w:val="21"/>
              </w:rPr>
              <w:t>.5</w:t>
            </w:r>
          </w:p>
        </w:tc>
        <w:tc>
          <w:tcPr>
            <w:tcW w:w="841" w:type="pct"/>
            <w:shd w:val="clear" w:color="auto" w:fill="auto"/>
            <w:noWrap/>
            <w:vAlign w:val="center"/>
            <w:hideMark/>
          </w:tcPr>
          <w:p w14:paraId="7173DAC7" w14:textId="040EF5C9" w:rsidR="000F03F4" w:rsidRPr="00DB053F" w:rsidRDefault="009F48A2" w:rsidP="001669B1">
            <w:pPr>
              <w:widowControl/>
              <w:snapToGrid w:val="0"/>
              <w:jc w:val="center"/>
              <w:rPr>
                <w:rFonts w:ascii="宋体" w:eastAsia="宋体" w:hAnsi="宋体" w:cs="宋体"/>
                <w:color w:val="000000"/>
                <w:kern w:val="0"/>
                <w:sz w:val="21"/>
                <w:szCs w:val="21"/>
              </w:rPr>
            </w:pPr>
            <w:r>
              <w:rPr>
                <w:rFonts w:ascii="宋体" w:eastAsia="宋体" w:hAnsi="宋体" w:cs="宋体"/>
                <w:color w:val="000000"/>
                <w:kern w:val="0"/>
                <w:sz w:val="21"/>
                <w:szCs w:val="21"/>
              </w:rPr>
              <w:t>224</w:t>
            </w:r>
            <w:r w:rsidR="000F03F4" w:rsidRPr="00DB053F">
              <w:rPr>
                <w:rFonts w:ascii="宋体" w:eastAsia="宋体" w:hAnsi="宋体" w:cs="宋体" w:hint="eastAsia"/>
                <w:color w:val="000000"/>
                <w:kern w:val="0"/>
                <w:sz w:val="21"/>
                <w:szCs w:val="21"/>
              </w:rPr>
              <w:t>.5</w:t>
            </w:r>
          </w:p>
        </w:tc>
        <w:tc>
          <w:tcPr>
            <w:tcW w:w="680" w:type="pct"/>
            <w:shd w:val="clear" w:color="auto" w:fill="auto"/>
            <w:noWrap/>
            <w:vAlign w:val="center"/>
            <w:hideMark/>
          </w:tcPr>
          <w:p w14:paraId="15805C5F" w14:textId="13533D16"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100.00</w:t>
            </w:r>
            <w:r w:rsidRPr="00DB053F">
              <w:rPr>
                <w:rFonts w:ascii="宋体" w:eastAsia="宋体" w:hAnsi="宋体" w:cs="宋体" w:hint="eastAsia"/>
                <w:color w:val="000000"/>
                <w:kern w:val="0"/>
                <w:sz w:val="21"/>
                <w:szCs w:val="21"/>
              </w:rPr>
              <w:t>%</w:t>
            </w:r>
          </w:p>
        </w:tc>
      </w:tr>
      <w:tr w:rsidR="000F03F4" w:rsidRPr="00DB053F" w14:paraId="31C3A239" w14:textId="77777777" w:rsidTr="002959F5">
        <w:trPr>
          <w:cantSplit/>
          <w:trHeight w:val="340"/>
          <w:jc w:val="center"/>
        </w:trPr>
        <w:tc>
          <w:tcPr>
            <w:tcW w:w="639" w:type="pct"/>
            <w:vMerge/>
            <w:shd w:val="clear" w:color="auto" w:fill="auto"/>
            <w:vAlign w:val="center"/>
            <w:hideMark/>
          </w:tcPr>
          <w:p w14:paraId="3E51DD43"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65A22A54"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创业孵化示范基地扶持费</w:t>
            </w:r>
          </w:p>
        </w:tc>
        <w:tc>
          <w:tcPr>
            <w:tcW w:w="914" w:type="pct"/>
            <w:shd w:val="clear" w:color="auto" w:fill="auto"/>
            <w:noWrap/>
            <w:vAlign w:val="center"/>
            <w:hideMark/>
          </w:tcPr>
          <w:p w14:paraId="193ED44D"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90</w:t>
            </w:r>
          </w:p>
        </w:tc>
        <w:tc>
          <w:tcPr>
            <w:tcW w:w="841" w:type="pct"/>
            <w:shd w:val="clear" w:color="auto" w:fill="auto"/>
            <w:noWrap/>
            <w:vAlign w:val="center"/>
            <w:hideMark/>
          </w:tcPr>
          <w:p w14:paraId="1A634426"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90</w:t>
            </w:r>
          </w:p>
        </w:tc>
        <w:tc>
          <w:tcPr>
            <w:tcW w:w="680" w:type="pct"/>
            <w:shd w:val="clear" w:color="auto" w:fill="auto"/>
            <w:noWrap/>
            <w:vAlign w:val="center"/>
            <w:hideMark/>
          </w:tcPr>
          <w:p w14:paraId="6AC8BB3A"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446A8D82" w14:textId="77777777" w:rsidTr="002959F5">
        <w:trPr>
          <w:cantSplit/>
          <w:trHeight w:val="340"/>
          <w:jc w:val="center"/>
        </w:trPr>
        <w:tc>
          <w:tcPr>
            <w:tcW w:w="639" w:type="pct"/>
            <w:vMerge/>
            <w:shd w:val="clear" w:color="auto" w:fill="auto"/>
            <w:vAlign w:val="center"/>
            <w:hideMark/>
          </w:tcPr>
          <w:p w14:paraId="39332BD1"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7B24B2DC"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北京市技能大师工作室</w:t>
            </w:r>
          </w:p>
        </w:tc>
        <w:tc>
          <w:tcPr>
            <w:tcW w:w="914" w:type="pct"/>
            <w:shd w:val="clear" w:color="auto" w:fill="auto"/>
            <w:noWrap/>
            <w:vAlign w:val="center"/>
            <w:hideMark/>
          </w:tcPr>
          <w:p w14:paraId="49EE9C21"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345</w:t>
            </w:r>
          </w:p>
        </w:tc>
        <w:tc>
          <w:tcPr>
            <w:tcW w:w="841" w:type="pct"/>
            <w:shd w:val="clear" w:color="auto" w:fill="auto"/>
            <w:noWrap/>
            <w:vAlign w:val="center"/>
            <w:hideMark/>
          </w:tcPr>
          <w:p w14:paraId="61E881B7"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345</w:t>
            </w:r>
          </w:p>
        </w:tc>
        <w:tc>
          <w:tcPr>
            <w:tcW w:w="680" w:type="pct"/>
            <w:shd w:val="clear" w:color="auto" w:fill="auto"/>
            <w:noWrap/>
            <w:vAlign w:val="center"/>
            <w:hideMark/>
          </w:tcPr>
          <w:p w14:paraId="3D4CBFE5"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1714919A" w14:textId="77777777" w:rsidTr="002959F5">
        <w:trPr>
          <w:cantSplit/>
          <w:trHeight w:val="340"/>
          <w:jc w:val="center"/>
        </w:trPr>
        <w:tc>
          <w:tcPr>
            <w:tcW w:w="639" w:type="pct"/>
            <w:vMerge/>
            <w:shd w:val="clear" w:color="auto" w:fill="auto"/>
            <w:vAlign w:val="center"/>
            <w:hideMark/>
          </w:tcPr>
          <w:p w14:paraId="46C37B7C"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546513EB"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就业见习补贴</w:t>
            </w:r>
          </w:p>
        </w:tc>
        <w:tc>
          <w:tcPr>
            <w:tcW w:w="914" w:type="pct"/>
            <w:shd w:val="clear" w:color="auto" w:fill="auto"/>
            <w:noWrap/>
            <w:vAlign w:val="center"/>
            <w:hideMark/>
          </w:tcPr>
          <w:p w14:paraId="44BA1056"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72.86</w:t>
            </w:r>
          </w:p>
        </w:tc>
        <w:tc>
          <w:tcPr>
            <w:tcW w:w="841" w:type="pct"/>
            <w:shd w:val="clear" w:color="auto" w:fill="auto"/>
            <w:noWrap/>
            <w:vAlign w:val="center"/>
            <w:hideMark/>
          </w:tcPr>
          <w:p w14:paraId="311197A6"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72.86</w:t>
            </w:r>
          </w:p>
        </w:tc>
        <w:tc>
          <w:tcPr>
            <w:tcW w:w="680" w:type="pct"/>
            <w:shd w:val="clear" w:color="auto" w:fill="auto"/>
            <w:noWrap/>
            <w:vAlign w:val="center"/>
            <w:hideMark/>
          </w:tcPr>
          <w:p w14:paraId="3A3825F2"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04811D52" w14:textId="77777777" w:rsidTr="002959F5">
        <w:trPr>
          <w:cantSplit/>
          <w:trHeight w:val="340"/>
          <w:jc w:val="center"/>
        </w:trPr>
        <w:tc>
          <w:tcPr>
            <w:tcW w:w="639" w:type="pct"/>
            <w:vMerge/>
            <w:shd w:val="clear" w:color="auto" w:fill="auto"/>
            <w:vAlign w:val="center"/>
            <w:hideMark/>
          </w:tcPr>
          <w:p w14:paraId="0B228EE0"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47CFD741"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小计</w:t>
            </w:r>
          </w:p>
        </w:tc>
        <w:tc>
          <w:tcPr>
            <w:tcW w:w="914" w:type="pct"/>
            <w:shd w:val="clear" w:color="auto" w:fill="auto"/>
            <w:noWrap/>
          </w:tcPr>
          <w:p w14:paraId="0B81B514" w14:textId="1C0A8624" w:rsidR="000F03F4" w:rsidRPr="00DB053F" w:rsidRDefault="009F48A2" w:rsidP="001669B1">
            <w:pPr>
              <w:widowControl/>
              <w:snapToGrid w:val="0"/>
              <w:jc w:val="center"/>
              <w:rPr>
                <w:rFonts w:ascii="宋体" w:eastAsia="宋体" w:hAnsi="宋体" w:cs="宋体"/>
                <w:b/>
                <w:bCs/>
                <w:color w:val="000000"/>
                <w:kern w:val="0"/>
                <w:sz w:val="21"/>
                <w:szCs w:val="21"/>
              </w:rPr>
            </w:pPr>
            <w:r>
              <w:rPr>
                <w:rFonts w:ascii="宋体" w:eastAsia="宋体" w:hAnsi="宋体"/>
                <w:b/>
                <w:sz w:val="21"/>
                <w:szCs w:val="21"/>
              </w:rPr>
              <w:t>732.36</w:t>
            </w:r>
          </w:p>
        </w:tc>
        <w:tc>
          <w:tcPr>
            <w:tcW w:w="841" w:type="pct"/>
            <w:shd w:val="clear" w:color="auto" w:fill="auto"/>
            <w:noWrap/>
          </w:tcPr>
          <w:p w14:paraId="0A0C794A" w14:textId="3BBCE3DC" w:rsidR="000F03F4" w:rsidRPr="00DB053F" w:rsidRDefault="009F48A2" w:rsidP="001669B1">
            <w:pPr>
              <w:widowControl/>
              <w:snapToGrid w:val="0"/>
              <w:jc w:val="center"/>
              <w:rPr>
                <w:rFonts w:ascii="宋体" w:eastAsia="宋体" w:hAnsi="宋体" w:cs="宋体"/>
                <w:b/>
                <w:bCs/>
                <w:color w:val="000000"/>
                <w:kern w:val="0"/>
                <w:sz w:val="21"/>
                <w:szCs w:val="21"/>
              </w:rPr>
            </w:pPr>
            <w:r>
              <w:rPr>
                <w:rFonts w:ascii="宋体" w:eastAsia="宋体" w:hAnsi="宋体"/>
                <w:b/>
                <w:sz w:val="21"/>
                <w:szCs w:val="21"/>
              </w:rPr>
              <w:t>732.36</w:t>
            </w:r>
          </w:p>
        </w:tc>
        <w:tc>
          <w:tcPr>
            <w:tcW w:w="680" w:type="pct"/>
            <w:shd w:val="clear" w:color="auto" w:fill="auto"/>
            <w:noWrap/>
          </w:tcPr>
          <w:p w14:paraId="5C2B4EF6" w14:textId="59F12632"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b/>
                <w:sz w:val="21"/>
                <w:szCs w:val="21"/>
              </w:rPr>
              <w:t>100.00%</w:t>
            </w:r>
          </w:p>
        </w:tc>
      </w:tr>
      <w:tr w:rsidR="000F03F4" w:rsidRPr="00DB053F" w14:paraId="2D43D839" w14:textId="77777777" w:rsidTr="002959F5">
        <w:trPr>
          <w:cantSplit/>
          <w:trHeight w:val="340"/>
          <w:jc w:val="center"/>
        </w:trPr>
        <w:tc>
          <w:tcPr>
            <w:tcW w:w="639" w:type="pct"/>
            <w:vMerge w:val="restart"/>
            <w:shd w:val="clear" w:color="auto" w:fill="auto"/>
            <w:vAlign w:val="center"/>
            <w:hideMark/>
          </w:tcPr>
          <w:p w14:paraId="684E801E"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北京市职业介绍服务中心</w:t>
            </w:r>
          </w:p>
        </w:tc>
        <w:tc>
          <w:tcPr>
            <w:tcW w:w="1926" w:type="pct"/>
            <w:shd w:val="clear" w:color="auto" w:fill="auto"/>
            <w:vAlign w:val="center"/>
            <w:hideMark/>
          </w:tcPr>
          <w:p w14:paraId="2695FAFB"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公共就业服务招聘活动经费</w:t>
            </w:r>
          </w:p>
        </w:tc>
        <w:tc>
          <w:tcPr>
            <w:tcW w:w="914" w:type="pct"/>
            <w:shd w:val="clear" w:color="auto" w:fill="auto"/>
            <w:noWrap/>
            <w:vAlign w:val="center"/>
            <w:hideMark/>
          </w:tcPr>
          <w:p w14:paraId="62CA413A"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35.79</w:t>
            </w:r>
          </w:p>
        </w:tc>
        <w:tc>
          <w:tcPr>
            <w:tcW w:w="841" w:type="pct"/>
            <w:shd w:val="clear" w:color="auto" w:fill="auto"/>
            <w:noWrap/>
            <w:vAlign w:val="center"/>
            <w:hideMark/>
          </w:tcPr>
          <w:p w14:paraId="04354A4E"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35.79</w:t>
            </w:r>
          </w:p>
        </w:tc>
        <w:tc>
          <w:tcPr>
            <w:tcW w:w="680" w:type="pct"/>
            <w:shd w:val="clear" w:color="auto" w:fill="auto"/>
            <w:noWrap/>
            <w:vAlign w:val="center"/>
            <w:hideMark/>
          </w:tcPr>
          <w:p w14:paraId="6E1EC3A1"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10D30A40" w14:textId="77777777" w:rsidTr="002959F5">
        <w:trPr>
          <w:cantSplit/>
          <w:trHeight w:val="340"/>
          <w:jc w:val="center"/>
        </w:trPr>
        <w:tc>
          <w:tcPr>
            <w:tcW w:w="639" w:type="pct"/>
            <w:vMerge/>
            <w:shd w:val="clear" w:color="auto" w:fill="auto"/>
            <w:vAlign w:val="center"/>
            <w:hideMark/>
          </w:tcPr>
          <w:p w14:paraId="1ECAC95E"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649BD9A3" w14:textId="77777777" w:rsidR="000F03F4" w:rsidRPr="00DB053F" w:rsidRDefault="000F03F4" w:rsidP="001669B1">
            <w:pPr>
              <w:widowControl/>
              <w:snapToGrid w:val="0"/>
              <w:jc w:val="left"/>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公共就业服务专项活动补贴</w:t>
            </w:r>
          </w:p>
        </w:tc>
        <w:tc>
          <w:tcPr>
            <w:tcW w:w="914" w:type="pct"/>
            <w:shd w:val="clear" w:color="auto" w:fill="auto"/>
            <w:noWrap/>
            <w:vAlign w:val="center"/>
            <w:hideMark/>
          </w:tcPr>
          <w:p w14:paraId="49F92EC9"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18.8</w:t>
            </w:r>
          </w:p>
        </w:tc>
        <w:tc>
          <w:tcPr>
            <w:tcW w:w="841" w:type="pct"/>
            <w:shd w:val="clear" w:color="auto" w:fill="auto"/>
            <w:noWrap/>
            <w:vAlign w:val="center"/>
            <w:hideMark/>
          </w:tcPr>
          <w:p w14:paraId="7784B66C"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18.8</w:t>
            </w:r>
          </w:p>
        </w:tc>
        <w:tc>
          <w:tcPr>
            <w:tcW w:w="680" w:type="pct"/>
            <w:shd w:val="clear" w:color="auto" w:fill="auto"/>
            <w:noWrap/>
            <w:vAlign w:val="center"/>
            <w:hideMark/>
          </w:tcPr>
          <w:p w14:paraId="66060AA3" w14:textId="777777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100.00%</w:t>
            </w:r>
          </w:p>
        </w:tc>
      </w:tr>
      <w:tr w:rsidR="000F03F4" w:rsidRPr="00DB053F" w14:paraId="7A48DA7C" w14:textId="77777777" w:rsidTr="002959F5">
        <w:trPr>
          <w:cantSplit/>
          <w:trHeight w:val="340"/>
          <w:jc w:val="center"/>
        </w:trPr>
        <w:tc>
          <w:tcPr>
            <w:tcW w:w="639" w:type="pct"/>
            <w:vMerge/>
            <w:shd w:val="clear" w:color="auto" w:fill="auto"/>
            <w:vAlign w:val="center"/>
            <w:hideMark/>
          </w:tcPr>
          <w:p w14:paraId="0B3CF678" w14:textId="77777777" w:rsidR="000F03F4" w:rsidRPr="00DB053F" w:rsidRDefault="000F03F4" w:rsidP="001669B1">
            <w:pPr>
              <w:widowControl/>
              <w:snapToGrid w:val="0"/>
              <w:jc w:val="left"/>
              <w:rPr>
                <w:rFonts w:ascii="宋体" w:eastAsia="宋体" w:hAnsi="宋体" w:cs="宋体"/>
                <w:color w:val="000000"/>
                <w:kern w:val="0"/>
                <w:sz w:val="21"/>
                <w:szCs w:val="21"/>
              </w:rPr>
            </w:pPr>
          </w:p>
        </w:tc>
        <w:tc>
          <w:tcPr>
            <w:tcW w:w="1926" w:type="pct"/>
            <w:shd w:val="clear" w:color="auto" w:fill="auto"/>
            <w:vAlign w:val="center"/>
            <w:hideMark/>
          </w:tcPr>
          <w:p w14:paraId="3CC81C6E"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小计</w:t>
            </w:r>
          </w:p>
        </w:tc>
        <w:tc>
          <w:tcPr>
            <w:tcW w:w="914" w:type="pct"/>
            <w:shd w:val="clear" w:color="auto" w:fill="auto"/>
            <w:noWrap/>
            <w:vAlign w:val="center"/>
            <w:hideMark/>
          </w:tcPr>
          <w:p w14:paraId="63F782B2"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54.59</w:t>
            </w:r>
          </w:p>
        </w:tc>
        <w:tc>
          <w:tcPr>
            <w:tcW w:w="841" w:type="pct"/>
            <w:shd w:val="clear" w:color="auto" w:fill="auto"/>
            <w:noWrap/>
            <w:vAlign w:val="center"/>
            <w:hideMark/>
          </w:tcPr>
          <w:p w14:paraId="295DE598"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54.59</w:t>
            </w:r>
          </w:p>
        </w:tc>
        <w:tc>
          <w:tcPr>
            <w:tcW w:w="680" w:type="pct"/>
            <w:shd w:val="clear" w:color="auto" w:fill="auto"/>
            <w:noWrap/>
            <w:vAlign w:val="center"/>
            <w:hideMark/>
          </w:tcPr>
          <w:p w14:paraId="66F5AF09" w14:textId="77777777" w:rsidR="000F03F4" w:rsidRPr="00DB053F" w:rsidRDefault="000F03F4" w:rsidP="001669B1">
            <w:pPr>
              <w:widowControl/>
              <w:snapToGrid w:val="0"/>
              <w:jc w:val="center"/>
              <w:rPr>
                <w:rFonts w:ascii="宋体" w:eastAsia="宋体" w:hAnsi="宋体" w:cs="宋体"/>
                <w:b/>
                <w:color w:val="000000"/>
                <w:kern w:val="0"/>
                <w:sz w:val="21"/>
                <w:szCs w:val="21"/>
              </w:rPr>
            </w:pPr>
            <w:r w:rsidRPr="00DB053F">
              <w:rPr>
                <w:rFonts w:ascii="宋体" w:eastAsia="宋体" w:hAnsi="宋体" w:cs="宋体" w:hint="eastAsia"/>
                <w:b/>
                <w:color w:val="000000"/>
                <w:kern w:val="0"/>
                <w:sz w:val="21"/>
                <w:szCs w:val="21"/>
              </w:rPr>
              <w:t>100.00%</w:t>
            </w:r>
          </w:p>
        </w:tc>
      </w:tr>
      <w:tr w:rsidR="002959F5" w:rsidRPr="00DB053F" w14:paraId="68F16324" w14:textId="77777777" w:rsidTr="002959F5">
        <w:trPr>
          <w:cantSplit/>
          <w:trHeight w:val="340"/>
          <w:jc w:val="center"/>
        </w:trPr>
        <w:tc>
          <w:tcPr>
            <w:tcW w:w="2565" w:type="pct"/>
            <w:gridSpan w:val="2"/>
            <w:shd w:val="clear" w:color="auto" w:fill="auto"/>
            <w:vAlign w:val="center"/>
          </w:tcPr>
          <w:p w14:paraId="16A96FA2" w14:textId="23F4CCBF" w:rsidR="002959F5" w:rsidRPr="001446DA" w:rsidRDefault="002959F5" w:rsidP="001669B1">
            <w:pPr>
              <w:widowControl/>
              <w:snapToGrid w:val="0"/>
              <w:jc w:val="center"/>
              <w:rPr>
                <w:rFonts w:asciiTheme="minorEastAsia" w:eastAsiaTheme="minorEastAsia" w:hAnsiTheme="minorEastAsia" w:cs="宋体"/>
                <w:b/>
                <w:bCs/>
                <w:color w:val="000000"/>
                <w:kern w:val="0"/>
                <w:sz w:val="21"/>
                <w:szCs w:val="21"/>
              </w:rPr>
            </w:pPr>
            <w:r w:rsidRPr="001446DA">
              <w:rPr>
                <w:rFonts w:asciiTheme="minorEastAsia" w:eastAsiaTheme="minorEastAsia" w:hAnsiTheme="minorEastAsia" w:hint="eastAsia"/>
                <w:b/>
                <w:sz w:val="21"/>
                <w:szCs w:val="21"/>
              </w:rPr>
              <w:t>当年专户结余</w:t>
            </w:r>
          </w:p>
        </w:tc>
        <w:tc>
          <w:tcPr>
            <w:tcW w:w="914" w:type="pct"/>
            <w:shd w:val="clear" w:color="auto" w:fill="auto"/>
            <w:noWrap/>
          </w:tcPr>
          <w:p w14:paraId="7D2C5AF6" w14:textId="492045A0" w:rsidR="002959F5" w:rsidRPr="001446DA" w:rsidRDefault="009F48A2" w:rsidP="001669B1">
            <w:pPr>
              <w:widowControl/>
              <w:snapToGrid w:val="0"/>
              <w:jc w:val="center"/>
              <w:rPr>
                <w:rFonts w:ascii="宋体" w:eastAsia="宋体" w:hAnsi="宋体"/>
                <w:b/>
                <w:sz w:val="21"/>
                <w:szCs w:val="21"/>
              </w:rPr>
            </w:pPr>
            <w:r>
              <w:rPr>
                <w:rFonts w:ascii="宋体" w:eastAsia="宋体" w:hAnsi="宋体"/>
                <w:b/>
                <w:sz w:val="21"/>
                <w:szCs w:val="21"/>
              </w:rPr>
              <w:t>793.5</w:t>
            </w:r>
          </w:p>
        </w:tc>
        <w:tc>
          <w:tcPr>
            <w:tcW w:w="841" w:type="pct"/>
            <w:shd w:val="clear" w:color="auto" w:fill="auto"/>
            <w:noWrap/>
          </w:tcPr>
          <w:p w14:paraId="29AA89A7" w14:textId="54DC7616" w:rsidR="002959F5" w:rsidRPr="001446DA" w:rsidRDefault="009F48A2" w:rsidP="001669B1">
            <w:pPr>
              <w:widowControl/>
              <w:snapToGrid w:val="0"/>
              <w:jc w:val="center"/>
              <w:rPr>
                <w:rFonts w:ascii="宋体" w:eastAsia="宋体" w:hAnsi="宋体"/>
                <w:b/>
                <w:sz w:val="21"/>
                <w:szCs w:val="21"/>
              </w:rPr>
            </w:pPr>
            <w:r>
              <w:rPr>
                <w:rFonts w:ascii="宋体" w:eastAsia="宋体" w:hAnsi="宋体"/>
                <w:b/>
                <w:sz w:val="21"/>
                <w:szCs w:val="21"/>
              </w:rPr>
              <w:t>793.5</w:t>
            </w:r>
          </w:p>
        </w:tc>
        <w:tc>
          <w:tcPr>
            <w:tcW w:w="680" w:type="pct"/>
            <w:shd w:val="clear" w:color="auto" w:fill="auto"/>
            <w:noWrap/>
          </w:tcPr>
          <w:p w14:paraId="0E6F8FEE" w14:textId="7F005261" w:rsidR="002959F5" w:rsidRPr="001446DA" w:rsidRDefault="001446DA" w:rsidP="001669B1">
            <w:pPr>
              <w:widowControl/>
              <w:snapToGrid w:val="0"/>
              <w:jc w:val="center"/>
              <w:rPr>
                <w:rFonts w:ascii="宋体" w:eastAsia="宋体" w:hAnsi="宋体"/>
                <w:b/>
                <w:sz w:val="21"/>
                <w:szCs w:val="21"/>
              </w:rPr>
            </w:pPr>
            <w:r w:rsidRPr="001446DA">
              <w:rPr>
                <w:rFonts w:ascii="宋体" w:eastAsia="宋体" w:hAnsi="宋体" w:hint="eastAsia"/>
                <w:b/>
                <w:sz w:val="21"/>
                <w:szCs w:val="21"/>
              </w:rPr>
              <w:t>100.00</w:t>
            </w:r>
            <w:r w:rsidRPr="001446DA">
              <w:rPr>
                <w:rFonts w:ascii="宋体" w:eastAsia="宋体" w:hAnsi="宋体"/>
                <w:b/>
                <w:sz w:val="21"/>
                <w:szCs w:val="21"/>
              </w:rPr>
              <w:t>%</w:t>
            </w:r>
          </w:p>
        </w:tc>
      </w:tr>
      <w:tr w:rsidR="000F03F4" w:rsidRPr="00DB053F" w14:paraId="507D4406" w14:textId="77777777" w:rsidTr="002959F5">
        <w:trPr>
          <w:cantSplit/>
          <w:trHeight w:val="340"/>
          <w:jc w:val="center"/>
        </w:trPr>
        <w:tc>
          <w:tcPr>
            <w:tcW w:w="2565" w:type="pct"/>
            <w:gridSpan w:val="2"/>
            <w:shd w:val="clear" w:color="auto" w:fill="auto"/>
            <w:vAlign w:val="center"/>
            <w:hideMark/>
          </w:tcPr>
          <w:p w14:paraId="327F529A"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市级资金合计</w:t>
            </w:r>
          </w:p>
        </w:tc>
        <w:tc>
          <w:tcPr>
            <w:tcW w:w="914" w:type="pct"/>
            <w:shd w:val="clear" w:color="auto" w:fill="auto"/>
            <w:noWrap/>
          </w:tcPr>
          <w:p w14:paraId="5990A55A" w14:textId="2D7A3F8C"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b/>
                <w:sz w:val="21"/>
                <w:szCs w:val="21"/>
              </w:rPr>
              <w:t>6000.00</w:t>
            </w:r>
          </w:p>
        </w:tc>
        <w:tc>
          <w:tcPr>
            <w:tcW w:w="841" w:type="pct"/>
            <w:shd w:val="clear" w:color="auto" w:fill="auto"/>
            <w:noWrap/>
          </w:tcPr>
          <w:p w14:paraId="1D244B82" w14:textId="68622BEA"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b/>
                <w:sz w:val="21"/>
                <w:szCs w:val="21"/>
              </w:rPr>
              <w:t>6000.00</w:t>
            </w:r>
          </w:p>
        </w:tc>
        <w:tc>
          <w:tcPr>
            <w:tcW w:w="680" w:type="pct"/>
            <w:shd w:val="clear" w:color="auto" w:fill="auto"/>
            <w:noWrap/>
          </w:tcPr>
          <w:p w14:paraId="60EBC8A5" w14:textId="6207E735"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b/>
                <w:sz w:val="21"/>
                <w:szCs w:val="21"/>
              </w:rPr>
              <w:t>100.00%</w:t>
            </w:r>
          </w:p>
        </w:tc>
      </w:tr>
      <w:tr w:rsidR="000F03F4" w:rsidRPr="00DB053F" w14:paraId="1DBF3FF9" w14:textId="77777777" w:rsidTr="002959F5">
        <w:trPr>
          <w:cantSplit/>
          <w:trHeight w:val="340"/>
          <w:jc w:val="center"/>
        </w:trPr>
        <w:tc>
          <w:tcPr>
            <w:tcW w:w="2565" w:type="pct"/>
            <w:gridSpan w:val="2"/>
            <w:shd w:val="clear" w:color="auto" w:fill="auto"/>
            <w:vAlign w:val="center"/>
            <w:hideMark/>
          </w:tcPr>
          <w:p w14:paraId="70A76B19"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东城区</w:t>
            </w:r>
          </w:p>
        </w:tc>
        <w:tc>
          <w:tcPr>
            <w:tcW w:w="914" w:type="pct"/>
            <w:shd w:val="clear" w:color="auto" w:fill="auto"/>
            <w:noWrap/>
            <w:vAlign w:val="center"/>
            <w:hideMark/>
          </w:tcPr>
          <w:p w14:paraId="61C4A4E0" w14:textId="2DA6BA1D"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664.25</w:t>
            </w:r>
          </w:p>
        </w:tc>
        <w:tc>
          <w:tcPr>
            <w:tcW w:w="841" w:type="pct"/>
            <w:shd w:val="clear" w:color="auto" w:fill="auto"/>
            <w:noWrap/>
            <w:vAlign w:val="center"/>
            <w:hideMark/>
          </w:tcPr>
          <w:p w14:paraId="4FF61CE3" w14:textId="7001D33B"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664.25</w:t>
            </w:r>
          </w:p>
        </w:tc>
        <w:tc>
          <w:tcPr>
            <w:tcW w:w="680" w:type="pct"/>
            <w:shd w:val="clear" w:color="auto" w:fill="auto"/>
            <w:noWrap/>
            <w:vAlign w:val="center"/>
            <w:hideMark/>
          </w:tcPr>
          <w:p w14:paraId="4D5A56C2"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4EA850AF" w14:textId="77777777" w:rsidTr="002959F5">
        <w:trPr>
          <w:cantSplit/>
          <w:trHeight w:val="340"/>
          <w:jc w:val="center"/>
        </w:trPr>
        <w:tc>
          <w:tcPr>
            <w:tcW w:w="2565" w:type="pct"/>
            <w:gridSpan w:val="2"/>
            <w:shd w:val="clear" w:color="auto" w:fill="auto"/>
            <w:vAlign w:val="center"/>
            <w:hideMark/>
          </w:tcPr>
          <w:p w14:paraId="4D05F1B9"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西城区</w:t>
            </w:r>
          </w:p>
        </w:tc>
        <w:tc>
          <w:tcPr>
            <w:tcW w:w="914" w:type="pct"/>
            <w:shd w:val="clear" w:color="auto" w:fill="auto"/>
            <w:noWrap/>
            <w:vAlign w:val="center"/>
            <w:hideMark/>
          </w:tcPr>
          <w:p w14:paraId="78171DDF" w14:textId="7B2C619F"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1280.03</w:t>
            </w:r>
          </w:p>
        </w:tc>
        <w:tc>
          <w:tcPr>
            <w:tcW w:w="841" w:type="pct"/>
            <w:shd w:val="clear" w:color="auto" w:fill="auto"/>
            <w:noWrap/>
            <w:vAlign w:val="center"/>
            <w:hideMark/>
          </w:tcPr>
          <w:p w14:paraId="29E1E1C9" w14:textId="3FE6CB6E"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1280.03</w:t>
            </w:r>
          </w:p>
        </w:tc>
        <w:tc>
          <w:tcPr>
            <w:tcW w:w="680" w:type="pct"/>
            <w:shd w:val="clear" w:color="auto" w:fill="auto"/>
            <w:noWrap/>
            <w:vAlign w:val="center"/>
            <w:hideMark/>
          </w:tcPr>
          <w:p w14:paraId="59EC05D3"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5436A461" w14:textId="77777777" w:rsidTr="002959F5">
        <w:trPr>
          <w:cantSplit/>
          <w:trHeight w:val="340"/>
          <w:jc w:val="center"/>
        </w:trPr>
        <w:tc>
          <w:tcPr>
            <w:tcW w:w="2565" w:type="pct"/>
            <w:gridSpan w:val="2"/>
            <w:shd w:val="clear" w:color="auto" w:fill="auto"/>
            <w:vAlign w:val="center"/>
            <w:hideMark/>
          </w:tcPr>
          <w:p w14:paraId="2A2C2C08"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朝阳区</w:t>
            </w:r>
          </w:p>
        </w:tc>
        <w:tc>
          <w:tcPr>
            <w:tcW w:w="914" w:type="pct"/>
            <w:shd w:val="clear" w:color="auto" w:fill="auto"/>
            <w:noWrap/>
            <w:vAlign w:val="center"/>
            <w:hideMark/>
          </w:tcPr>
          <w:p w14:paraId="7BA1FC4E" w14:textId="4E9E060D"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2011.07</w:t>
            </w:r>
          </w:p>
        </w:tc>
        <w:tc>
          <w:tcPr>
            <w:tcW w:w="841" w:type="pct"/>
            <w:shd w:val="clear" w:color="auto" w:fill="auto"/>
            <w:noWrap/>
            <w:vAlign w:val="center"/>
            <w:hideMark/>
          </w:tcPr>
          <w:p w14:paraId="10592E88" w14:textId="18550C3B"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2011.07</w:t>
            </w:r>
          </w:p>
        </w:tc>
        <w:tc>
          <w:tcPr>
            <w:tcW w:w="680" w:type="pct"/>
            <w:shd w:val="clear" w:color="auto" w:fill="auto"/>
            <w:noWrap/>
            <w:vAlign w:val="center"/>
            <w:hideMark/>
          </w:tcPr>
          <w:p w14:paraId="5D1D9DAC"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2F827728" w14:textId="77777777" w:rsidTr="002959F5">
        <w:trPr>
          <w:cantSplit/>
          <w:trHeight w:val="340"/>
          <w:jc w:val="center"/>
        </w:trPr>
        <w:tc>
          <w:tcPr>
            <w:tcW w:w="2565" w:type="pct"/>
            <w:gridSpan w:val="2"/>
            <w:shd w:val="clear" w:color="auto" w:fill="auto"/>
            <w:vAlign w:val="center"/>
            <w:hideMark/>
          </w:tcPr>
          <w:p w14:paraId="4F4CEF5C"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海淀区</w:t>
            </w:r>
          </w:p>
        </w:tc>
        <w:tc>
          <w:tcPr>
            <w:tcW w:w="914" w:type="pct"/>
            <w:shd w:val="clear" w:color="auto" w:fill="auto"/>
            <w:noWrap/>
            <w:vAlign w:val="center"/>
            <w:hideMark/>
          </w:tcPr>
          <w:p w14:paraId="55877942" w14:textId="5A15BFBD"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2166.15</w:t>
            </w:r>
          </w:p>
        </w:tc>
        <w:tc>
          <w:tcPr>
            <w:tcW w:w="841" w:type="pct"/>
            <w:shd w:val="clear" w:color="auto" w:fill="auto"/>
            <w:noWrap/>
            <w:vAlign w:val="center"/>
            <w:hideMark/>
          </w:tcPr>
          <w:p w14:paraId="4943B4D7" w14:textId="784F029C"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2166.15</w:t>
            </w:r>
          </w:p>
        </w:tc>
        <w:tc>
          <w:tcPr>
            <w:tcW w:w="680" w:type="pct"/>
            <w:shd w:val="clear" w:color="auto" w:fill="auto"/>
            <w:noWrap/>
            <w:vAlign w:val="center"/>
            <w:hideMark/>
          </w:tcPr>
          <w:p w14:paraId="775C6B04"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0BA89079" w14:textId="77777777" w:rsidTr="002959F5">
        <w:trPr>
          <w:cantSplit/>
          <w:trHeight w:val="340"/>
          <w:jc w:val="center"/>
        </w:trPr>
        <w:tc>
          <w:tcPr>
            <w:tcW w:w="2565" w:type="pct"/>
            <w:gridSpan w:val="2"/>
            <w:shd w:val="clear" w:color="auto" w:fill="auto"/>
            <w:vAlign w:val="center"/>
            <w:hideMark/>
          </w:tcPr>
          <w:p w14:paraId="3B22195D"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lastRenderedPageBreak/>
              <w:t>丰台区</w:t>
            </w:r>
          </w:p>
        </w:tc>
        <w:tc>
          <w:tcPr>
            <w:tcW w:w="914" w:type="pct"/>
            <w:shd w:val="clear" w:color="auto" w:fill="auto"/>
            <w:noWrap/>
            <w:vAlign w:val="center"/>
            <w:hideMark/>
          </w:tcPr>
          <w:p w14:paraId="2633EAD7" w14:textId="7D323F41"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2016.92</w:t>
            </w:r>
          </w:p>
        </w:tc>
        <w:tc>
          <w:tcPr>
            <w:tcW w:w="841" w:type="pct"/>
            <w:shd w:val="clear" w:color="auto" w:fill="auto"/>
            <w:noWrap/>
            <w:vAlign w:val="center"/>
            <w:hideMark/>
          </w:tcPr>
          <w:p w14:paraId="30C4FCB8" w14:textId="1CCDA6DB"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2016.92</w:t>
            </w:r>
          </w:p>
        </w:tc>
        <w:tc>
          <w:tcPr>
            <w:tcW w:w="680" w:type="pct"/>
            <w:shd w:val="clear" w:color="auto" w:fill="auto"/>
            <w:noWrap/>
            <w:vAlign w:val="center"/>
            <w:hideMark/>
          </w:tcPr>
          <w:p w14:paraId="3294A5C7"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48ED2677" w14:textId="77777777" w:rsidTr="002959F5">
        <w:trPr>
          <w:cantSplit/>
          <w:trHeight w:val="340"/>
          <w:jc w:val="center"/>
        </w:trPr>
        <w:tc>
          <w:tcPr>
            <w:tcW w:w="2565" w:type="pct"/>
            <w:gridSpan w:val="2"/>
            <w:shd w:val="clear" w:color="auto" w:fill="auto"/>
            <w:vAlign w:val="center"/>
            <w:hideMark/>
          </w:tcPr>
          <w:p w14:paraId="5CBB28E1"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石景山区</w:t>
            </w:r>
          </w:p>
        </w:tc>
        <w:tc>
          <w:tcPr>
            <w:tcW w:w="914" w:type="pct"/>
            <w:shd w:val="clear" w:color="auto" w:fill="auto"/>
            <w:noWrap/>
            <w:vAlign w:val="center"/>
            <w:hideMark/>
          </w:tcPr>
          <w:p w14:paraId="131C1F0D" w14:textId="2EDA1D23"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1178.51</w:t>
            </w:r>
          </w:p>
        </w:tc>
        <w:tc>
          <w:tcPr>
            <w:tcW w:w="841" w:type="pct"/>
            <w:shd w:val="clear" w:color="auto" w:fill="auto"/>
            <w:noWrap/>
            <w:vAlign w:val="center"/>
            <w:hideMark/>
          </w:tcPr>
          <w:p w14:paraId="38DFEAFF" w14:textId="0B951FA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1178.51</w:t>
            </w:r>
          </w:p>
        </w:tc>
        <w:tc>
          <w:tcPr>
            <w:tcW w:w="680" w:type="pct"/>
            <w:shd w:val="clear" w:color="auto" w:fill="auto"/>
            <w:noWrap/>
            <w:vAlign w:val="center"/>
            <w:hideMark/>
          </w:tcPr>
          <w:p w14:paraId="1F743A4C"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75972FCF" w14:textId="77777777" w:rsidTr="002959F5">
        <w:trPr>
          <w:cantSplit/>
          <w:trHeight w:val="340"/>
          <w:jc w:val="center"/>
        </w:trPr>
        <w:tc>
          <w:tcPr>
            <w:tcW w:w="2565" w:type="pct"/>
            <w:gridSpan w:val="2"/>
            <w:shd w:val="clear" w:color="auto" w:fill="auto"/>
            <w:vAlign w:val="center"/>
            <w:hideMark/>
          </w:tcPr>
          <w:p w14:paraId="4CE972B1"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门头沟区</w:t>
            </w:r>
          </w:p>
        </w:tc>
        <w:tc>
          <w:tcPr>
            <w:tcW w:w="914" w:type="pct"/>
            <w:shd w:val="clear" w:color="auto" w:fill="auto"/>
            <w:noWrap/>
            <w:vAlign w:val="center"/>
            <w:hideMark/>
          </w:tcPr>
          <w:p w14:paraId="32E1CF29" w14:textId="554D8523"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1847.96</w:t>
            </w:r>
          </w:p>
        </w:tc>
        <w:tc>
          <w:tcPr>
            <w:tcW w:w="841" w:type="pct"/>
            <w:shd w:val="clear" w:color="auto" w:fill="auto"/>
            <w:noWrap/>
            <w:vAlign w:val="center"/>
            <w:hideMark/>
          </w:tcPr>
          <w:p w14:paraId="1BD53016" w14:textId="7F49ACD8"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1847.96</w:t>
            </w:r>
          </w:p>
        </w:tc>
        <w:tc>
          <w:tcPr>
            <w:tcW w:w="680" w:type="pct"/>
            <w:shd w:val="clear" w:color="auto" w:fill="auto"/>
            <w:noWrap/>
            <w:vAlign w:val="center"/>
            <w:hideMark/>
          </w:tcPr>
          <w:p w14:paraId="63274BE3"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1C02FAAF" w14:textId="77777777" w:rsidTr="002959F5">
        <w:trPr>
          <w:cantSplit/>
          <w:trHeight w:val="340"/>
          <w:jc w:val="center"/>
        </w:trPr>
        <w:tc>
          <w:tcPr>
            <w:tcW w:w="2565" w:type="pct"/>
            <w:gridSpan w:val="2"/>
            <w:shd w:val="clear" w:color="auto" w:fill="auto"/>
            <w:vAlign w:val="center"/>
            <w:hideMark/>
          </w:tcPr>
          <w:p w14:paraId="44120B10"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房山区</w:t>
            </w:r>
          </w:p>
        </w:tc>
        <w:tc>
          <w:tcPr>
            <w:tcW w:w="914" w:type="pct"/>
            <w:shd w:val="clear" w:color="auto" w:fill="auto"/>
            <w:noWrap/>
            <w:vAlign w:val="center"/>
            <w:hideMark/>
          </w:tcPr>
          <w:p w14:paraId="033F5030" w14:textId="712FE32E"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3826.4</w:t>
            </w:r>
          </w:p>
        </w:tc>
        <w:tc>
          <w:tcPr>
            <w:tcW w:w="841" w:type="pct"/>
            <w:shd w:val="clear" w:color="auto" w:fill="auto"/>
            <w:noWrap/>
            <w:vAlign w:val="center"/>
            <w:hideMark/>
          </w:tcPr>
          <w:p w14:paraId="2EF40014" w14:textId="23C30098"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3826.4</w:t>
            </w:r>
          </w:p>
        </w:tc>
        <w:tc>
          <w:tcPr>
            <w:tcW w:w="680" w:type="pct"/>
            <w:shd w:val="clear" w:color="auto" w:fill="auto"/>
            <w:noWrap/>
            <w:vAlign w:val="center"/>
            <w:hideMark/>
          </w:tcPr>
          <w:p w14:paraId="4AC25350"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1536A70E" w14:textId="77777777" w:rsidTr="002959F5">
        <w:trPr>
          <w:cantSplit/>
          <w:trHeight w:val="340"/>
          <w:jc w:val="center"/>
        </w:trPr>
        <w:tc>
          <w:tcPr>
            <w:tcW w:w="2565" w:type="pct"/>
            <w:gridSpan w:val="2"/>
            <w:shd w:val="clear" w:color="auto" w:fill="auto"/>
            <w:vAlign w:val="center"/>
            <w:hideMark/>
          </w:tcPr>
          <w:p w14:paraId="3957BE27"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通州区</w:t>
            </w:r>
          </w:p>
        </w:tc>
        <w:tc>
          <w:tcPr>
            <w:tcW w:w="914" w:type="pct"/>
            <w:shd w:val="clear" w:color="auto" w:fill="auto"/>
            <w:noWrap/>
            <w:vAlign w:val="center"/>
            <w:hideMark/>
          </w:tcPr>
          <w:p w14:paraId="7626A8F2" w14:textId="336B980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2638.39</w:t>
            </w:r>
          </w:p>
        </w:tc>
        <w:tc>
          <w:tcPr>
            <w:tcW w:w="841" w:type="pct"/>
            <w:shd w:val="clear" w:color="auto" w:fill="auto"/>
            <w:noWrap/>
            <w:vAlign w:val="center"/>
            <w:hideMark/>
          </w:tcPr>
          <w:p w14:paraId="442C3065" w14:textId="5CF13A2B"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2638.39</w:t>
            </w:r>
          </w:p>
        </w:tc>
        <w:tc>
          <w:tcPr>
            <w:tcW w:w="680" w:type="pct"/>
            <w:shd w:val="clear" w:color="auto" w:fill="auto"/>
            <w:noWrap/>
            <w:vAlign w:val="center"/>
            <w:hideMark/>
          </w:tcPr>
          <w:p w14:paraId="0F6E4AC2"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16B6FD80" w14:textId="77777777" w:rsidTr="002959F5">
        <w:trPr>
          <w:cantSplit/>
          <w:trHeight w:val="340"/>
          <w:jc w:val="center"/>
        </w:trPr>
        <w:tc>
          <w:tcPr>
            <w:tcW w:w="2565" w:type="pct"/>
            <w:gridSpan w:val="2"/>
            <w:shd w:val="clear" w:color="auto" w:fill="auto"/>
            <w:vAlign w:val="center"/>
            <w:hideMark/>
          </w:tcPr>
          <w:p w14:paraId="6CB38EDD" w14:textId="77777777" w:rsidR="000F03F4" w:rsidRPr="00DB053F" w:rsidRDefault="000F03F4" w:rsidP="002F1559">
            <w:pPr>
              <w:widowControl/>
              <w:snapToGrid w:val="0"/>
              <w:jc w:val="center"/>
              <w:rPr>
                <w:rFonts w:ascii="宋体" w:eastAsia="宋体" w:hAnsi="宋体" w:cs="宋体"/>
                <w:color w:val="000000"/>
                <w:kern w:val="0"/>
                <w:sz w:val="21"/>
                <w:szCs w:val="21"/>
              </w:rPr>
            </w:pPr>
            <w:proofErr w:type="gramStart"/>
            <w:r w:rsidRPr="00DB053F">
              <w:rPr>
                <w:rFonts w:ascii="宋体" w:eastAsia="宋体" w:hAnsi="宋体" w:cs="宋体" w:hint="eastAsia"/>
                <w:color w:val="000000"/>
                <w:kern w:val="0"/>
                <w:sz w:val="21"/>
                <w:szCs w:val="21"/>
              </w:rPr>
              <w:t>昌平区</w:t>
            </w:r>
            <w:proofErr w:type="gramEnd"/>
          </w:p>
        </w:tc>
        <w:tc>
          <w:tcPr>
            <w:tcW w:w="914" w:type="pct"/>
            <w:shd w:val="clear" w:color="auto" w:fill="auto"/>
            <w:noWrap/>
            <w:vAlign w:val="center"/>
            <w:hideMark/>
          </w:tcPr>
          <w:p w14:paraId="3F7C98C4" w14:textId="0F6F7A0F"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1391.71</w:t>
            </w:r>
          </w:p>
        </w:tc>
        <w:tc>
          <w:tcPr>
            <w:tcW w:w="841" w:type="pct"/>
            <w:shd w:val="clear" w:color="auto" w:fill="auto"/>
            <w:noWrap/>
            <w:vAlign w:val="center"/>
            <w:hideMark/>
          </w:tcPr>
          <w:p w14:paraId="29FD6102" w14:textId="6ED268DB"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1391.71</w:t>
            </w:r>
          </w:p>
        </w:tc>
        <w:tc>
          <w:tcPr>
            <w:tcW w:w="680" w:type="pct"/>
            <w:shd w:val="clear" w:color="auto" w:fill="auto"/>
            <w:noWrap/>
            <w:vAlign w:val="center"/>
            <w:hideMark/>
          </w:tcPr>
          <w:p w14:paraId="499FE8E9" w14:textId="0A77B8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bCs/>
                <w:color w:val="000000"/>
                <w:kern w:val="0"/>
                <w:sz w:val="21"/>
                <w:szCs w:val="21"/>
              </w:rPr>
              <w:t>100.00</w:t>
            </w:r>
            <w:r w:rsidRPr="00DB053F">
              <w:rPr>
                <w:rFonts w:ascii="宋体" w:eastAsia="宋体" w:hAnsi="宋体" w:cs="宋体" w:hint="eastAsia"/>
                <w:bCs/>
                <w:color w:val="000000"/>
                <w:kern w:val="0"/>
                <w:sz w:val="21"/>
                <w:szCs w:val="21"/>
              </w:rPr>
              <w:t>%</w:t>
            </w:r>
          </w:p>
        </w:tc>
      </w:tr>
      <w:tr w:rsidR="000F03F4" w:rsidRPr="00DB053F" w14:paraId="420DE177" w14:textId="77777777" w:rsidTr="002959F5">
        <w:trPr>
          <w:cantSplit/>
          <w:trHeight w:val="340"/>
          <w:jc w:val="center"/>
        </w:trPr>
        <w:tc>
          <w:tcPr>
            <w:tcW w:w="2565" w:type="pct"/>
            <w:gridSpan w:val="2"/>
            <w:shd w:val="clear" w:color="auto" w:fill="auto"/>
            <w:vAlign w:val="center"/>
            <w:hideMark/>
          </w:tcPr>
          <w:p w14:paraId="0527DC96"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顺义区</w:t>
            </w:r>
          </w:p>
        </w:tc>
        <w:tc>
          <w:tcPr>
            <w:tcW w:w="914" w:type="pct"/>
            <w:shd w:val="clear" w:color="auto" w:fill="auto"/>
            <w:noWrap/>
            <w:vAlign w:val="center"/>
            <w:hideMark/>
          </w:tcPr>
          <w:p w14:paraId="65462C19" w14:textId="5088C3A3"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2303.21</w:t>
            </w:r>
          </w:p>
        </w:tc>
        <w:tc>
          <w:tcPr>
            <w:tcW w:w="841" w:type="pct"/>
            <w:shd w:val="clear" w:color="auto" w:fill="auto"/>
            <w:noWrap/>
            <w:vAlign w:val="center"/>
            <w:hideMark/>
          </w:tcPr>
          <w:p w14:paraId="5016B178" w14:textId="6BEE1AFA"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2303.21</w:t>
            </w:r>
          </w:p>
        </w:tc>
        <w:tc>
          <w:tcPr>
            <w:tcW w:w="680" w:type="pct"/>
            <w:shd w:val="clear" w:color="auto" w:fill="auto"/>
            <w:noWrap/>
            <w:vAlign w:val="center"/>
            <w:hideMark/>
          </w:tcPr>
          <w:p w14:paraId="3A614E84"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0F6430B2" w14:textId="77777777" w:rsidTr="002959F5">
        <w:trPr>
          <w:cantSplit/>
          <w:trHeight w:val="340"/>
          <w:jc w:val="center"/>
        </w:trPr>
        <w:tc>
          <w:tcPr>
            <w:tcW w:w="2565" w:type="pct"/>
            <w:gridSpan w:val="2"/>
            <w:shd w:val="clear" w:color="auto" w:fill="auto"/>
            <w:vAlign w:val="center"/>
            <w:hideMark/>
          </w:tcPr>
          <w:p w14:paraId="298F5EF5" w14:textId="77777777" w:rsidR="000F03F4" w:rsidRPr="00DB053F" w:rsidRDefault="000F03F4" w:rsidP="002F1559">
            <w:pPr>
              <w:widowControl/>
              <w:snapToGrid w:val="0"/>
              <w:jc w:val="center"/>
              <w:rPr>
                <w:rFonts w:ascii="宋体" w:eastAsia="宋体" w:hAnsi="宋体" w:cs="宋体"/>
                <w:color w:val="000000"/>
                <w:kern w:val="0"/>
                <w:sz w:val="21"/>
                <w:szCs w:val="21"/>
              </w:rPr>
            </w:pPr>
            <w:proofErr w:type="gramStart"/>
            <w:r w:rsidRPr="00DB053F">
              <w:rPr>
                <w:rFonts w:ascii="宋体" w:eastAsia="宋体" w:hAnsi="宋体" w:cs="宋体" w:hint="eastAsia"/>
                <w:color w:val="000000"/>
                <w:kern w:val="0"/>
                <w:sz w:val="21"/>
                <w:szCs w:val="21"/>
              </w:rPr>
              <w:t>大兴区</w:t>
            </w:r>
            <w:proofErr w:type="gramEnd"/>
          </w:p>
        </w:tc>
        <w:tc>
          <w:tcPr>
            <w:tcW w:w="914" w:type="pct"/>
            <w:shd w:val="clear" w:color="auto" w:fill="auto"/>
            <w:noWrap/>
            <w:vAlign w:val="center"/>
            <w:hideMark/>
          </w:tcPr>
          <w:p w14:paraId="7C3AB6D7" w14:textId="2C410977"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1564.2</w:t>
            </w:r>
          </w:p>
        </w:tc>
        <w:tc>
          <w:tcPr>
            <w:tcW w:w="841" w:type="pct"/>
            <w:shd w:val="clear" w:color="auto" w:fill="auto"/>
            <w:noWrap/>
            <w:vAlign w:val="center"/>
            <w:hideMark/>
          </w:tcPr>
          <w:p w14:paraId="73854E23" w14:textId="4F6B1F18"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1564.2</w:t>
            </w:r>
          </w:p>
        </w:tc>
        <w:tc>
          <w:tcPr>
            <w:tcW w:w="680" w:type="pct"/>
            <w:shd w:val="clear" w:color="auto" w:fill="auto"/>
            <w:noWrap/>
            <w:vAlign w:val="center"/>
            <w:hideMark/>
          </w:tcPr>
          <w:p w14:paraId="76394DA2"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111D4FC4" w14:textId="77777777" w:rsidTr="002959F5">
        <w:trPr>
          <w:cantSplit/>
          <w:trHeight w:val="340"/>
          <w:jc w:val="center"/>
        </w:trPr>
        <w:tc>
          <w:tcPr>
            <w:tcW w:w="2565" w:type="pct"/>
            <w:gridSpan w:val="2"/>
            <w:shd w:val="clear" w:color="auto" w:fill="auto"/>
            <w:vAlign w:val="center"/>
            <w:hideMark/>
          </w:tcPr>
          <w:p w14:paraId="11ACE56C"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怀柔区</w:t>
            </w:r>
          </w:p>
        </w:tc>
        <w:tc>
          <w:tcPr>
            <w:tcW w:w="914" w:type="pct"/>
            <w:shd w:val="clear" w:color="auto" w:fill="auto"/>
            <w:noWrap/>
            <w:vAlign w:val="center"/>
            <w:hideMark/>
          </w:tcPr>
          <w:p w14:paraId="30EA2206" w14:textId="3F951FF3"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4033.34</w:t>
            </w:r>
          </w:p>
        </w:tc>
        <w:tc>
          <w:tcPr>
            <w:tcW w:w="841" w:type="pct"/>
            <w:shd w:val="clear" w:color="auto" w:fill="auto"/>
            <w:noWrap/>
            <w:vAlign w:val="center"/>
            <w:hideMark/>
          </w:tcPr>
          <w:p w14:paraId="21280617" w14:textId="33C3D80E"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4033.34</w:t>
            </w:r>
          </w:p>
        </w:tc>
        <w:tc>
          <w:tcPr>
            <w:tcW w:w="680" w:type="pct"/>
            <w:shd w:val="clear" w:color="auto" w:fill="auto"/>
            <w:noWrap/>
            <w:vAlign w:val="center"/>
            <w:hideMark/>
          </w:tcPr>
          <w:p w14:paraId="6717A4E2"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2ABA8AA9" w14:textId="77777777" w:rsidTr="002959F5">
        <w:trPr>
          <w:cantSplit/>
          <w:trHeight w:val="340"/>
          <w:jc w:val="center"/>
        </w:trPr>
        <w:tc>
          <w:tcPr>
            <w:tcW w:w="2565" w:type="pct"/>
            <w:gridSpan w:val="2"/>
            <w:shd w:val="clear" w:color="auto" w:fill="auto"/>
            <w:vAlign w:val="center"/>
            <w:hideMark/>
          </w:tcPr>
          <w:p w14:paraId="2C89C7A1" w14:textId="77777777" w:rsidR="000F03F4" w:rsidRPr="00DB053F" w:rsidRDefault="000F03F4" w:rsidP="002F1559">
            <w:pPr>
              <w:widowControl/>
              <w:snapToGrid w:val="0"/>
              <w:jc w:val="center"/>
              <w:rPr>
                <w:rFonts w:ascii="宋体" w:eastAsia="宋体" w:hAnsi="宋体" w:cs="宋体"/>
                <w:color w:val="000000"/>
                <w:kern w:val="0"/>
                <w:sz w:val="21"/>
                <w:szCs w:val="21"/>
              </w:rPr>
            </w:pPr>
            <w:proofErr w:type="gramStart"/>
            <w:r w:rsidRPr="00DB053F">
              <w:rPr>
                <w:rFonts w:ascii="宋体" w:eastAsia="宋体" w:hAnsi="宋体" w:cs="宋体" w:hint="eastAsia"/>
                <w:color w:val="000000"/>
                <w:kern w:val="0"/>
                <w:sz w:val="21"/>
                <w:szCs w:val="21"/>
              </w:rPr>
              <w:t>平谷区</w:t>
            </w:r>
            <w:proofErr w:type="gramEnd"/>
          </w:p>
        </w:tc>
        <w:tc>
          <w:tcPr>
            <w:tcW w:w="914" w:type="pct"/>
            <w:shd w:val="clear" w:color="auto" w:fill="auto"/>
            <w:noWrap/>
            <w:vAlign w:val="center"/>
            <w:hideMark/>
          </w:tcPr>
          <w:p w14:paraId="3CBC3285" w14:textId="25220695"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5528.27</w:t>
            </w:r>
          </w:p>
        </w:tc>
        <w:tc>
          <w:tcPr>
            <w:tcW w:w="841" w:type="pct"/>
            <w:shd w:val="clear" w:color="auto" w:fill="auto"/>
            <w:noWrap/>
            <w:vAlign w:val="center"/>
            <w:hideMark/>
          </w:tcPr>
          <w:p w14:paraId="1AEAF9A7" w14:textId="240E695D"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5528.27</w:t>
            </w:r>
          </w:p>
        </w:tc>
        <w:tc>
          <w:tcPr>
            <w:tcW w:w="680" w:type="pct"/>
            <w:shd w:val="clear" w:color="auto" w:fill="auto"/>
            <w:noWrap/>
            <w:vAlign w:val="center"/>
            <w:hideMark/>
          </w:tcPr>
          <w:p w14:paraId="746D9358" w14:textId="7919B196"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bCs/>
                <w:color w:val="000000"/>
                <w:kern w:val="0"/>
                <w:sz w:val="21"/>
                <w:szCs w:val="21"/>
              </w:rPr>
              <w:t>100.00</w:t>
            </w:r>
            <w:r w:rsidRPr="00DB053F">
              <w:rPr>
                <w:rFonts w:ascii="宋体" w:eastAsia="宋体" w:hAnsi="宋体" w:cs="宋体" w:hint="eastAsia"/>
                <w:bCs/>
                <w:color w:val="000000"/>
                <w:kern w:val="0"/>
                <w:sz w:val="21"/>
                <w:szCs w:val="21"/>
              </w:rPr>
              <w:t>%</w:t>
            </w:r>
          </w:p>
        </w:tc>
      </w:tr>
      <w:tr w:rsidR="000F03F4" w:rsidRPr="00DB053F" w14:paraId="423231C0" w14:textId="77777777" w:rsidTr="002959F5">
        <w:trPr>
          <w:cantSplit/>
          <w:trHeight w:val="340"/>
          <w:jc w:val="center"/>
        </w:trPr>
        <w:tc>
          <w:tcPr>
            <w:tcW w:w="2565" w:type="pct"/>
            <w:gridSpan w:val="2"/>
            <w:shd w:val="clear" w:color="auto" w:fill="auto"/>
            <w:vAlign w:val="center"/>
            <w:hideMark/>
          </w:tcPr>
          <w:p w14:paraId="51663A41"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密云区</w:t>
            </w:r>
          </w:p>
        </w:tc>
        <w:tc>
          <w:tcPr>
            <w:tcW w:w="914" w:type="pct"/>
            <w:shd w:val="clear" w:color="auto" w:fill="auto"/>
            <w:noWrap/>
            <w:vAlign w:val="center"/>
            <w:hideMark/>
          </w:tcPr>
          <w:p w14:paraId="59D5A6AE" w14:textId="3C0ED46E"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3703.65</w:t>
            </w:r>
          </w:p>
        </w:tc>
        <w:tc>
          <w:tcPr>
            <w:tcW w:w="841" w:type="pct"/>
            <w:shd w:val="clear" w:color="auto" w:fill="auto"/>
            <w:noWrap/>
            <w:vAlign w:val="center"/>
            <w:hideMark/>
          </w:tcPr>
          <w:p w14:paraId="74683D98" w14:textId="01C3A2FC"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3703.65</w:t>
            </w:r>
          </w:p>
        </w:tc>
        <w:tc>
          <w:tcPr>
            <w:tcW w:w="680" w:type="pct"/>
            <w:shd w:val="clear" w:color="auto" w:fill="auto"/>
            <w:noWrap/>
            <w:vAlign w:val="center"/>
            <w:hideMark/>
          </w:tcPr>
          <w:p w14:paraId="2450935E" w14:textId="77777777"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hint="eastAsia"/>
                <w:bCs/>
                <w:color w:val="000000"/>
                <w:kern w:val="0"/>
                <w:sz w:val="21"/>
                <w:szCs w:val="21"/>
              </w:rPr>
              <w:t>100.00%</w:t>
            </w:r>
          </w:p>
        </w:tc>
      </w:tr>
      <w:tr w:rsidR="000F03F4" w:rsidRPr="00DB053F" w14:paraId="63930A30" w14:textId="77777777" w:rsidTr="002959F5">
        <w:trPr>
          <w:cantSplit/>
          <w:trHeight w:val="340"/>
          <w:jc w:val="center"/>
        </w:trPr>
        <w:tc>
          <w:tcPr>
            <w:tcW w:w="2565" w:type="pct"/>
            <w:gridSpan w:val="2"/>
            <w:shd w:val="clear" w:color="auto" w:fill="auto"/>
            <w:vAlign w:val="center"/>
            <w:hideMark/>
          </w:tcPr>
          <w:p w14:paraId="1AAB59DC" w14:textId="77777777" w:rsidR="000F03F4" w:rsidRPr="00DB053F" w:rsidRDefault="000F03F4" w:rsidP="002F1559">
            <w:pPr>
              <w:widowControl/>
              <w:snapToGrid w:val="0"/>
              <w:jc w:val="center"/>
              <w:rPr>
                <w:rFonts w:ascii="宋体" w:eastAsia="宋体" w:hAnsi="宋体" w:cs="宋体"/>
                <w:color w:val="000000"/>
                <w:kern w:val="0"/>
                <w:sz w:val="21"/>
                <w:szCs w:val="21"/>
              </w:rPr>
            </w:pPr>
            <w:r w:rsidRPr="00DB053F">
              <w:rPr>
                <w:rFonts w:ascii="宋体" w:eastAsia="宋体" w:hAnsi="宋体" w:cs="宋体" w:hint="eastAsia"/>
                <w:color w:val="000000"/>
                <w:kern w:val="0"/>
                <w:sz w:val="21"/>
                <w:szCs w:val="21"/>
              </w:rPr>
              <w:t>延庆区</w:t>
            </w:r>
          </w:p>
        </w:tc>
        <w:tc>
          <w:tcPr>
            <w:tcW w:w="914" w:type="pct"/>
            <w:shd w:val="clear" w:color="auto" w:fill="auto"/>
            <w:noWrap/>
            <w:vAlign w:val="center"/>
            <w:hideMark/>
          </w:tcPr>
          <w:p w14:paraId="3AA30EDC" w14:textId="037ADF23"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宋体" w:eastAsia="宋体" w:hAnsi="宋体" w:cs="宋体"/>
                <w:color w:val="000000"/>
                <w:kern w:val="0"/>
                <w:sz w:val="21"/>
                <w:szCs w:val="21"/>
              </w:rPr>
              <w:t>3774.94</w:t>
            </w:r>
          </w:p>
        </w:tc>
        <w:tc>
          <w:tcPr>
            <w:tcW w:w="841" w:type="pct"/>
            <w:shd w:val="clear" w:color="auto" w:fill="auto"/>
            <w:noWrap/>
            <w:vAlign w:val="center"/>
            <w:hideMark/>
          </w:tcPr>
          <w:p w14:paraId="1C7DE1C5" w14:textId="11ACE6B9" w:rsidR="000F03F4" w:rsidRPr="00DB053F" w:rsidRDefault="000F03F4" w:rsidP="001669B1">
            <w:pPr>
              <w:widowControl/>
              <w:snapToGrid w:val="0"/>
              <w:jc w:val="center"/>
              <w:rPr>
                <w:rFonts w:ascii="宋体" w:eastAsia="宋体" w:hAnsi="宋体" w:cs="宋体"/>
                <w:color w:val="000000"/>
                <w:kern w:val="0"/>
                <w:sz w:val="21"/>
                <w:szCs w:val="21"/>
              </w:rPr>
            </w:pPr>
            <w:r w:rsidRPr="00DB053F">
              <w:rPr>
                <w:rFonts w:ascii="仿宋_GB2312" w:hint="eastAsia"/>
                <w:sz w:val="21"/>
                <w:szCs w:val="21"/>
              </w:rPr>
              <w:t>3719.94</w:t>
            </w:r>
          </w:p>
        </w:tc>
        <w:tc>
          <w:tcPr>
            <w:tcW w:w="680" w:type="pct"/>
            <w:shd w:val="clear" w:color="auto" w:fill="auto"/>
            <w:noWrap/>
            <w:vAlign w:val="center"/>
            <w:hideMark/>
          </w:tcPr>
          <w:p w14:paraId="6C4664B9" w14:textId="07FE4693" w:rsidR="000F03F4" w:rsidRPr="00DB053F" w:rsidRDefault="000F03F4" w:rsidP="001669B1">
            <w:pPr>
              <w:widowControl/>
              <w:snapToGrid w:val="0"/>
              <w:jc w:val="center"/>
              <w:rPr>
                <w:rFonts w:ascii="宋体" w:eastAsia="宋体" w:hAnsi="宋体" w:cs="宋体"/>
                <w:bCs/>
                <w:color w:val="000000"/>
                <w:kern w:val="0"/>
                <w:sz w:val="21"/>
                <w:szCs w:val="21"/>
              </w:rPr>
            </w:pPr>
            <w:r w:rsidRPr="00DB053F">
              <w:rPr>
                <w:rFonts w:ascii="宋体" w:eastAsia="宋体" w:hAnsi="宋体" w:cs="宋体"/>
                <w:bCs/>
                <w:color w:val="000000"/>
                <w:kern w:val="0"/>
                <w:sz w:val="21"/>
                <w:szCs w:val="21"/>
              </w:rPr>
              <w:t>98.5</w:t>
            </w:r>
            <w:r w:rsidRPr="00DB053F">
              <w:rPr>
                <w:rFonts w:ascii="宋体" w:eastAsia="宋体" w:hAnsi="宋体" w:cs="宋体" w:hint="eastAsia"/>
                <w:bCs/>
                <w:color w:val="000000"/>
                <w:kern w:val="0"/>
                <w:sz w:val="21"/>
                <w:szCs w:val="21"/>
              </w:rPr>
              <w:t>%</w:t>
            </w:r>
          </w:p>
        </w:tc>
      </w:tr>
      <w:tr w:rsidR="000F03F4" w:rsidRPr="00DB053F" w14:paraId="572560DB" w14:textId="77777777" w:rsidTr="002959F5">
        <w:trPr>
          <w:cantSplit/>
          <w:trHeight w:val="340"/>
          <w:jc w:val="center"/>
        </w:trPr>
        <w:tc>
          <w:tcPr>
            <w:tcW w:w="2565" w:type="pct"/>
            <w:gridSpan w:val="2"/>
            <w:shd w:val="clear" w:color="auto" w:fill="auto"/>
            <w:vAlign w:val="center"/>
            <w:hideMark/>
          </w:tcPr>
          <w:p w14:paraId="1AFAAC61"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区级资金合计</w:t>
            </w:r>
          </w:p>
        </w:tc>
        <w:tc>
          <w:tcPr>
            <w:tcW w:w="914" w:type="pct"/>
            <w:shd w:val="clear" w:color="auto" w:fill="auto"/>
            <w:noWrap/>
            <w:vAlign w:val="center"/>
            <w:hideMark/>
          </w:tcPr>
          <w:p w14:paraId="1DB3D005" w14:textId="520714D5"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b/>
                <w:bCs/>
                <w:color w:val="000000"/>
                <w:kern w:val="0"/>
                <w:sz w:val="21"/>
                <w:szCs w:val="21"/>
              </w:rPr>
              <w:t>39929</w:t>
            </w:r>
          </w:p>
        </w:tc>
        <w:tc>
          <w:tcPr>
            <w:tcW w:w="841" w:type="pct"/>
            <w:shd w:val="clear" w:color="auto" w:fill="auto"/>
            <w:noWrap/>
            <w:vAlign w:val="center"/>
            <w:hideMark/>
          </w:tcPr>
          <w:p w14:paraId="16400DEF" w14:textId="5816A021"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b/>
                <w:bCs/>
                <w:color w:val="000000"/>
                <w:kern w:val="0"/>
                <w:sz w:val="21"/>
                <w:szCs w:val="21"/>
              </w:rPr>
              <w:t>39874</w:t>
            </w:r>
          </w:p>
        </w:tc>
        <w:tc>
          <w:tcPr>
            <w:tcW w:w="680" w:type="pct"/>
            <w:shd w:val="clear" w:color="auto" w:fill="auto"/>
            <w:noWrap/>
            <w:vAlign w:val="center"/>
            <w:hideMark/>
          </w:tcPr>
          <w:p w14:paraId="27893E3D" w14:textId="23FFB1A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b/>
                <w:bCs/>
                <w:color w:val="000000"/>
                <w:kern w:val="0"/>
                <w:sz w:val="21"/>
                <w:szCs w:val="21"/>
              </w:rPr>
              <w:t>99.9</w:t>
            </w:r>
            <w:r w:rsidRPr="00DB053F">
              <w:rPr>
                <w:rFonts w:ascii="宋体" w:eastAsia="宋体" w:hAnsi="宋体" w:cs="宋体" w:hint="eastAsia"/>
                <w:b/>
                <w:bCs/>
                <w:color w:val="000000"/>
                <w:kern w:val="0"/>
                <w:sz w:val="21"/>
                <w:szCs w:val="21"/>
              </w:rPr>
              <w:t>%</w:t>
            </w:r>
          </w:p>
        </w:tc>
      </w:tr>
      <w:tr w:rsidR="000F03F4" w:rsidRPr="00632228" w14:paraId="40B8E3CE" w14:textId="77777777" w:rsidTr="002959F5">
        <w:trPr>
          <w:cantSplit/>
          <w:trHeight w:val="340"/>
          <w:jc w:val="center"/>
        </w:trPr>
        <w:tc>
          <w:tcPr>
            <w:tcW w:w="2565" w:type="pct"/>
            <w:gridSpan w:val="2"/>
            <w:shd w:val="clear" w:color="auto" w:fill="auto"/>
            <w:vAlign w:val="center"/>
            <w:hideMark/>
          </w:tcPr>
          <w:p w14:paraId="5001A253" w14:textId="77777777"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hint="eastAsia"/>
                <w:b/>
                <w:bCs/>
                <w:color w:val="000000"/>
                <w:kern w:val="0"/>
                <w:sz w:val="21"/>
                <w:szCs w:val="21"/>
              </w:rPr>
              <w:t>全市合计</w:t>
            </w:r>
          </w:p>
        </w:tc>
        <w:tc>
          <w:tcPr>
            <w:tcW w:w="914" w:type="pct"/>
            <w:shd w:val="clear" w:color="auto" w:fill="auto"/>
            <w:noWrap/>
          </w:tcPr>
          <w:p w14:paraId="69BD3227" w14:textId="3C3D8F46"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b/>
                <w:sz w:val="21"/>
                <w:szCs w:val="21"/>
              </w:rPr>
              <w:t>45929</w:t>
            </w:r>
          </w:p>
        </w:tc>
        <w:tc>
          <w:tcPr>
            <w:tcW w:w="841" w:type="pct"/>
            <w:shd w:val="clear" w:color="auto" w:fill="auto"/>
            <w:noWrap/>
          </w:tcPr>
          <w:p w14:paraId="1A39E081" w14:textId="2D287920"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b/>
                <w:sz w:val="21"/>
                <w:szCs w:val="21"/>
              </w:rPr>
              <w:t>45874</w:t>
            </w:r>
          </w:p>
        </w:tc>
        <w:tc>
          <w:tcPr>
            <w:tcW w:w="680" w:type="pct"/>
            <w:shd w:val="clear" w:color="auto" w:fill="auto"/>
            <w:noWrap/>
            <w:vAlign w:val="center"/>
            <w:hideMark/>
          </w:tcPr>
          <w:p w14:paraId="2CAE95E3" w14:textId="51303099" w:rsidR="000F03F4" w:rsidRPr="00DB053F" w:rsidRDefault="000F03F4" w:rsidP="001669B1">
            <w:pPr>
              <w:widowControl/>
              <w:snapToGrid w:val="0"/>
              <w:jc w:val="center"/>
              <w:rPr>
                <w:rFonts w:ascii="宋体" w:eastAsia="宋体" w:hAnsi="宋体" w:cs="宋体"/>
                <w:b/>
                <w:bCs/>
                <w:color w:val="000000"/>
                <w:kern w:val="0"/>
                <w:sz w:val="21"/>
                <w:szCs w:val="21"/>
              </w:rPr>
            </w:pPr>
            <w:r w:rsidRPr="00DB053F">
              <w:rPr>
                <w:rFonts w:ascii="宋体" w:eastAsia="宋体" w:hAnsi="宋体" w:cs="宋体"/>
                <w:b/>
                <w:bCs/>
                <w:color w:val="000000"/>
                <w:kern w:val="0"/>
                <w:sz w:val="21"/>
                <w:szCs w:val="21"/>
              </w:rPr>
              <w:t>99.9</w:t>
            </w:r>
            <w:r w:rsidRPr="00DB053F">
              <w:rPr>
                <w:rFonts w:ascii="宋体" w:eastAsia="宋体" w:hAnsi="宋体" w:cs="宋体" w:hint="eastAsia"/>
                <w:b/>
                <w:bCs/>
                <w:color w:val="000000"/>
                <w:kern w:val="0"/>
                <w:sz w:val="21"/>
                <w:szCs w:val="21"/>
              </w:rPr>
              <w:t>%</w:t>
            </w:r>
          </w:p>
        </w:tc>
      </w:tr>
    </w:tbl>
    <w:p w14:paraId="2779A9D5" w14:textId="727C0D41" w:rsidR="005970D6" w:rsidRDefault="009D4301" w:rsidP="000F03F4">
      <w:pPr>
        <w:spacing w:beforeLines="50" w:before="156"/>
        <w:ind w:firstLineChars="200" w:firstLine="602"/>
        <w:rPr>
          <w:rFonts w:ascii="仿宋_GB2312"/>
          <w:b/>
          <w:szCs w:val="30"/>
        </w:rPr>
      </w:pPr>
      <w:r>
        <w:rPr>
          <w:rFonts w:ascii="仿宋_GB2312" w:hint="eastAsia"/>
          <w:b/>
          <w:szCs w:val="30"/>
        </w:rPr>
        <w:t>2.</w:t>
      </w:r>
      <w:r w:rsidR="003D6DE0">
        <w:rPr>
          <w:rFonts w:ascii="仿宋_GB2312"/>
          <w:b/>
          <w:szCs w:val="30"/>
        </w:rPr>
        <w:t>就业补助资金</w:t>
      </w:r>
      <w:r w:rsidR="003D6DE0">
        <w:rPr>
          <w:rFonts w:ascii="仿宋_GB2312" w:hint="eastAsia"/>
          <w:b/>
          <w:szCs w:val="30"/>
        </w:rPr>
        <w:t>及地方匹配资金</w:t>
      </w:r>
      <w:r>
        <w:rPr>
          <w:rFonts w:ascii="仿宋_GB2312" w:hint="eastAsia"/>
          <w:b/>
          <w:szCs w:val="30"/>
        </w:rPr>
        <w:t>执行情况分析</w:t>
      </w:r>
    </w:p>
    <w:p w14:paraId="0175214E" w14:textId="0544865F" w:rsidR="005970D6" w:rsidRDefault="009D4301">
      <w:pPr>
        <w:ind w:firstLineChars="200" w:firstLine="600"/>
        <w:rPr>
          <w:rFonts w:ascii="仿宋_GB2312"/>
          <w:szCs w:val="30"/>
        </w:rPr>
      </w:pPr>
      <w:r>
        <w:rPr>
          <w:rFonts w:ascii="仿宋_GB2312" w:hint="eastAsia"/>
          <w:szCs w:val="30"/>
        </w:rPr>
        <w:t>2</w:t>
      </w:r>
      <w:r>
        <w:rPr>
          <w:rFonts w:ascii="仿宋_GB2312"/>
          <w:szCs w:val="30"/>
        </w:rPr>
        <w:t>0</w:t>
      </w:r>
      <w:r>
        <w:rPr>
          <w:rFonts w:ascii="仿宋_GB2312" w:hint="eastAsia"/>
          <w:szCs w:val="30"/>
        </w:rPr>
        <w:t>2</w:t>
      </w:r>
      <w:r>
        <w:rPr>
          <w:rFonts w:ascii="仿宋_GB2312"/>
          <w:szCs w:val="30"/>
        </w:rPr>
        <w:t>2</w:t>
      </w:r>
      <w:r>
        <w:rPr>
          <w:rFonts w:ascii="仿宋_GB2312" w:hint="eastAsia"/>
          <w:szCs w:val="30"/>
        </w:rPr>
        <w:t>年我市就业补助资金实际支出</w:t>
      </w:r>
      <w:r w:rsidR="000606A7">
        <w:rPr>
          <w:rFonts w:ascii="仿宋_GB2312"/>
          <w:szCs w:val="30"/>
        </w:rPr>
        <w:t>150731.</w:t>
      </w:r>
      <w:r w:rsidR="000A019D">
        <w:rPr>
          <w:rFonts w:ascii="仿宋_GB2312"/>
          <w:szCs w:val="30"/>
        </w:rPr>
        <w:t>50</w:t>
      </w:r>
      <w:r>
        <w:rPr>
          <w:rFonts w:ascii="仿宋_GB2312" w:hint="eastAsia"/>
          <w:szCs w:val="30"/>
        </w:rPr>
        <w:t>万元，其中：中央转移支付资金</w:t>
      </w:r>
      <w:r w:rsidR="003D6DE0">
        <w:rPr>
          <w:rFonts w:ascii="仿宋_GB2312"/>
          <w:szCs w:val="30"/>
        </w:rPr>
        <w:t>45874</w:t>
      </w:r>
      <w:r>
        <w:rPr>
          <w:rFonts w:ascii="仿宋_GB2312" w:hint="eastAsia"/>
          <w:szCs w:val="30"/>
        </w:rPr>
        <w:t>万元，地方资金</w:t>
      </w:r>
      <w:r w:rsidR="00B46808">
        <w:rPr>
          <w:rFonts w:ascii="仿宋_GB2312"/>
          <w:szCs w:val="30"/>
        </w:rPr>
        <w:t>102</w:t>
      </w:r>
      <w:r>
        <w:rPr>
          <w:rFonts w:ascii="仿宋_GB2312"/>
          <w:szCs w:val="30"/>
        </w:rPr>
        <w:t>061.87</w:t>
      </w:r>
      <w:r>
        <w:rPr>
          <w:rFonts w:ascii="仿宋_GB2312" w:hint="eastAsia"/>
          <w:szCs w:val="30"/>
        </w:rPr>
        <w:t>万元，其他资金</w:t>
      </w:r>
      <w:r w:rsidR="00A73005">
        <w:rPr>
          <w:rFonts w:ascii="仿宋_GB2312"/>
          <w:szCs w:val="30"/>
        </w:rPr>
        <w:t>2795.63</w:t>
      </w:r>
      <w:r>
        <w:rPr>
          <w:rFonts w:ascii="仿宋_GB2312" w:hint="eastAsia"/>
          <w:szCs w:val="30"/>
        </w:rPr>
        <w:t>万元，总体预算执行率</w:t>
      </w:r>
      <w:r>
        <w:rPr>
          <w:rFonts w:ascii="仿宋_GB2312"/>
          <w:szCs w:val="30"/>
        </w:rPr>
        <w:t>99.</w:t>
      </w:r>
      <w:r w:rsidR="00B46808">
        <w:rPr>
          <w:rFonts w:ascii="仿宋_GB2312"/>
          <w:szCs w:val="30"/>
        </w:rPr>
        <w:t>1</w:t>
      </w:r>
      <w:r w:rsidR="001D3129">
        <w:rPr>
          <w:rFonts w:ascii="仿宋_GB2312"/>
          <w:szCs w:val="30"/>
        </w:rPr>
        <w:t>2</w:t>
      </w:r>
      <w:r>
        <w:rPr>
          <w:rFonts w:ascii="仿宋_GB2312"/>
          <w:szCs w:val="30"/>
        </w:rPr>
        <w:t>%</w:t>
      </w:r>
      <w:r w:rsidR="00D76F46">
        <w:rPr>
          <w:rFonts w:ascii="仿宋_GB2312" w:hint="eastAsia"/>
          <w:szCs w:val="30"/>
        </w:rPr>
        <w:t>。</w:t>
      </w:r>
    </w:p>
    <w:p w14:paraId="10123CB7" w14:textId="01E9EFBA" w:rsidR="00060824" w:rsidRDefault="00060824" w:rsidP="00F62169">
      <w:pPr>
        <w:ind w:firstLineChars="200" w:firstLine="600"/>
        <w:rPr>
          <w:rFonts w:ascii="仿宋_GB2312"/>
          <w:szCs w:val="30"/>
        </w:rPr>
      </w:pPr>
      <w:r w:rsidRPr="00060824">
        <w:rPr>
          <w:rFonts w:ascii="仿宋_GB2312" w:hint="eastAsia"/>
          <w:szCs w:val="30"/>
        </w:rPr>
        <w:t>按照</w:t>
      </w:r>
      <w:r w:rsidR="00D05978">
        <w:rPr>
          <w:rFonts w:ascii="仿宋_GB2312" w:hint="eastAsia"/>
          <w:szCs w:val="30"/>
        </w:rPr>
        <w:t>就业补助工作实际情况</w:t>
      </w:r>
      <w:r w:rsidR="00D76F46">
        <w:rPr>
          <w:rFonts w:ascii="仿宋_GB2312" w:hint="eastAsia"/>
          <w:szCs w:val="30"/>
        </w:rPr>
        <w:t>，补助</w:t>
      </w:r>
      <w:r w:rsidR="00D05978">
        <w:rPr>
          <w:rFonts w:ascii="仿宋_GB2312" w:hint="eastAsia"/>
          <w:szCs w:val="30"/>
        </w:rPr>
        <w:t>资金主要用于公益性岗位补贴、社会保险补贴、就业创业服务补助等。公益性岗位补贴</w:t>
      </w:r>
      <w:r w:rsidR="00D05978">
        <w:rPr>
          <w:rFonts w:ascii="仿宋_GB2312"/>
          <w:szCs w:val="30"/>
        </w:rPr>
        <w:t>主要</w:t>
      </w:r>
      <w:r w:rsidR="00D05978">
        <w:rPr>
          <w:rFonts w:ascii="仿宋_GB2312" w:hint="eastAsia"/>
          <w:szCs w:val="30"/>
        </w:rPr>
        <w:t>由各</w:t>
      </w:r>
      <w:r w:rsidR="00D05978">
        <w:rPr>
          <w:rFonts w:ascii="仿宋_GB2312"/>
          <w:szCs w:val="30"/>
        </w:rPr>
        <w:t>区</w:t>
      </w:r>
      <w:r w:rsidR="00D05978">
        <w:rPr>
          <w:rFonts w:ascii="仿宋_GB2312" w:hint="eastAsia"/>
          <w:szCs w:val="30"/>
        </w:rPr>
        <w:t>社区</w:t>
      </w:r>
      <w:r w:rsidR="00D05978">
        <w:rPr>
          <w:rFonts w:ascii="仿宋_GB2312"/>
          <w:szCs w:val="30"/>
        </w:rPr>
        <w:t>街道发放，</w:t>
      </w:r>
      <w:r w:rsidR="00D05978">
        <w:rPr>
          <w:rFonts w:ascii="仿宋_GB2312" w:hint="eastAsia"/>
          <w:szCs w:val="30"/>
        </w:rPr>
        <w:t>社会保险</w:t>
      </w:r>
      <w:r w:rsidR="00D05978">
        <w:rPr>
          <w:rFonts w:ascii="仿宋_GB2312"/>
          <w:szCs w:val="30"/>
        </w:rPr>
        <w:t>补贴、其他就业补助</w:t>
      </w:r>
      <w:r w:rsidR="00D05978">
        <w:rPr>
          <w:rFonts w:ascii="仿宋_GB2312" w:hint="eastAsia"/>
          <w:szCs w:val="30"/>
        </w:rPr>
        <w:t>、</w:t>
      </w:r>
      <w:r w:rsidR="00D05978">
        <w:rPr>
          <w:rFonts w:ascii="仿宋_GB2312"/>
          <w:szCs w:val="30"/>
        </w:rPr>
        <w:t>就业创业服务补贴</w:t>
      </w:r>
      <w:r w:rsidR="00D05978">
        <w:rPr>
          <w:rFonts w:ascii="仿宋_GB2312" w:hint="eastAsia"/>
          <w:szCs w:val="30"/>
        </w:rPr>
        <w:t>等</w:t>
      </w:r>
      <w:r w:rsidR="00D05978">
        <w:rPr>
          <w:rFonts w:ascii="仿宋_GB2312"/>
          <w:szCs w:val="30"/>
        </w:rPr>
        <w:t>由市</w:t>
      </w:r>
      <w:r w:rsidR="00D05978">
        <w:rPr>
          <w:rFonts w:ascii="仿宋_GB2312" w:hint="eastAsia"/>
          <w:szCs w:val="30"/>
        </w:rPr>
        <w:t>、</w:t>
      </w:r>
      <w:r w:rsidR="00D05978">
        <w:rPr>
          <w:rFonts w:ascii="仿宋_GB2312"/>
          <w:szCs w:val="30"/>
        </w:rPr>
        <w:t>区相关部门组织</w:t>
      </w:r>
      <w:r w:rsidR="00D05978">
        <w:rPr>
          <w:rFonts w:ascii="仿宋_GB2312" w:hint="eastAsia"/>
          <w:szCs w:val="30"/>
        </w:rPr>
        <w:t>工作</w:t>
      </w:r>
      <w:r w:rsidR="00D05978">
        <w:rPr>
          <w:rFonts w:ascii="仿宋_GB2312"/>
          <w:szCs w:val="30"/>
        </w:rPr>
        <w:t>、发放</w:t>
      </w:r>
      <w:r w:rsidR="00D05978">
        <w:rPr>
          <w:rFonts w:ascii="仿宋_GB2312" w:hint="eastAsia"/>
          <w:szCs w:val="30"/>
        </w:rPr>
        <w:t>补贴</w:t>
      </w:r>
      <w:r w:rsidR="00D05978">
        <w:rPr>
          <w:rFonts w:ascii="仿宋_GB2312"/>
          <w:szCs w:val="30"/>
        </w:rPr>
        <w:t>。</w:t>
      </w:r>
      <w:proofErr w:type="gramStart"/>
      <w:r w:rsidRPr="00060824">
        <w:rPr>
          <w:rFonts w:ascii="仿宋_GB2312" w:hint="eastAsia"/>
          <w:szCs w:val="30"/>
        </w:rPr>
        <w:t>具体资金</w:t>
      </w:r>
      <w:proofErr w:type="gramEnd"/>
      <w:r w:rsidRPr="00060824">
        <w:rPr>
          <w:rFonts w:ascii="仿宋_GB2312" w:hint="eastAsia"/>
          <w:szCs w:val="30"/>
        </w:rPr>
        <w:t>使用情况如下</w:t>
      </w:r>
      <w:r w:rsidR="00DD46CB">
        <w:rPr>
          <w:rFonts w:ascii="仿宋_GB2312" w:hint="eastAsia"/>
          <w:szCs w:val="30"/>
        </w:rPr>
        <w:t>图。</w:t>
      </w:r>
    </w:p>
    <w:p w14:paraId="069E7077" w14:textId="7B2E220A" w:rsidR="00E93374" w:rsidRPr="00060824" w:rsidRDefault="00E93374" w:rsidP="00E93374">
      <w:pPr>
        <w:rPr>
          <w:rFonts w:ascii="仿宋_GB2312"/>
          <w:szCs w:val="30"/>
        </w:rPr>
      </w:pPr>
      <w:r>
        <w:rPr>
          <w:noProof/>
        </w:rPr>
        <w:lastRenderedPageBreak/>
        <w:drawing>
          <wp:inline distT="0" distB="0" distL="0" distR="0" wp14:anchorId="33DCD80A" wp14:editId="4BD2E319">
            <wp:extent cx="5274310" cy="2551430"/>
            <wp:effectExtent l="0" t="0" r="2540" b="127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1BBC35F" w14:textId="55B9918E" w:rsidR="0076084C" w:rsidRDefault="0076084C" w:rsidP="0076084C">
      <w:pPr>
        <w:tabs>
          <w:tab w:val="left" w:pos="7080"/>
        </w:tabs>
        <w:jc w:val="center"/>
        <w:rPr>
          <w:rFonts w:ascii="黑体" w:eastAsia="黑体" w:hAnsi="黑体"/>
          <w:sz w:val="24"/>
        </w:rPr>
      </w:pPr>
      <w:r>
        <w:rPr>
          <w:rFonts w:ascii="黑体" w:eastAsia="黑体" w:hAnsi="黑体" w:hint="eastAsia"/>
          <w:sz w:val="24"/>
        </w:rPr>
        <w:t>图</w:t>
      </w:r>
      <w:r w:rsidR="003E25DA">
        <w:rPr>
          <w:rFonts w:ascii="黑体" w:eastAsia="黑体" w:hAnsi="黑体"/>
          <w:sz w:val="24"/>
        </w:rPr>
        <w:t>2</w:t>
      </w:r>
      <w:r>
        <w:rPr>
          <w:rFonts w:ascii="黑体" w:eastAsia="黑体" w:hAnsi="黑体"/>
          <w:sz w:val="24"/>
        </w:rPr>
        <w:t xml:space="preserve"> </w:t>
      </w:r>
      <w:r>
        <w:rPr>
          <w:rFonts w:ascii="黑体" w:eastAsia="黑体" w:hAnsi="黑体" w:hint="eastAsia"/>
          <w:sz w:val="24"/>
        </w:rPr>
        <w:t>资金支付</w:t>
      </w:r>
      <w:r w:rsidR="00DD46CB">
        <w:rPr>
          <w:rFonts w:ascii="黑体" w:eastAsia="黑体" w:hAnsi="黑体" w:hint="eastAsia"/>
          <w:sz w:val="24"/>
        </w:rPr>
        <w:t>方向</w:t>
      </w:r>
      <w:r>
        <w:rPr>
          <w:rFonts w:ascii="黑体" w:eastAsia="黑体" w:hAnsi="黑体" w:hint="eastAsia"/>
          <w:sz w:val="24"/>
        </w:rPr>
        <w:t>情况表</w:t>
      </w:r>
    </w:p>
    <w:p w14:paraId="5E9697F6" w14:textId="3372923D" w:rsidR="005970D6" w:rsidRDefault="009D4301">
      <w:pPr>
        <w:spacing w:beforeLines="50" w:before="156"/>
        <w:ind w:firstLineChars="200" w:firstLine="602"/>
        <w:outlineLvl w:val="1"/>
        <w:rPr>
          <w:rFonts w:ascii="楷体_GB2312" w:eastAsia="楷体_GB2312" w:hAnsi="楷体_GB2312" w:cs="楷体_GB2312"/>
          <w:b/>
          <w:bCs/>
          <w:szCs w:val="30"/>
        </w:rPr>
      </w:pPr>
      <w:bookmarkStart w:id="7" w:name="_Toc136959560"/>
      <w:r>
        <w:rPr>
          <w:rFonts w:ascii="楷体_GB2312" w:eastAsia="楷体_GB2312" w:hAnsi="楷体_GB2312" w:cs="楷体_GB2312" w:hint="eastAsia"/>
          <w:b/>
          <w:bCs/>
          <w:szCs w:val="30"/>
        </w:rPr>
        <w:t>（二）资金管理情况分析</w:t>
      </w:r>
      <w:bookmarkEnd w:id="7"/>
    </w:p>
    <w:p w14:paraId="52509308" w14:textId="0E5C3530" w:rsidR="005970D6" w:rsidRDefault="009D4301">
      <w:pPr>
        <w:ind w:firstLineChars="200" w:firstLine="600"/>
        <w:rPr>
          <w:rFonts w:ascii="仿宋_GB2312"/>
          <w:szCs w:val="30"/>
        </w:rPr>
      </w:pPr>
      <w:r w:rsidRPr="00674B3F">
        <w:rPr>
          <w:rFonts w:ascii="仿宋_GB2312" w:hint="eastAsia"/>
          <w:szCs w:val="30"/>
        </w:rPr>
        <w:t>我市</w:t>
      </w:r>
      <w:r w:rsidR="00674B3F" w:rsidRPr="00674B3F">
        <w:rPr>
          <w:rFonts w:ascii="仿宋_GB2312" w:hint="eastAsia"/>
          <w:szCs w:val="30"/>
        </w:rPr>
        <w:t>根据北京市财政局、北京市人力资源和社会保障局制定</w:t>
      </w:r>
      <w:r w:rsidR="00674B3F">
        <w:rPr>
          <w:rFonts w:ascii="仿宋_GB2312" w:hint="eastAsia"/>
          <w:szCs w:val="30"/>
        </w:rPr>
        <w:t>的转移支付管理办法规定的范围和标准分配资金，</w:t>
      </w:r>
      <w:r w:rsidR="00674B3F" w:rsidRPr="00674B3F">
        <w:rPr>
          <w:rFonts w:ascii="仿宋_GB2312" w:hint="eastAsia"/>
          <w:szCs w:val="30"/>
        </w:rPr>
        <w:t>根据财政部、人力资源社会保障部《关于提前下达2022年就业补助资金预算的通知》（</w:t>
      </w:r>
      <w:proofErr w:type="gramStart"/>
      <w:r w:rsidR="00674B3F" w:rsidRPr="00674B3F">
        <w:rPr>
          <w:rFonts w:ascii="仿宋_GB2312" w:hint="eastAsia"/>
          <w:szCs w:val="30"/>
        </w:rPr>
        <w:t>财社〔2021〕</w:t>
      </w:r>
      <w:proofErr w:type="gramEnd"/>
      <w:r w:rsidR="00674B3F" w:rsidRPr="00674B3F">
        <w:rPr>
          <w:rFonts w:ascii="仿宋_GB2312" w:hint="eastAsia"/>
          <w:szCs w:val="30"/>
        </w:rPr>
        <w:t>148号）、《关于下达2022年就业补助资金预算的通知》（</w:t>
      </w:r>
      <w:proofErr w:type="gramStart"/>
      <w:r w:rsidR="00674B3F" w:rsidRPr="00674B3F">
        <w:rPr>
          <w:rFonts w:ascii="仿宋_GB2312" w:hint="eastAsia"/>
          <w:szCs w:val="30"/>
        </w:rPr>
        <w:t>财社〔2022〕</w:t>
      </w:r>
      <w:proofErr w:type="gramEnd"/>
      <w:r w:rsidR="00674B3F" w:rsidRPr="00674B3F">
        <w:rPr>
          <w:rFonts w:ascii="仿宋_GB2312" w:hint="eastAsia"/>
          <w:szCs w:val="30"/>
        </w:rPr>
        <w:t>47号）等文件要求，严格按照预算法及其实施条例、转移支付管理办法要求分解下达资金。</w:t>
      </w:r>
    </w:p>
    <w:p w14:paraId="3B7BA9F7" w14:textId="0E0C8E65" w:rsidR="00674B3F" w:rsidRPr="00674B3F" w:rsidRDefault="00765AFB" w:rsidP="00674B3F">
      <w:pPr>
        <w:ind w:firstLineChars="200" w:firstLine="600"/>
        <w:rPr>
          <w:rFonts w:ascii="仿宋_GB2312"/>
          <w:szCs w:val="30"/>
        </w:rPr>
      </w:pPr>
      <w:r>
        <w:rPr>
          <w:rFonts w:ascii="仿宋_GB2312" w:hint="eastAsia"/>
          <w:szCs w:val="30"/>
        </w:rPr>
        <w:t>项目</w:t>
      </w:r>
      <w:r w:rsidR="00674B3F" w:rsidRPr="00674B3F">
        <w:rPr>
          <w:rFonts w:ascii="仿宋_GB2312" w:hint="eastAsia"/>
          <w:szCs w:val="30"/>
        </w:rPr>
        <w:t>严格按</w:t>
      </w:r>
      <w:r w:rsidR="00674B3F" w:rsidRPr="00335560">
        <w:rPr>
          <w:rFonts w:ascii="仿宋_GB2312" w:hint="eastAsia"/>
          <w:szCs w:val="30"/>
        </w:rPr>
        <w:t>照</w:t>
      </w:r>
      <w:r w:rsidR="00347F80" w:rsidRPr="00335560">
        <w:rPr>
          <w:rFonts w:ascii="仿宋_GB2312" w:hint="eastAsia"/>
          <w:szCs w:val="30"/>
        </w:rPr>
        <w:t>就业补助</w:t>
      </w:r>
      <w:r w:rsidR="00674B3F" w:rsidRPr="00335560">
        <w:rPr>
          <w:rFonts w:ascii="仿宋_GB2312" w:hint="eastAsia"/>
          <w:szCs w:val="30"/>
        </w:rPr>
        <w:t>制度有关</w:t>
      </w:r>
      <w:r w:rsidR="00674B3F" w:rsidRPr="00674B3F">
        <w:rPr>
          <w:rFonts w:ascii="仿宋_GB2312" w:hint="eastAsia"/>
          <w:szCs w:val="30"/>
        </w:rPr>
        <w:t>规定支付资金，</w:t>
      </w:r>
      <w:r>
        <w:rPr>
          <w:rFonts w:ascii="仿宋_GB2312" w:hint="eastAsia"/>
          <w:szCs w:val="30"/>
        </w:rPr>
        <w:t>并</w:t>
      </w:r>
      <w:r w:rsidR="00674B3F" w:rsidRPr="00674B3F">
        <w:rPr>
          <w:rFonts w:ascii="仿宋_GB2312" w:hint="eastAsia"/>
          <w:szCs w:val="30"/>
        </w:rPr>
        <w:t>按照各单位财务管理规定使用资金，按照下达预算的科目和项目执行，未发现截留、挤占、挪用或擅自调整等情况，资金使用合</w:t>
      </w:r>
      <w:proofErr w:type="gramStart"/>
      <w:r w:rsidR="00674B3F" w:rsidRPr="00674B3F">
        <w:rPr>
          <w:rFonts w:ascii="仿宋_GB2312" w:hint="eastAsia"/>
          <w:szCs w:val="30"/>
        </w:rPr>
        <w:t>规</w:t>
      </w:r>
      <w:proofErr w:type="gramEnd"/>
      <w:r w:rsidR="00674B3F" w:rsidRPr="00674B3F">
        <w:rPr>
          <w:rFonts w:ascii="仿宋_GB2312" w:hint="eastAsia"/>
          <w:szCs w:val="30"/>
        </w:rPr>
        <w:t>。</w:t>
      </w:r>
      <w:r>
        <w:rPr>
          <w:rFonts w:ascii="仿宋_GB2312" w:hint="eastAsia"/>
          <w:szCs w:val="30"/>
        </w:rPr>
        <w:t>各</w:t>
      </w:r>
      <w:r w:rsidR="00674B3F" w:rsidRPr="00674B3F">
        <w:rPr>
          <w:rFonts w:ascii="仿宋_GB2312" w:hint="eastAsia"/>
          <w:szCs w:val="30"/>
        </w:rPr>
        <w:t>单位按照上级下达和局本级预算安排的金额执行。</w:t>
      </w:r>
    </w:p>
    <w:p w14:paraId="027B96C0" w14:textId="24C2BE27" w:rsidR="00674B3F" w:rsidRDefault="00765AFB" w:rsidP="00674B3F">
      <w:pPr>
        <w:ind w:firstLineChars="200" w:firstLine="600"/>
        <w:rPr>
          <w:rFonts w:ascii="仿宋_GB2312"/>
          <w:szCs w:val="30"/>
        </w:rPr>
      </w:pPr>
      <w:r>
        <w:rPr>
          <w:rFonts w:ascii="仿宋_GB2312" w:hint="eastAsia"/>
          <w:szCs w:val="30"/>
        </w:rPr>
        <w:t>项目</w:t>
      </w:r>
      <w:r w:rsidR="00674B3F" w:rsidRPr="00674B3F">
        <w:rPr>
          <w:rFonts w:ascii="仿宋_GB2312" w:hint="eastAsia"/>
          <w:szCs w:val="30"/>
        </w:rPr>
        <w:t>在细化下达预算时同步下达了各项目绩效目标，将有关资金全部纳入本级或对下转移支付绩效管理，开展了绩效监控和绩效自评，实现了项目预算绩效全周期管理。</w:t>
      </w:r>
      <w:r>
        <w:rPr>
          <w:rFonts w:ascii="仿宋_GB2312" w:hint="eastAsia"/>
          <w:szCs w:val="30"/>
        </w:rPr>
        <w:t>同时，</w:t>
      </w:r>
      <w:r w:rsidR="00674B3F" w:rsidRPr="00674B3F">
        <w:rPr>
          <w:rFonts w:ascii="仿宋_GB2312" w:hint="eastAsia"/>
          <w:szCs w:val="30"/>
        </w:rPr>
        <w:t>按照共同财政事权和支出责任划分有关规定，足额安排资金履行本级支出责</w:t>
      </w:r>
      <w:r w:rsidR="00674B3F" w:rsidRPr="00674B3F">
        <w:rPr>
          <w:rFonts w:ascii="仿宋_GB2312" w:hint="eastAsia"/>
          <w:szCs w:val="30"/>
        </w:rPr>
        <w:lastRenderedPageBreak/>
        <w:t>任。</w:t>
      </w:r>
    </w:p>
    <w:p w14:paraId="60F84006" w14:textId="77777777" w:rsidR="005970D6" w:rsidRDefault="009D4301">
      <w:pPr>
        <w:ind w:firstLineChars="200" w:firstLine="602"/>
        <w:outlineLvl w:val="1"/>
        <w:rPr>
          <w:rFonts w:ascii="楷体_GB2312" w:eastAsia="楷体_GB2312" w:hAnsi="楷体_GB2312" w:cs="楷体_GB2312"/>
          <w:b/>
          <w:bCs/>
          <w:szCs w:val="32"/>
        </w:rPr>
      </w:pPr>
      <w:bookmarkStart w:id="8" w:name="_Toc136959561"/>
      <w:r>
        <w:rPr>
          <w:rFonts w:ascii="楷体_GB2312" w:eastAsia="楷体_GB2312" w:hAnsi="楷体_GB2312" w:cs="楷体_GB2312" w:hint="eastAsia"/>
          <w:b/>
          <w:bCs/>
          <w:szCs w:val="32"/>
        </w:rPr>
        <w:t>（三）总体绩效目标完成情况分析</w:t>
      </w:r>
      <w:bookmarkEnd w:id="8"/>
    </w:p>
    <w:p w14:paraId="2EBD1C0B" w14:textId="2C5DAEE0" w:rsidR="005970D6" w:rsidRPr="007A5FB3" w:rsidRDefault="009D4301" w:rsidP="007A5FB3">
      <w:pPr>
        <w:pStyle w:val="10"/>
        <w:spacing w:line="570" w:lineRule="exact"/>
        <w:ind w:firstLineChars="200" w:firstLine="600"/>
        <w:rPr>
          <w:rFonts w:ascii="仿宋_GB2312" w:eastAsia="仿宋_GB2312" w:hAnsi="Calibri" w:cs="仿宋_GB2312"/>
          <w:sz w:val="30"/>
          <w:szCs w:val="30"/>
          <w:shd w:val="clear" w:color="auto" w:fill="FFFFFF"/>
        </w:rPr>
      </w:pPr>
      <w:r w:rsidRPr="007A5FB3">
        <w:rPr>
          <w:rFonts w:ascii="仿宋_GB2312" w:eastAsia="仿宋_GB2312" w:hint="eastAsia"/>
          <w:sz w:val="30"/>
          <w:szCs w:val="30"/>
        </w:rPr>
        <w:t>2022年，我市</w:t>
      </w:r>
      <w:r w:rsidR="00C979A2">
        <w:rPr>
          <w:rFonts w:ascii="仿宋_GB2312" w:eastAsia="仿宋_GB2312" w:hAnsi="仿宋_GB2312" w:cs="仿宋_GB2312" w:hint="eastAsia"/>
          <w:kern w:val="0"/>
          <w:sz w:val="30"/>
          <w:szCs w:val="30"/>
        </w:rPr>
        <w:t>把</w:t>
      </w:r>
      <w:r w:rsidR="00C979A2" w:rsidRPr="007A5FB3">
        <w:rPr>
          <w:rFonts w:ascii="仿宋_GB2312" w:eastAsia="仿宋_GB2312" w:hAnsi="仿宋_GB2312" w:cs="仿宋_GB2312" w:hint="eastAsia"/>
          <w:kern w:val="0"/>
          <w:sz w:val="30"/>
          <w:szCs w:val="30"/>
        </w:rPr>
        <w:t>稳定和扩大就业作为重大政治责任，抓实落</w:t>
      </w:r>
      <w:proofErr w:type="gramStart"/>
      <w:r w:rsidR="00C979A2" w:rsidRPr="007A5FB3">
        <w:rPr>
          <w:rFonts w:ascii="仿宋_GB2312" w:eastAsia="仿宋_GB2312" w:hAnsi="仿宋_GB2312" w:cs="仿宋_GB2312" w:hint="eastAsia"/>
          <w:kern w:val="0"/>
          <w:sz w:val="30"/>
          <w:szCs w:val="30"/>
        </w:rPr>
        <w:t>细就业</w:t>
      </w:r>
      <w:proofErr w:type="gramEnd"/>
      <w:r w:rsidR="00C979A2" w:rsidRPr="007A5FB3">
        <w:rPr>
          <w:rFonts w:ascii="仿宋_GB2312" w:eastAsia="仿宋_GB2312" w:hAnsi="仿宋_GB2312" w:cs="仿宋_GB2312" w:hint="eastAsia"/>
          <w:kern w:val="0"/>
          <w:sz w:val="30"/>
          <w:szCs w:val="30"/>
        </w:rPr>
        <w:t>优先政策，健全就业促进机制，持续开展</w:t>
      </w:r>
      <w:proofErr w:type="gramStart"/>
      <w:r w:rsidR="00C979A2" w:rsidRPr="007A5FB3">
        <w:rPr>
          <w:rFonts w:ascii="仿宋_GB2312" w:eastAsia="仿宋_GB2312" w:hAnsi="仿宋_GB2312" w:cs="仿宋_GB2312" w:hint="eastAsia"/>
          <w:kern w:val="0"/>
          <w:sz w:val="30"/>
          <w:szCs w:val="30"/>
        </w:rPr>
        <w:t>稳就业</w:t>
      </w:r>
      <w:proofErr w:type="gramEnd"/>
      <w:r w:rsidR="00C979A2" w:rsidRPr="007A5FB3">
        <w:rPr>
          <w:rFonts w:ascii="仿宋_GB2312" w:eastAsia="仿宋_GB2312" w:hAnsi="仿宋_GB2312" w:cs="仿宋_GB2312" w:hint="eastAsia"/>
          <w:kern w:val="0"/>
          <w:sz w:val="30"/>
          <w:szCs w:val="30"/>
        </w:rPr>
        <w:t>专项行动，着力</w:t>
      </w:r>
      <w:r w:rsidR="00C979A2" w:rsidRPr="007A5FB3">
        <w:rPr>
          <w:rFonts w:ascii="仿宋_GB2312" w:eastAsia="仿宋_GB2312" w:hAnsi="仿宋_GB2312" w:cs="仿宋_GB2312" w:hint="eastAsia"/>
          <w:bCs/>
          <w:kern w:val="0"/>
          <w:sz w:val="30"/>
          <w:szCs w:val="30"/>
        </w:rPr>
        <w:t>“拓岗位、保重点、调结构、优服务”</w:t>
      </w:r>
      <w:r w:rsidR="00C979A2" w:rsidRPr="007A5FB3">
        <w:rPr>
          <w:rFonts w:ascii="仿宋_GB2312" w:eastAsia="仿宋_GB2312" w:hAnsi="仿宋_GB2312" w:cs="仿宋_GB2312" w:hint="eastAsia"/>
          <w:kern w:val="0"/>
          <w:sz w:val="30"/>
          <w:szCs w:val="30"/>
        </w:rPr>
        <w:t>，</w:t>
      </w:r>
      <w:r w:rsidRPr="007A5FB3">
        <w:rPr>
          <w:rFonts w:ascii="仿宋_GB2312" w:eastAsia="仿宋_GB2312" w:hint="eastAsia"/>
          <w:sz w:val="30"/>
          <w:szCs w:val="30"/>
        </w:rPr>
        <w:t>通过实施就业补助项目，有效提高了我市公共就业服务水平，提高了城乡劳动力的职业技能素质，进一步促进了我市劳动力就业创业水平，</w:t>
      </w:r>
      <w:r w:rsidR="007A5FB3" w:rsidRPr="007A5FB3">
        <w:rPr>
          <w:rFonts w:ascii="仿宋_GB2312" w:eastAsia="仿宋_GB2312" w:hAnsi="仿宋_GB2312" w:cs="仿宋_GB2312" w:hint="eastAsia"/>
          <w:kern w:val="0"/>
          <w:sz w:val="30"/>
          <w:szCs w:val="30"/>
        </w:rPr>
        <w:t>实现全市城镇新增就业26万人，城镇调查失业率控制在5%以内，确保全市就业局势基本稳定。</w:t>
      </w:r>
    </w:p>
    <w:p w14:paraId="27E9A11F" w14:textId="77777777" w:rsidR="005970D6" w:rsidRDefault="009D4301">
      <w:pPr>
        <w:ind w:firstLineChars="200" w:firstLine="602"/>
        <w:outlineLvl w:val="1"/>
        <w:rPr>
          <w:rFonts w:ascii="仿宋_GB2312"/>
          <w:szCs w:val="32"/>
        </w:rPr>
      </w:pPr>
      <w:bookmarkStart w:id="9" w:name="_Toc136959562"/>
      <w:r>
        <w:rPr>
          <w:rFonts w:ascii="楷体_GB2312" w:eastAsia="楷体_GB2312" w:hAnsi="楷体_GB2312" w:cs="楷体_GB2312" w:hint="eastAsia"/>
          <w:b/>
          <w:bCs/>
          <w:szCs w:val="32"/>
        </w:rPr>
        <w:t>（四）绩效指标完成情况分析</w:t>
      </w:r>
      <w:bookmarkEnd w:id="9"/>
    </w:p>
    <w:p w14:paraId="48D6F4E8" w14:textId="22E10A6A" w:rsidR="005970D6" w:rsidRDefault="009D4301" w:rsidP="00BB07DF">
      <w:pPr>
        <w:ind w:firstLineChars="200" w:firstLine="602"/>
        <w:outlineLvl w:val="2"/>
        <w:rPr>
          <w:rFonts w:ascii="仿宋_GB2312"/>
          <w:b/>
          <w:szCs w:val="32"/>
        </w:rPr>
      </w:pPr>
      <w:r>
        <w:rPr>
          <w:rFonts w:ascii="仿宋_GB2312" w:hint="eastAsia"/>
          <w:b/>
          <w:szCs w:val="32"/>
        </w:rPr>
        <w:t>1.产出指标完成情况分析</w:t>
      </w:r>
    </w:p>
    <w:p w14:paraId="797E4F87" w14:textId="77777777" w:rsidR="005970D6" w:rsidRPr="005E2D6A" w:rsidRDefault="009D4301">
      <w:pPr>
        <w:ind w:firstLineChars="200" w:firstLine="600"/>
        <w:rPr>
          <w:rFonts w:ascii="仿宋_GB2312"/>
          <w:szCs w:val="32"/>
        </w:rPr>
      </w:pPr>
      <w:r w:rsidRPr="005E2D6A">
        <w:rPr>
          <w:rFonts w:ascii="仿宋_GB2312" w:hint="eastAsia"/>
          <w:szCs w:val="32"/>
        </w:rPr>
        <w:t>（1）数量指标</w:t>
      </w:r>
    </w:p>
    <w:p w14:paraId="7DBDF9C8" w14:textId="1214C6E7" w:rsidR="005970D6" w:rsidRPr="005E2D6A" w:rsidRDefault="009D4301">
      <w:pPr>
        <w:ind w:firstLineChars="200" w:firstLine="600"/>
        <w:rPr>
          <w:rFonts w:ascii="仿宋_GB2312"/>
          <w:szCs w:val="30"/>
        </w:rPr>
      </w:pPr>
      <w:r w:rsidRPr="005E2D6A">
        <w:rPr>
          <w:rFonts w:ascii="仿宋_GB2312" w:hint="eastAsia"/>
          <w:szCs w:val="30"/>
        </w:rPr>
        <w:t>2</w:t>
      </w:r>
      <w:r w:rsidRPr="005E2D6A">
        <w:rPr>
          <w:rFonts w:ascii="仿宋_GB2312"/>
          <w:szCs w:val="30"/>
        </w:rPr>
        <w:t>0</w:t>
      </w:r>
      <w:r w:rsidRPr="005E2D6A">
        <w:rPr>
          <w:rFonts w:ascii="仿宋_GB2312" w:hint="eastAsia"/>
          <w:szCs w:val="30"/>
        </w:rPr>
        <w:t>2</w:t>
      </w:r>
      <w:r w:rsidRPr="005E2D6A">
        <w:rPr>
          <w:rFonts w:ascii="仿宋_GB2312"/>
          <w:szCs w:val="30"/>
        </w:rPr>
        <w:t>2</w:t>
      </w:r>
      <w:r w:rsidRPr="005E2D6A">
        <w:rPr>
          <w:rFonts w:ascii="仿宋_GB2312" w:hint="eastAsia"/>
          <w:szCs w:val="30"/>
        </w:rPr>
        <w:t>年我市就业补助资金项目绩效目标共设置数量指标</w:t>
      </w:r>
      <w:r w:rsidR="000879A2" w:rsidRPr="00BF6A36">
        <w:rPr>
          <w:rFonts w:ascii="仿宋_GB2312"/>
          <w:szCs w:val="30"/>
        </w:rPr>
        <w:t>24</w:t>
      </w:r>
      <w:r w:rsidRPr="005E2D6A">
        <w:rPr>
          <w:rFonts w:ascii="仿宋_GB2312" w:hint="eastAsia"/>
          <w:szCs w:val="30"/>
        </w:rPr>
        <w:t>个，各项数量指标完成情况详见下表：</w:t>
      </w:r>
    </w:p>
    <w:p w14:paraId="7C2464B7" w14:textId="5F1C5B6C" w:rsidR="005970D6" w:rsidRPr="005E2D6A" w:rsidRDefault="009D4301">
      <w:pPr>
        <w:jc w:val="center"/>
        <w:rPr>
          <w:rFonts w:ascii="黑体" w:eastAsia="黑体" w:hAnsi="黑体" w:cs="宋体"/>
          <w:kern w:val="0"/>
          <w:sz w:val="24"/>
        </w:rPr>
      </w:pPr>
      <w:r w:rsidRPr="005E2D6A">
        <w:rPr>
          <w:rFonts w:ascii="黑体" w:eastAsia="黑体" w:hAnsi="黑体" w:cs="宋体" w:hint="eastAsia"/>
          <w:kern w:val="0"/>
          <w:sz w:val="24"/>
        </w:rPr>
        <w:t>表</w:t>
      </w:r>
      <w:r w:rsidR="003E25DA">
        <w:rPr>
          <w:rFonts w:ascii="黑体" w:eastAsia="黑体" w:hAnsi="黑体" w:cs="宋体"/>
          <w:kern w:val="0"/>
          <w:sz w:val="24"/>
        </w:rPr>
        <w:t>2</w:t>
      </w:r>
      <w:r w:rsidRPr="005E2D6A">
        <w:rPr>
          <w:rFonts w:ascii="黑体" w:eastAsia="黑体" w:hAnsi="黑体" w:cs="宋体"/>
          <w:kern w:val="0"/>
          <w:sz w:val="24"/>
        </w:rPr>
        <w:t xml:space="preserve"> </w:t>
      </w:r>
      <w:r w:rsidRPr="005E2D6A">
        <w:rPr>
          <w:rFonts w:ascii="黑体" w:eastAsia="黑体" w:hAnsi="黑体" w:cs="宋体" w:hint="eastAsia"/>
          <w:kern w:val="0"/>
          <w:sz w:val="24"/>
        </w:rPr>
        <w:t>数量指标完成情况分析表</w:t>
      </w:r>
    </w:p>
    <w:tbl>
      <w:tblPr>
        <w:tblW w:w="5000" w:type="pct"/>
        <w:jc w:val="center"/>
        <w:tblLook w:val="04A0" w:firstRow="1" w:lastRow="0" w:firstColumn="1" w:lastColumn="0" w:noHBand="0" w:noVBand="1"/>
      </w:tblPr>
      <w:tblGrid>
        <w:gridCol w:w="707"/>
        <w:gridCol w:w="4677"/>
        <w:gridCol w:w="1415"/>
        <w:gridCol w:w="1497"/>
      </w:tblGrid>
      <w:tr w:rsidR="005A7B67" w:rsidRPr="00BC3C60" w14:paraId="4F067551" w14:textId="77777777" w:rsidTr="004263ED">
        <w:trPr>
          <w:cantSplit/>
          <w:trHeight w:val="340"/>
          <w:tblHeader/>
          <w:jc w:val="center"/>
        </w:trPr>
        <w:tc>
          <w:tcPr>
            <w:tcW w:w="4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ECDBD1" w14:textId="77777777" w:rsidR="005A7B67" w:rsidRPr="00BC3C60" w:rsidRDefault="005A7B67" w:rsidP="00BC3C60">
            <w:pPr>
              <w:widowControl/>
              <w:jc w:val="center"/>
              <w:rPr>
                <w:rFonts w:ascii="宋体" w:eastAsia="宋体" w:hAnsi="宋体" w:cs="宋体"/>
                <w:b/>
                <w:bCs/>
                <w:color w:val="000000"/>
                <w:kern w:val="0"/>
                <w:sz w:val="21"/>
                <w:szCs w:val="21"/>
              </w:rPr>
            </w:pPr>
            <w:r w:rsidRPr="00BC3C60">
              <w:rPr>
                <w:rFonts w:ascii="宋体" w:eastAsia="宋体" w:hAnsi="宋体" w:cs="宋体" w:hint="eastAsia"/>
                <w:b/>
                <w:bCs/>
                <w:color w:val="000000"/>
                <w:kern w:val="0"/>
                <w:sz w:val="21"/>
                <w:szCs w:val="21"/>
              </w:rPr>
              <w:t>序号</w:t>
            </w:r>
          </w:p>
        </w:tc>
        <w:tc>
          <w:tcPr>
            <w:tcW w:w="2819" w:type="pct"/>
            <w:tcBorders>
              <w:top w:val="single" w:sz="4" w:space="0" w:color="auto"/>
              <w:left w:val="nil"/>
              <w:bottom w:val="single" w:sz="4" w:space="0" w:color="auto"/>
              <w:right w:val="single" w:sz="4" w:space="0" w:color="auto"/>
            </w:tcBorders>
            <w:shd w:val="clear" w:color="auto" w:fill="auto"/>
            <w:vAlign w:val="center"/>
            <w:hideMark/>
          </w:tcPr>
          <w:p w14:paraId="64B9C806" w14:textId="77777777" w:rsidR="005A7B67" w:rsidRPr="00BC3C60" w:rsidRDefault="005A7B67" w:rsidP="00BC3C60">
            <w:pPr>
              <w:widowControl/>
              <w:jc w:val="center"/>
              <w:rPr>
                <w:rFonts w:ascii="宋体" w:eastAsia="宋体" w:hAnsi="宋体" w:cs="宋体"/>
                <w:b/>
                <w:bCs/>
                <w:color w:val="000000"/>
                <w:kern w:val="0"/>
                <w:sz w:val="21"/>
                <w:szCs w:val="21"/>
              </w:rPr>
            </w:pPr>
            <w:r w:rsidRPr="00BC3C60">
              <w:rPr>
                <w:rFonts w:ascii="宋体" w:eastAsia="宋体" w:hAnsi="宋体" w:cs="宋体" w:hint="eastAsia"/>
                <w:b/>
                <w:bCs/>
                <w:color w:val="000000"/>
                <w:kern w:val="0"/>
                <w:sz w:val="21"/>
                <w:szCs w:val="21"/>
              </w:rPr>
              <w:t>指标名称</w:t>
            </w:r>
          </w:p>
        </w:tc>
        <w:tc>
          <w:tcPr>
            <w:tcW w:w="853" w:type="pct"/>
            <w:tcBorders>
              <w:top w:val="single" w:sz="4" w:space="0" w:color="auto"/>
              <w:left w:val="nil"/>
              <w:bottom w:val="single" w:sz="4" w:space="0" w:color="auto"/>
              <w:right w:val="single" w:sz="4" w:space="0" w:color="auto"/>
            </w:tcBorders>
            <w:shd w:val="clear" w:color="auto" w:fill="auto"/>
            <w:vAlign w:val="center"/>
            <w:hideMark/>
          </w:tcPr>
          <w:p w14:paraId="463B8BFC" w14:textId="77777777" w:rsidR="005A7B67" w:rsidRPr="00BC3C60" w:rsidRDefault="005A7B67" w:rsidP="00BC3C60">
            <w:pPr>
              <w:widowControl/>
              <w:jc w:val="center"/>
              <w:rPr>
                <w:rFonts w:ascii="宋体" w:eastAsia="宋体" w:hAnsi="宋体" w:cs="宋体"/>
                <w:b/>
                <w:bCs/>
                <w:color w:val="000000"/>
                <w:kern w:val="0"/>
                <w:sz w:val="21"/>
                <w:szCs w:val="21"/>
              </w:rPr>
            </w:pPr>
            <w:r w:rsidRPr="00BC3C60">
              <w:rPr>
                <w:rFonts w:ascii="宋体" w:eastAsia="宋体" w:hAnsi="宋体" w:cs="宋体" w:hint="eastAsia"/>
                <w:b/>
                <w:bCs/>
                <w:color w:val="000000"/>
                <w:kern w:val="0"/>
                <w:sz w:val="21"/>
                <w:szCs w:val="21"/>
              </w:rPr>
              <w:t>指标值</w:t>
            </w:r>
          </w:p>
        </w:tc>
        <w:tc>
          <w:tcPr>
            <w:tcW w:w="902" w:type="pct"/>
            <w:tcBorders>
              <w:top w:val="single" w:sz="4" w:space="0" w:color="auto"/>
              <w:left w:val="nil"/>
              <w:bottom w:val="single" w:sz="4" w:space="0" w:color="auto"/>
              <w:right w:val="single" w:sz="4" w:space="0" w:color="auto"/>
            </w:tcBorders>
            <w:shd w:val="clear" w:color="auto" w:fill="auto"/>
            <w:vAlign w:val="center"/>
            <w:hideMark/>
          </w:tcPr>
          <w:p w14:paraId="75761B69" w14:textId="77777777" w:rsidR="005A7B67" w:rsidRPr="00BC3C60" w:rsidRDefault="005A7B67" w:rsidP="00BC3C60">
            <w:pPr>
              <w:widowControl/>
              <w:jc w:val="center"/>
              <w:rPr>
                <w:rFonts w:ascii="宋体" w:eastAsia="宋体" w:hAnsi="宋体" w:cs="宋体"/>
                <w:b/>
                <w:bCs/>
                <w:color w:val="000000"/>
                <w:kern w:val="0"/>
                <w:sz w:val="21"/>
                <w:szCs w:val="21"/>
              </w:rPr>
            </w:pPr>
            <w:r w:rsidRPr="00BC3C60">
              <w:rPr>
                <w:rFonts w:ascii="宋体" w:eastAsia="宋体" w:hAnsi="宋体" w:cs="宋体" w:hint="eastAsia"/>
                <w:b/>
                <w:bCs/>
                <w:color w:val="000000"/>
                <w:kern w:val="0"/>
                <w:sz w:val="21"/>
                <w:szCs w:val="21"/>
              </w:rPr>
              <w:t>全年实际完成值</w:t>
            </w:r>
          </w:p>
        </w:tc>
      </w:tr>
      <w:tr w:rsidR="005A7B67" w:rsidRPr="00BC3C60" w14:paraId="056E5347"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45CF8D1A"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w:t>
            </w:r>
          </w:p>
        </w:tc>
        <w:tc>
          <w:tcPr>
            <w:tcW w:w="2819" w:type="pct"/>
            <w:tcBorders>
              <w:top w:val="nil"/>
              <w:left w:val="nil"/>
              <w:bottom w:val="single" w:sz="4" w:space="0" w:color="auto"/>
              <w:right w:val="single" w:sz="4" w:space="0" w:color="auto"/>
            </w:tcBorders>
            <w:shd w:val="clear" w:color="auto" w:fill="auto"/>
            <w:vAlign w:val="center"/>
            <w:hideMark/>
          </w:tcPr>
          <w:p w14:paraId="4664EEC5"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北京市人力资源市场信息系统运行保障子系统数量</w:t>
            </w:r>
          </w:p>
        </w:tc>
        <w:tc>
          <w:tcPr>
            <w:tcW w:w="853" w:type="pct"/>
            <w:tcBorders>
              <w:top w:val="nil"/>
              <w:left w:val="nil"/>
              <w:bottom w:val="single" w:sz="4" w:space="0" w:color="auto"/>
              <w:right w:val="single" w:sz="4" w:space="0" w:color="auto"/>
            </w:tcBorders>
            <w:shd w:val="clear" w:color="auto" w:fill="auto"/>
            <w:vAlign w:val="center"/>
            <w:hideMark/>
          </w:tcPr>
          <w:p w14:paraId="2928CA9E"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≥39个</w:t>
            </w:r>
          </w:p>
        </w:tc>
        <w:tc>
          <w:tcPr>
            <w:tcW w:w="902" w:type="pct"/>
            <w:tcBorders>
              <w:top w:val="nil"/>
              <w:left w:val="nil"/>
              <w:bottom w:val="single" w:sz="4" w:space="0" w:color="auto"/>
              <w:right w:val="single" w:sz="4" w:space="0" w:color="auto"/>
            </w:tcBorders>
            <w:shd w:val="clear" w:color="auto" w:fill="auto"/>
            <w:vAlign w:val="center"/>
            <w:hideMark/>
          </w:tcPr>
          <w:p w14:paraId="1CF1DB14"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39个</w:t>
            </w:r>
          </w:p>
        </w:tc>
      </w:tr>
      <w:tr w:rsidR="005A7B67" w:rsidRPr="00BC3C60" w14:paraId="6599EBE6"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747D896E"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2</w:t>
            </w:r>
          </w:p>
        </w:tc>
        <w:tc>
          <w:tcPr>
            <w:tcW w:w="2819" w:type="pct"/>
            <w:tcBorders>
              <w:top w:val="nil"/>
              <w:left w:val="nil"/>
              <w:bottom w:val="single" w:sz="4" w:space="0" w:color="auto"/>
              <w:right w:val="single" w:sz="4" w:space="0" w:color="auto"/>
            </w:tcBorders>
            <w:shd w:val="clear" w:color="auto" w:fill="auto"/>
            <w:vAlign w:val="center"/>
            <w:hideMark/>
          </w:tcPr>
          <w:p w14:paraId="0F0E3B79"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北京市流动人员人事档案公共服务管理子系统运行保障数量</w:t>
            </w:r>
          </w:p>
        </w:tc>
        <w:tc>
          <w:tcPr>
            <w:tcW w:w="853" w:type="pct"/>
            <w:tcBorders>
              <w:top w:val="nil"/>
              <w:left w:val="nil"/>
              <w:bottom w:val="single" w:sz="4" w:space="0" w:color="auto"/>
              <w:right w:val="single" w:sz="4" w:space="0" w:color="auto"/>
            </w:tcBorders>
            <w:shd w:val="clear" w:color="auto" w:fill="auto"/>
            <w:vAlign w:val="center"/>
            <w:hideMark/>
          </w:tcPr>
          <w:p w14:paraId="300C43D6"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≥1套</w:t>
            </w:r>
          </w:p>
        </w:tc>
        <w:tc>
          <w:tcPr>
            <w:tcW w:w="902" w:type="pct"/>
            <w:tcBorders>
              <w:top w:val="nil"/>
              <w:left w:val="nil"/>
              <w:bottom w:val="single" w:sz="4" w:space="0" w:color="auto"/>
              <w:right w:val="single" w:sz="4" w:space="0" w:color="auto"/>
            </w:tcBorders>
            <w:shd w:val="clear" w:color="auto" w:fill="auto"/>
            <w:vAlign w:val="center"/>
            <w:hideMark/>
          </w:tcPr>
          <w:p w14:paraId="61932907"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1套</w:t>
            </w:r>
          </w:p>
        </w:tc>
      </w:tr>
      <w:tr w:rsidR="005A7B67" w:rsidRPr="00BC3C60" w14:paraId="3A12A421"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5CFBC825"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3</w:t>
            </w:r>
          </w:p>
        </w:tc>
        <w:tc>
          <w:tcPr>
            <w:tcW w:w="2819" w:type="pct"/>
            <w:tcBorders>
              <w:top w:val="nil"/>
              <w:left w:val="nil"/>
              <w:bottom w:val="single" w:sz="4" w:space="0" w:color="auto"/>
              <w:right w:val="single" w:sz="4" w:space="0" w:color="auto"/>
            </w:tcBorders>
            <w:shd w:val="clear" w:color="auto" w:fill="auto"/>
            <w:vAlign w:val="center"/>
            <w:hideMark/>
          </w:tcPr>
          <w:p w14:paraId="423A1B5E"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北京市劳动力市场运行监测形成数据分析报告数量</w:t>
            </w:r>
          </w:p>
        </w:tc>
        <w:tc>
          <w:tcPr>
            <w:tcW w:w="853" w:type="pct"/>
            <w:tcBorders>
              <w:top w:val="nil"/>
              <w:left w:val="nil"/>
              <w:bottom w:val="single" w:sz="4" w:space="0" w:color="auto"/>
              <w:right w:val="single" w:sz="4" w:space="0" w:color="auto"/>
            </w:tcBorders>
            <w:shd w:val="clear" w:color="auto" w:fill="auto"/>
            <w:vAlign w:val="center"/>
            <w:hideMark/>
          </w:tcPr>
          <w:p w14:paraId="4A38BC84"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≥6份</w:t>
            </w:r>
          </w:p>
        </w:tc>
        <w:tc>
          <w:tcPr>
            <w:tcW w:w="902" w:type="pct"/>
            <w:tcBorders>
              <w:top w:val="nil"/>
              <w:left w:val="nil"/>
              <w:bottom w:val="single" w:sz="4" w:space="0" w:color="auto"/>
              <w:right w:val="single" w:sz="4" w:space="0" w:color="auto"/>
            </w:tcBorders>
            <w:shd w:val="clear" w:color="auto" w:fill="auto"/>
            <w:vAlign w:val="center"/>
            <w:hideMark/>
          </w:tcPr>
          <w:p w14:paraId="7DA4E5D9"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6份</w:t>
            </w:r>
          </w:p>
        </w:tc>
      </w:tr>
      <w:tr w:rsidR="005A7B67" w:rsidRPr="00BC3C60" w14:paraId="268F74A1"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782F47D9"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4</w:t>
            </w:r>
          </w:p>
        </w:tc>
        <w:tc>
          <w:tcPr>
            <w:tcW w:w="2819" w:type="pct"/>
            <w:tcBorders>
              <w:top w:val="nil"/>
              <w:left w:val="nil"/>
              <w:bottom w:val="single" w:sz="4" w:space="0" w:color="auto"/>
              <w:right w:val="single" w:sz="4" w:space="0" w:color="auto"/>
            </w:tcBorders>
            <w:shd w:val="clear" w:color="auto" w:fill="auto"/>
            <w:vAlign w:val="center"/>
            <w:hideMark/>
          </w:tcPr>
          <w:p w14:paraId="48E44312"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常住劳动者就业失业状况抽样调查数量</w:t>
            </w:r>
          </w:p>
        </w:tc>
        <w:tc>
          <w:tcPr>
            <w:tcW w:w="853" w:type="pct"/>
            <w:tcBorders>
              <w:top w:val="nil"/>
              <w:left w:val="nil"/>
              <w:bottom w:val="single" w:sz="4" w:space="0" w:color="auto"/>
              <w:right w:val="single" w:sz="4" w:space="0" w:color="auto"/>
            </w:tcBorders>
            <w:shd w:val="clear" w:color="auto" w:fill="auto"/>
            <w:vAlign w:val="center"/>
            <w:hideMark/>
          </w:tcPr>
          <w:p w14:paraId="77EDF176"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≥12份</w:t>
            </w:r>
          </w:p>
        </w:tc>
        <w:tc>
          <w:tcPr>
            <w:tcW w:w="902" w:type="pct"/>
            <w:tcBorders>
              <w:top w:val="nil"/>
              <w:left w:val="nil"/>
              <w:bottom w:val="single" w:sz="4" w:space="0" w:color="auto"/>
              <w:right w:val="single" w:sz="4" w:space="0" w:color="auto"/>
            </w:tcBorders>
            <w:shd w:val="clear" w:color="auto" w:fill="auto"/>
            <w:vAlign w:val="center"/>
            <w:hideMark/>
          </w:tcPr>
          <w:p w14:paraId="7E553998"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11份</w:t>
            </w:r>
          </w:p>
        </w:tc>
      </w:tr>
      <w:tr w:rsidR="005A7B67" w:rsidRPr="00BC3C60" w14:paraId="0A0F1E17"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687A1A6E"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5</w:t>
            </w:r>
          </w:p>
        </w:tc>
        <w:tc>
          <w:tcPr>
            <w:tcW w:w="2819" w:type="pct"/>
            <w:tcBorders>
              <w:top w:val="nil"/>
              <w:left w:val="nil"/>
              <w:bottom w:val="single" w:sz="4" w:space="0" w:color="auto"/>
              <w:right w:val="single" w:sz="4" w:space="0" w:color="auto"/>
            </w:tcBorders>
            <w:shd w:val="clear" w:color="auto" w:fill="auto"/>
            <w:vAlign w:val="center"/>
            <w:hideMark/>
          </w:tcPr>
          <w:p w14:paraId="2F54D4EA"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单位用工动态监测形成数据分析报告数量</w:t>
            </w:r>
          </w:p>
        </w:tc>
        <w:tc>
          <w:tcPr>
            <w:tcW w:w="853" w:type="pct"/>
            <w:tcBorders>
              <w:top w:val="nil"/>
              <w:left w:val="nil"/>
              <w:bottom w:val="single" w:sz="4" w:space="0" w:color="auto"/>
              <w:right w:val="single" w:sz="4" w:space="0" w:color="auto"/>
            </w:tcBorders>
            <w:shd w:val="clear" w:color="auto" w:fill="auto"/>
            <w:vAlign w:val="center"/>
            <w:hideMark/>
          </w:tcPr>
          <w:p w14:paraId="6478DE83"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≥18份</w:t>
            </w:r>
          </w:p>
        </w:tc>
        <w:tc>
          <w:tcPr>
            <w:tcW w:w="902" w:type="pct"/>
            <w:tcBorders>
              <w:top w:val="nil"/>
              <w:left w:val="nil"/>
              <w:bottom w:val="single" w:sz="4" w:space="0" w:color="auto"/>
              <w:right w:val="single" w:sz="4" w:space="0" w:color="auto"/>
            </w:tcBorders>
            <w:shd w:val="clear" w:color="auto" w:fill="auto"/>
            <w:vAlign w:val="center"/>
            <w:hideMark/>
          </w:tcPr>
          <w:p w14:paraId="0BFD28B3"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16份</w:t>
            </w:r>
          </w:p>
        </w:tc>
      </w:tr>
      <w:tr w:rsidR="005A7B67" w:rsidRPr="00BC3C60" w14:paraId="2D6F472F"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010221A4"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6</w:t>
            </w:r>
          </w:p>
        </w:tc>
        <w:tc>
          <w:tcPr>
            <w:tcW w:w="2819" w:type="pct"/>
            <w:tcBorders>
              <w:top w:val="nil"/>
              <w:left w:val="nil"/>
              <w:bottom w:val="single" w:sz="4" w:space="0" w:color="auto"/>
              <w:right w:val="single" w:sz="4" w:space="0" w:color="auto"/>
            </w:tcBorders>
            <w:shd w:val="clear" w:color="auto" w:fill="auto"/>
            <w:vAlign w:val="center"/>
            <w:hideMark/>
          </w:tcPr>
          <w:p w14:paraId="49D1366B"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全年推荐符合北京股权交易中心《大学生创业板业务规则（试行）》规定条件的企业登陆</w:t>
            </w:r>
            <w:proofErr w:type="gramStart"/>
            <w:r w:rsidRPr="00BC3C60">
              <w:rPr>
                <w:rFonts w:ascii="宋体" w:eastAsia="宋体" w:hAnsi="宋体" w:cs="宋体" w:hint="eastAsia"/>
                <w:color w:val="000000"/>
                <w:kern w:val="0"/>
                <w:sz w:val="21"/>
                <w:szCs w:val="21"/>
              </w:rPr>
              <w:t>大创板的</w:t>
            </w:r>
            <w:proofErr w:type="gramEnd"/>
            <w:r w:rsidRPr="00BC3C60">
              <w:rPr>
                <w:rFonts w:ascii="宋体" w:eastAsia="宋体" w:hAnsi="宋体" w:cs="宋体" w:hint="eastAsia"/>
                <w:color w:val="000000"/>
                <w:kern w:val="0"/>
                <w:sz w:val="21"/>
                <w:szCs w:val="21"/>
              </w:rPr>
              <w:t>数量</w:t>
            </w:r>
          </w:p>
        </w:tc>
        <w:tc>
          <w:tcPr>
            <w:tcW w:w="853" w:type="pct"/>
            <w:tcBorders>
              <w:top w:val="nil"/>
              <w:left w:val="nil"/>
              <w:bottom w:val="single" w:sz="4" w:space="0" w:color="auto"/>
              <w:right w:val="single" w:sz="4" w:space="0" w:color="auto"/>
            </w:tcBorders>
            <w:shd w:val="clear" w:color="auto" w:fill="auto"/>
            <w:vAlign w:val="center"/>
            <w:hideMark/>
          </w:tcPr>
          <w:p w14:paraId="7A21764B"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≥60家</w:t>
            </w:r>
          </w:p>
        </w:tc>
        <w:tc>
          <w:tcPr>
            <w:tcW w:w="902" w:type="pct"/>
            <w:tcBorders>
              <w:top w:val="nil"/>
              <w:left w:val="nil"/>
              <w:bottom w:val="single" w:sz="4" w:space="0" w:color="auto"/>
              <w:right w:val="single" w:sz="4" w:space="0" w:color="auto"/>
            </w:tcBorders>
            <w:shd w:val="clear" w:color="auto" w:fill="auto"/>
            <w:vAlign w:val="center"/>
            <w:hideMark/>
          </w:tcPr>
          <w:p w14:paraId="70C4153A"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62家</w:t>
            </w:r>
          </w:p>
        </w:tc>
      </w:tr>
      <w:tr w:rsidR="005A7B67" w:rsidRPr="00BC3C60" w14:paraId="0AECB107"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210AAC52"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7</w:t>
            </w:r>
          </w:p>
        </w:tc>
        <w:tc>
          <w:tcPr>
            <w:tcW w:w="2819" w:type="pct"/>
            <w:tcBorders>
              <w:top w:val="nil"/>
              <w:left w:val="nil"/>
              <w:bottom w:val="single" w:sz="4" w:space="0" w:color="auto"/>
              <w:right w:val="single" w:sz="4" w:space="0" w:color="auto"/>
            </w:tcBorders>
            <w:shd w:val="clear" w:color="auto" w:fill="auto"/>
            <w:vAlign w:val="center"/>
            <w:hideMark/>
          </w:tcPr>
          <w:p w14:paraId="31817BE3"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“双减”就业援助工作对接机构数</w:t>
            </w:r>
          </w:p>
        </w:tc>
        <w:tc>
          <w:tcPr>
            <w:tcW w:w="853" w:type="pct"/>
            <w:tcBorders>
              <w:top w:val="nil"/>
              <w:left w:val="nil"/>
              <w:bottom w:val="single" w:sz="4" w:space="0" w:color="auto"/>
              <w:right w:val="single" w:sz="4" w:space="0" w:color="auto"/>
            </w:tcBorders>
            <w:shd w:val="clear" w:color="auto" w:fill="auto"/>
            <w:vAlign w:val="center"/>
            <w:hideMark/>
          </w:tcPr>
          <w:p w14:paraId="4F7A92D9"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≥10个</w:t>
            </w:r>
          </w:p>
        </w:tc>
        <w:tc>
          <w:tcPr>
            <w:tcW w:w="902" w:type="pct"/>
            <w:tcBorders>
              <w:top w:val="nil"/>
              <w:left w:val="nil"/>
              <w:bottom w:val="single" w:sz="4" w:space="0" w:color="auto"/>
              <w:right w:val="single" w:sz="4" w:space="0" w:color="auto"/>
            </w:tcBorders>
            <w:shd w:val="clear" w:color="auto" w:fill="auto"/>
            <w:vAlign w:val="center"/>
            <w:hideMark/>
          </w:tcPr>
          <w:p w14:paraId="2C607170"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12个</w:t>
            </w:r>
          </w:p>
        </w:tc>
      </w:tr>
      <w:tr w:rsidR="005A7B67" w:rsidRPr="00BC3C60" w14:paraId="4B7F6255"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6E4FDF84" w14:textId="763F329F"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w:t>
            </w:r>
          </w:p>
        </w:tc>
        <w:tc>
          <w:tcPr>
            <w:tcW w:w="2819" w:type="pct"/>
            <w:tcBorders>
              <w:top w:val="nil"/>
              <w:left w:val="nil"/>
              <w:bottom w:val="single" w:sz="4" w:space="0" w:color="auto"/>
              <w:right w:val="single" w:sz="4" w:space="0" w:color="auto"/>
            </w:tcBorders>
            <w:shd w:val="clear" w:color="auto" w:fill="auto"/>
            <w:vAlign w:val="center"/>
            <w:hideMark/>
          </w:tcPr>
          <w:p w14:paraId="093EBEF2"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毕业生就业创业服务活动服务毕业生人数</w:t>
            </w:r>
          </w:p>
        </w:tc>
        <w:tc>
          <w:tcPr>
            <w:tcW w:w="853" w:type="pct"/>
            <w:tcBorders>
              <w:top w:val="nil"/>
              <w:left w:val="nil"/>
              <w:bottom w:val="single" w:sz="4" w:space="0" w:color="auto"/>
              <w:right w:val="single" w:sz="4" w:space="0" w:color="auto"/>
            </w:tcBorders>
            <w:shd w:val="clear" w:color="auto" w:fill="auto"/>
            <w:vAlign w:val="center"/>
            <w:hideMark/>
          </w:tcPr>
          <w:p w14:paraId="47300448"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≥100000人</w:t>
            </w:r>
          </w:p>
        </w:tc>
        <w:tc>
          <w:tcPr>
            <w:tcW w:w="902" w:type="pct"/>
            <w:tcBorders>
              <w:top w:val="nil"/>
              <w:left w:val="nil"/>
              <w:bottom w:val="single" w:sz="4" w:space="0" w:color="auto"/>
              <w:right w:val="single" w:sz="4" w:space="0" w:color="auto"/>
            </w:tcBorders>
            <w:shd w:val="clear" w:color="auto" w:fill="auto"/>
            <w:vAlign w:val="center"/>
            <w:hideMark/>
          </w:tcPr>
          <w:p w14:paraId="18212B1B"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829182人</w:t>
            </w:r>
          </w:p>
        </w:tc>
      </w:tr>
      <w:tr w:rsidR="005A7B67" w:rsidRPr="001B56CF" w14:paraId="1DFA616D"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70EC2135" w14:textId="3B78698C" w:rsidR="005A7B67" w:rsidRPr="001B56CF"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p>
        </w:tc>
        <w:tc>
          <w:tcPr>
            <w:tcW w:w="2819" w:type="pct"/>
            <w:tcBorders>
              <w:top w:val="nil"/>
              <w:left w:val="nil"/>
              <w:bottom w:val="single" w:sz="4" w:space="0" w:color="auto"/>
              <w:right w:val="single" w:sz="4" w:space="0" w:color="auto"/>
            </w:tcBorders>
            <w:shd w:val="clear" w:color="auto" w:fill="auto"/>
            <w:vAlign w:val="center"/>
            <w:hideMark/>
          </w:tcPr>
          <w:p w14:paraId="2DC2CF4A" w14:textId="5DDC1774" w:rsidR="005A7B67" w:rsidRPr="001B56CF" w:rsidRDefault="001A5E54" w:rsidP="00BC3C60">
            <w:pPr>
              <w:widowControl/>
              <w:jc w:val="left"/>
              <w:rPr>
                <w:rFonts w:ascii="宋体" w:eastAsia="宋体" w:hAnsi="宋体" w:cs="宋体"/>
                <w:color w:val="000000"/>
                <w:kern w:val="0"/>
                <w:sz w:val="21"/>
                <w:szCs w:val="21"/>
              </w:rPr>
            </w:pPr>
            <w:r w:rsidRPr="001A5E54">
              <w:rPr>
                <w:rFonts w:ascii="宋体" w:eastAsia="宋体" w:hAnsi="宋体" w:cs="宋体" w:hint="eastAsia"/>
                <w:color w:val="000000"/>
                <w:kern w:val="0"/>
                <w:sz w:val="21"/>
                <w:szCs w:val="21"/>
              </w:rPr>
              <w:t>高技能人才研修培训人次</w:t>
            </w:r>
          </w:p>
        </w:tc>
        <w:tc>
          <w:tcPr>
            <w:tcW w:w="853" w:type="pct"/>
            <w:tcBorders>
              <w:top w:val="nil"/>
              <w:left w:val="nil"/>
              <w:bottom w:val="single" w:sz="4" w:space="0" w:color="auto"/>
              <w:right w:val="single" w:sz="4" w:space="0" w:color="auto"/>
            </w:tcBorders>
            <w:shd w:val="clear" w:color="auto" w:fill="auto"/>
            <w:vAlign w:val="center"/>
            <w:hideMark/>
          </w:tcPr>
          <w:p w14:paraId="2597060D" w14:textId="77777777" w:rsidR="005A7B67" w:rsidRPr="001B56CF" w:rsidRDefault="005A7B67" w:rsidP="00BC3C60">
            <w:pPr>
              <w:widowControl/>
              <w:jc w:val="center"/>
              <w:rPr>
                <w:rFonts w:ascii="宋体" w:eastAsia="宋体" w:hAnsi="宋体" w:cs="宋体"/>
                <w:kern w:val="0"/>
                <w:sz w:val="21"/>
                <w:szCs w:val="21"/>
              </w:rPr>
            </w:pPr>
            <w:r w:rsidRPr="001B56CF">
              <w:rPr>
                <w:rFonts w:ascii="宋体" w:eastAsia="宋体" w:hAnsi="宋体" w:cs="宋体" w:hint="eastAsia"/>
                <w:kern w:val="0"/>
                <w:sz w:val="21"/>
                <w:szCs w:val="21"/>
              </w:rPr>
              <w:t>≥800人次</w:t>
            </w:r>
          </w:p>
        </w:tc>
        <w:tc>
          <w:tcPr>
            <w:tcW w:w="902" w:type="pct"/>
            <w:tcBorders>
              <w:top w:val="nil"/>
              <w:left w:val="nil"/>
              <w:bottom w:val="single" w:sz="4" w:space="0" w:color="auto"/>
              <w:right w:val="single" w:sz="4" w:space="0" w:color="auto"/>
            </w:tcBorders>
            <w:shd w:val="clear" w:color="auto" w:fill="auto"/>
            <w:vAlign w:val="center"/>
            <w:hideMark/>
          </w:tcPr>
          <w:p w14:paraId="2DCFF518" w14:textId="77777777" w:rsidR="005A7B67" w:rsidRPr="001B56CF" w:rsidRDefault="005A7B67" w:rsidP="00BC3C60">
            <w:pPr>
              <w:widowControl/>
              <w:jc w:val="center"/>
              <w:rPr>
                <w:rFonts w:ascii="宋体" w:eastAsia="宋体" w:hAnsi="宋体" w:cs="宋体"/>
                <w:color w:val="000000"/>
                <w:kern w:val="0"/>
                <w:sz w:val="21"/>
                <w:szCs w:val="21"/>
              </w:rPr>
            </w:pPr>
            <w:r w:rsidRPr="001B56CF">
              <w:rPr>
                <w:rFonts w:ascii="宋体" w:eastAsia="宋体" w:hAnsi="宋体" w:cs="宋体" w:hint="eastAsia"/>
                <w:color w:val="000000"/>
                <w:kern w:val="0"/>
                <w:sz w:val="21"/>
                <w:szCs w:val="21"/>
              </w:rPr>
              <w:t>449人次</w:t>
            </w:r>
          </w:p>
        </w:tc>
      </w:tr>
      <w:tr w:rsidR="005A7B67" w:rsidRPr="00BC3C60" w14:paraId="749CB51B"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297865EB" w14:textId="67023BD7"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10</w:t>
            </w:r>
          </w:p>
        </w:tc>
        <w:tc>
          <w:tcPr>
            <w:tcW w:w="2819" w:type="pct"/>
            <w:tcBorders>
              <w:top w:val="nil"/>
              <w:left w:val="nil"/>
              <w:bottom w:val="single" w:sz="4" w:space="0" w:color="auto"/>
              <w:right w:val="single" w:sz="4" w:space="0" w:color="auto"/>
            </w:tcBorders>
            <w:shd w:val="clear" w:color="auto" w:fill="auto"/>
            <w:vAlign w:val="center"/>
            <w:hideMark/>
          </w:tcPr>
          <w:p w14:paraId="0AEAC19D"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认定北京市创业孵化示范基地数量</w:t>
            </w:r>
          </w:p>
        </w:tc>
        <w:tc>
          <w:tcPr>
            <w:tcW w:w="853" w:type="pct"/>
            <w:tcBorders>
              <w:top w:val="nil"/>
              <w:left w:val="nil"/>
              <w:bottom w:val="single" w:sz="4" w:space="0" w:color="auto"/>
              <w:right w:val="single" w:sz="4" w:space="0" w:color="auto"/>
            </w:tcBorders>
            <w:shd w:val="clear" w:color="auto" w:fill="auto"/>
            <w:vAlign w:val="center"/>
            <w:hideMark/>
          </w:tcPr>
          <w:p w14:paraId="6B126452" w14:textId="77777777" w:rsidR="005A7B67" w:rsidRPr="00BC3C60" w:rsidRDefault="005A7B67" w:rsidP="00BC3C60">
            <w:pPr>
              <w:widowControl/>
              <w:jc w:val="center"/>
              <w:rPr>
                <w:rFonts w:ascii="宋体" w:eastAsia="宋体" w:hAnsi="宋体" w:cs="宋体"/>
                <w:kern w:val="0"/>
                <w:sz w:val="21"/>
                <w:szCs w:val="21"/>
              </w:rPr>
            </w:pPr>
            <w:r w:rsidRPr="00BC3C60">
              <w:rPr>
                <w:rFonts w:ascii="宋体" w:eastAsia="宋体" w:hAnsi="宋体" w:cs="宋体" w:hint="eastAsia"/>
                <w:kern w:val="0"/>
                <w:sz w:val="21"/>
                <w:szCs w:val="21"/>
              </w:rPr>
              <w:t>＝20个</w:t>
            </w:r>
          </w:p>
        </w:tc>
        <w:tc>
          <w:tcPr>
            <w:tcW w:w="902" w:type="pct"/>
            <w:tcBorders>
              <w:top w:val="nil"/>
              <w:left w:val="nil"/>
              <w:bottom w:val="single" w:sz="4" w:space="0" w:color="auto"/>
              <w:right w:val="single" w:sz="4" w:space="0" w:color="auto"/>
            </w:tcBorders>
            <w:shd w:val="clear" w:color="auto" w:fill="auto"/>
            <w:vAlign w:val="center"/>
            <w:hideMark/>
          </w:tcPr>
          <w:p w14:paraId="3B9F9826" w14:textId="77777777" w:rsidR="005A7B67" w:rsidRPr="00BC3C60" w:rsidRDefault="005A7B67" w:rsidP="00BC3C60">
            <w:pPr>
              <w:widowControl/>
              <w:jc w:val="center"/>
              <w:rPr>
                <w:rFonts w:ascii="宋体" w:eastAsia="宋体" w:hAnsi="宋体" w:cs="宋体"/>
                <w:kern w:val="0"/>
                <w:sz w:val="21"/>
                <w:szCs w:val="21"/>
              </w:rPr>
            </w:pPr>
            <w:r w:rsidRPr="00BC3C60">
              <w:rPr>
                <w:rFonts w:ascii="宋体" w:eastAsia="宋体" w:hAnsi="宋体" w:cs="宋体" w:hint="eastAsia"/>
                <w:kern w:val="0"/>
                <w:sz w:val="21"/>
                <w:szCs w:val="21"/>
              </w:rPr>
              <w:t>20个</w:t>
            </w:r>
          </w:p>
        </w:tc>
      </w:tr>
      <w:tr w:rsidR="005A7B67" w:rsidRPr="00BC3C60" w14:paraId="73D18CE8"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3ADCBBB4" w14:textId="38653E91"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11</w:t>
            </w:r>
          </w:p>
        </w:tc>
        <w:tc>
          <w:tcPr>
            <w:tcW w:w="2819" w:type="pct"/>
            <w:tcBorders>
              <w:top w:val="nil"/>
              <w:left w:val="nil"/>
              <w:bottom w:val="single" w:sz="4" w:space="0" w:color="auto"/>
              <w:right w:val="single" w:sz="4" w:space="0" w:color="auto"/>
            </w:tcBorders>
            <w:shd w:val="clear" w:color="auto" w:fill="auto"/>
            <w:vAlign w:val="center"/>
            <w:hideMark/>
          </w:tcPr>
          <w:p w14:paraId="4119BBA3"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评选2022年北京市技能大师工作室建设项目</w:t>
            </w:r>
          </w:p>
        </w:tc>
        <w:tc>
          <w:tcPr>
            <w:tcW w:w="853" w:type="pct"/>
            <w:tcBorders>
              <w:top w:val="nil"/>
              <w:left w:val="nil"/>
              <w:bottom w:val="single" w:sz="4" w:space="0" w:color="auto"/>
              <w:right w:val="single" w:sz="4" w:space="0" w:color="auto"/>
            </w:tcBorders>
            <w:shd w:val="clear" w:color="auto" w:fill="auto"/>
            <w:vAlign w:val="center"/>
            <w:hideMark/>
          </w:tcPr>
          <w:p w14:paraId="13402E7D" w14:textId="77777777" w:rsidR="005A7B67" w:rsidRPr="00BC3C60" w:rsidRDefault="005A7B67" w:rsidP="00BC3C60">
            <w:pPr>
              <w:widowControl/>
              <w:jc w:val="center"/>
              <w:rPr>
                <w:rFonts w:ascii="宋体" w:eastAsia="宋体" w:hAnsi="宋体" w:cs="宋体"/>
                <w:kern w:val="0"/>
                <w:sz w:val="21"/>
                <w:szCs w:val="21"/>
              </w:rPr>
            </w:pPr>
            <w:r w:rsidRPr="00BC3C60">
              <w:rPr>
                <w:rFonts w:ascii="宋体" w:eastAsia="宋体" w:hAnsi="宋体" w:cs="宋体" w:hint="eastAsia"/>
                <w:kern w:val="0"/>
                <w:sz w:val="21"/>
                <w:szCs w:val="21"/>
              </w:rPr>
              <w:t>≤30个</w:t>
            </w:r>
          </w:p>
        </w:tc>
        <w:tc>
          <w:tcPr>
            <w:tcW w:w="902" w:type="pct"/>
            <w:tcBorders>
              <w:top w:val="nil"/>
              <w:left w:val="nil"/>
              <w:bottom w:val="single" w:sz="4" w:space="0" w:color="auto"/>
              <w:right w:val="single" w:sz="4" w:space="0" w:color="auto"/>
            </w:tcBorders>
            <w:shd w:val="clear" w:color="auto" w:fill="auto"/>
            <w:vAlign w:val="center"/>
            <w:hideMark/>
          </w:tcPr>
          <w:p w14:paraId="204435D2" w14:textId="77777777" w:rsidR="005A7B67" w:rsidRPr="00BC3C60" w:rsidRDefault="005A7B67" w:rsidP="00BC3C60">
            <w:pPr>
              <w:widowControl/>
              <w:jc w:val="center"/>
              <w:rPr>
                <w:rFonts w:ascii="宋体" w:eastAsia="宋体" w:hAnsi="宋体" w:cs="宋体"/>
                <w:kern w:val="0"/>
                <w:sz w:val="21"/>
                <w:szCs w:val="21"/>
              </w:rPr>
            </w:pPr>
            <w:r w:rsidRPr="00BC3C60">
              <w:rPr>
                <w:rFonts w:ascii="宋体" w:eastAsia="宋体" w:hAnsi="宋体" w:cs="宋体" w:hint="eastAsia"/>
                <w:kern w:val="0"/>
                <w:sz w:val="21"/>
                <w:szCs w:val="21"/>
              </w:rPr>
              <w:t>25个</w:t>
            </w:r>
          </w:p>
        </w:tc>
      </w:tr>
      <w:tr w:rsidR="005A7B67" w:rsidRPr="00BC3C60" w14:paraId="6A000585"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49179565" w14:textId="6028946B"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p>
        </w:tc>
        <w:tc>
          <w:tcPr>
            <w:tcW w:w="2819" w:type="pct"/>
            <w:tcBorders>
              <w:top w:val="nil"/>
              <w:left w:val="nil"/>
              <w:bottom w:val="single" w:sz="4" w:space="0" w:color="auto"/>
              <w:right w:val="single" w:sz="4" w:space="0" w:color="auto"/>
            </w:tcBorders>
            <w:shd w:val="clear" w:color="auto" w:fill="auto"/>
            <w:vAlign w:val="center"/>
            <w:hideMark/>
          </w:tcPr>
          <w:p w14:paraId="28CB19F0"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高校毕业生求职创业补贴人数</w:t>
            </w:r>
          </w:p>
        </w:tc>
        <w:tc>
          <w:tcPr>
            <w:tcW w:w="853" w:type="pct"/>
            <w:tcBorders>
              <w:top w:val="nil"/>
              <w:left w:val="nil"/>
              <w:bottom w:val="single" w:sz="4" w:space="0" w:color="auto"/>
              <w:right w:val="single" w:sz="4" w:space="0" w:color="auto"/>
            </w:tcBorders>
            <w:shd w:val="clear" w:color="auto" w:fill="auto"/>
            <w:vAlign w:val="center"/>
            <w:hideMark/>
          </w:tcPr>
          <w:p w14:paraId="12AEC24A"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≤12000人</w:t>
            </w:r>
          </w:p>
        </w:tc>
        <w:tc>
          <w:tcPr>
            <w:tcW w:w="902" w:type="pct"/>
            <w:tcBorders>
              <w:top w:val="nil"/>
              <w:left w:val="nil"/>
              <w:bottom w:val="single" w:sz="4" w:space="0" w:color="auto"/>
              <w:right w:val="single" w:sz="4" w:space="0" w:color="auto"/>
            </w:tcBorders>
            <w:shd w:val="clear" w:color="auto" w:fill="auto"/>
            <w:vAlign w:val="center"/>
            <w:hideMark/>
          </w:tcPr>
          <w:p w14:paraId="556049E7"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10969人</w:t>
            </w:r>
          </w:p>
        </w:tc>
      </w:tr>
      <w:tr w:rsidR="005A7B67" w:rsidRPr="00BC3C60" w14:paraId="219000A9"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1DE0C105" w14:textId="21019264"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13</w:t>
            </w:r>
          </w:p>
        </w:tc>
        <w:tc>
          <w:tcPr>
            <w:tcW w:w="2819" w:type="pct"/>
            <w:tcBorders>
              <w:top w:val="nil"/>
              <w:left w:val="nil"/>
              <w:bottom w:val="single" w:sz="4" w:space="0" w:color="auto"/>
              <w:right w:val="single" w:sz="4" w:space="0" w:color="auto"/>
            </w:tcBorders>
            <w:shd w:val="clear" w:color="auto" w:fill="auto"/>
            <w:vAlign w:val="center"/>
            <w:hideMark/>
          </w:tcPr>
          <w:p w14:paraId="5259A067"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就业见习补贴人数</w:t>
            </w:r>
          </w:p>
        </w:tc>
        <w:tc>
          <w:tcPr>
            <w:tcW w:w="853" w:type="pct"/>
            <w:tcBorders>
              <w:top w:val="nil"/>
              <w:left w:val="nil"/>
              <w:bottom w:val="single" w:sz="4" w:space="0" w:color="auto"/>
              <w:right w:val="single" w:sz="4" w:space="0" w:color="auto"/>
            </w:tcBorders>
            <w:shd w:val="clear" w:color="auto" w:fill="auto"/>
            <w:vAlign w:val="center"/>
            <w:hideMark/>
          </w:tcPr>
          <w:p w14:paraId="536B631D"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≥120人</w:t>
            </w:r>
          </w:p>
        </w:tc>
        <w:tc>
          <w:tcPr>
            <w:tcW w:w="902" w:type="pct"/>
            <w:tcBorders>
              <w:top w:val="nil"/>
              <w:left w:val="nil"/>
              <w:bottom w:val="single" w:sz="4" w:space="0" w:color="auto"/>
              <w:right w:val="single" w:sz="4" w:space="0" w:color="auto"/>
            </w:tcBorders>
            <w:shd w:val="clear" w:color="auto" w:fill="auto"/>
            <w:vAlign w:val="center"/>
            <w:hideMark/>
          </w:tcPr>
          <w:p w14:paraId="59C62540"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190人</w:t>
            </w:r>
          </w:p>
        </w:tc>
      </w:tr>
      <w:tr w:rsidR="005A7B67" w:rsidRPr="00BC3C60" w14:paraId="7F35CA1F"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2C762944" w14:textId="1641AB93"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14</w:t>
            </w:r>
          </w:p>
        </w:tc>
        <w:tc>
          <w:tcPr>
            <w:tcW w:w="2819" w:type="pct"/>
            <w:tcBorders>
              <w:top w:val="nil"/>
              <w:left w:val="nil"/>
              <w:bottom w:val="single" w:sz="4" w:space="0" w:color="auto"/>
              <w:right w:val="single" w:sz="4" w:space="0" w:color="auto"/>
            </w:tcBorders>
            <w:shd w:val="clear" w:color="auto" w:fill="auto"/>
            <w:vAlign w:val="center"/>
            <w:hideMark/>
          </w:tcPr>
          <w:p w14:paraId="4C19CF53"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公共就业服务招聘活动场次（组织“百姓就业”进社区招聘服务活动）</w:t>
            </w:r>
          </w:p>
        </w:tc>
        <w:tc>
          <w:tcPr>
            <w:tcW w:w="853" w:type="pct"/>
            <w:tcBorders>
              <w:top w:val="nil"/>
              <w:left w:val="nil"/>
              <w:bottom w:val="single" w:sz="4" w:space="0" w:color="auto"/>
              <w:right w:val="single" w:sz="4" w:space="0" w:color="auto"/>
            </w:tcBorders>
            <w:shd w:val="clear" w:color="auto" w:fill="auto"/>
            <w:vAlign w:val="center"/>
            <w:hideMark/>
          </w:tcPr>
          <w:p w14:paraId="153370C8"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≥3场</w:t>
            </w:r>
          </w:p>
        </w:tc>
        <w:tc>
          <w:tcPr>
            <w:tcW w:w="902" w:type="pct"/>
            <w:tcBorders>
              <w:top w:val="nil"/>
              <w:left w:val="nil"/>
              <w:bottom w:val="single" w:sz="4" w:space="0" w:color="auto"/>
              <w:right w:val="single" w:sz="4" w:space="0" w:color="auto"/>
            </w:tcBorders>
            <w:shd w:val="clear" w:color="auto" w:fill="auto"/>
            <w:vAlign w:val="center"/>
            <w:hideMark/>
          </w:tcPr>
          <w:p w14:paraId="717A6306"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4场</w:t>
            </w:r>
          </w:p>
        </w:tc>
      </w:tr>
      <w:tr w:rsidR="005A7B67" w:rsidRPr="00BC3C60" w14:paraId="6D4EB4B7"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4D980BA9" w14:textId="276D2777"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w:t>
            </w:r>
          </w:p>
        </w:tc>
        <w:tc>
          <w:tcPr>
            <w:tcW w:w="2819" w:type="pct"/>
            <w:tcBorders>
              <w:top w:val="nil"/>
              <w:left w:val="nil"/>
              <w:bottom w:val="single" w:sz="4" w:space="0" w:color="auto"/>
              <w:right w:val="single" w:sz="4" w:space="0" w:color="auto"/>
            </w:tcBorders>
            <w:shd w:val="clear" w:color="auto" w:fill="auto"/>
            <w:vAlign w:val="center"/>
            <w:hideMark/>
          </w:tcPr>
          <w:p w14:paraId="5D042ABC" w14:textId="77777777" w:rsidR="005A7B67" w:rsidRPr="00BC3C60" w:rsidRDefault="005A7B67" w:rsidP="00BC3C60">
            <w:pPr>
              <w:widowControl/>
              <w:jc w:val="left"/>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公共就业服务专项活动补贴场次</w:t>
            </w:r>
          </w:p>
        </w:tc>
        <w:tc>
          <w:tcPr>
            <w:tcW w:w="853" w:type="pct"/>
            <w:tcBorders>
              <w:top w:val="nil"/>
              <w:left w:val="nil"/>
              <w:bottom w:val="single" w:sz="4" w:space="0" w:color="auto"/>
              <w:right w:val="single" w:sz="4" w:space="0" w:color="auto"/>
            </w:tcBorders>
            <w:shd w:val="clear" w:color="auto" w:fill="auto"/>
            <w:vAlign w:val="center"/>
            <w:hideMark/>
          </w:tcPr>
          <w:p w14:paraId="03E84E0F"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≥300场</w:t>
            </w:r>
          </w:p>
        </w:tc>
        <w:tc>
          <w:tcPr>
            <w:tcW w:w="902" w:type="pct"/>
            <w:tcBorders>
              <w:top w:val="nil"/>
              <w:left w:val="nil"/>
              <w:bottom w:val="single" w:sz="4" w:space="0" w:color="auto"/>
              <w:right w:val="single" w:sz="4" w:space="0" w:color="auto"/>
            </w:tcBorders>
            <w:shd w:val="clear" w:color="auto" w:fill="auto"/>
            <w:vAlign w:val="center"/>
            <w:hideMark/>
          </w:tcPr>
          <w:p w14:paraId="02074E2D"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94场</w:t>
            </w:r>
          </w:p>
        </w:tc>
      </w:tr>
      <w:tr w:rsidR="005A7B67" w:rsidRPr="00BC3C60" w14:paraId="1361DA58"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7F77BC4D" w14:textId="23D956CE"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w:t>
            </w:r>
          </w:p>
        </w:tc>
        <w:tc>
          <w:tcPr>
            <w:tcW w:w="2819" w:type="pct"/>
            <w:tcBorders>
              <w:top w:val="nil"/>
              <w:left w:val="nil"/>
              <w:bottom w:val="single" w:sz="4" w:space="0" w:color="auto"/>
              <w:right w:val="single" w:sz="4" w:space="0" w:color="auto"/>
            </w:tcBorders>
            <w:shd w:val="clear" w:color="auto" w:fill="auto"/>
            <w:vAlign w:val="center"/>
            <w:hideMark/>
          </w:tcPr>
          <w:p w14:paraId="2F7FD56D"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享受区级岗位补贴人次</w:t>
            </w:r>
          </w:p>
        </w:tc>
        <w:tc>
          <w:tcPr>
            <w:tcW w:w="853" w:type="pct"/>
            <w:tcBorders>
              <w:top w:val="nil"/>
              <w:left w:val="nil"/>
              <w:bottom w:val="single" w:sz="4" w:space="0" w:color="auto"/>
              <w:right w:val="single" w:sz="4" w:space="0" w:color="auto"/>
            </w:tcBorders>
            <w:shd w:val="clear" w:color="auto" w:fill="auto"/>
            <w:vAlign w:val="center"/>
            <w:hideMark/>
          </w:tcPr>
          <w:p w14:paraId="562B8F63"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≥145019人次</w:t>
            </w:r>
          </w:p>
        </w:tc>
        <w:tc>
          <w:tcPr>
            <w:tcW w:w="902" w:type="pct"/>
            <w:tcBorders>
              <w:top w:val="nil"/>
              <w:left w:val="nil"/>
              <w:bottom w:val="single" w:sz="4" w:space="0" w:color="auto"/>
              <w:right w:val="single" w:sz="4" w:space="0" w:color="auto"/>
            </w:tcBorders>
            <w:shd w:val="clear" w:color="auto" w:fill="auto"/>
            <w:noWrap/>
            <w:vAlign w:val="center"/>
            <w:hideMark/>
          </w:tcPr>
          <w:p w14:paraId="6028AC2B"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151193人次</w:t>
            </w:r>
          </w:p>
        </w:tc>
      </w:tr>
      <w:tr w:rsidR="005A7B67" w:rsidRPr="00BC3C60" w14:paraId="6A3A21AB"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2C022AF3" w14:textId="36119ADB"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17</w:t>
            </w:r>
          </w:p>
        </w:tc>
        <w:tc>
          <w:tcPr>
            <w:tcW w:w="2819" w:type="pct"/>
            <w:tcBorders>
              <w:top w:val="nil"/>
              <w:left w:val="nil"/>
              <w:bottom w:val="single" w:sz="4" w:space="0" w:color="auto"/>
              <w:right w:val="single" w:sz="4" w:space="0" w:color="auto"/>
            </w:tcBorders>
            <w:shd w:val="clear" w:color="auto" w:fill="auto"/>
            <w:vAlign w:val="center"/>
            <w:hideMark/>
          </w:tcPr>
          <w:p w14:paraId="6A3682F8"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享受区级社会保险补贴人次</w:t>
            </w:r>
          </w:p>
        </w:tc>
        <w:tc>
          <w:tcPr>
            <w:tcW w:w="853" w:type="pct"/>
            <w:tcBorders>
              <w:top w:val="nil"/>
              <w:left w:val="nil"/>
              <w:bottom w:val="single" w:sz="4" w:space="0" w:color="auto"/>
              <w:right w:val="single" w:sz="4" w:space="0" w:color="auto"/>
            </w:tcBorders>
            <w:shd w:val="clear" w:color="auto" w:fill="auto"/>
            <w:vAlign w:val="center"/>
            <w:hideMark/>
          </w:tcPr>
          <w:p w14:paraId="484B4400"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≥41320人次</w:t>
            </w:r>
          </w:p>
        </w:tc>
        <w:tc>
          <w:tcPr>
            <w:tcW w:w="902" w:type="pct"/>
            <w:tcBorders>
              <w:top w:val="nil"/>
              <w:left w:val="nil"/>
              <w:bottom w:val="single" w:sz="4" w:space="0" w:color="auto"/>
              <w:right w:val="single" w:sz="4" w:space="0" w:color="auto"/>
            </w:tcBorders>
            <w:shd w:val="clear" w:color="auto" w:fill="auto"/>
            <w:vAlign w:val="center"/>
            <w:hideMark/>
          </w:tcPr>
          <w:p w14:paraId="0A7CA106"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45100人次</w:t>
            </w:r>
          </w:p>
        </w:tc>
      </w:tr>
      <w:tr w:rsidR="005A7B67" w:rsidRPr="00BC3C60" w14:paraId="7EAEB9C7"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532A89B1" w14:textId="069A6644"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18</w:t>
            </w:r>
          </w:p>
        </w:tc>
        <w:tc>
          <w:tcPr>
            <w:tcW w:w="2819" w:type="pct"/>
            <w:tcBorders>
              <w:top w:val="nil"/>
              <w:left w:val="nil"/>
              <w:bottom w:val="single" w:sz="4" w:space="0" w:color="auto"/>
              <w:right w:val="single" w:sz="4" w:space="0" w:color="auto"/>
            </w:tcBorders>
            <w:shd w:val="clear" w:color="auto" w:fill="auto"/>
            <w:vAlign w:val="center"/>
            <w:hideMark/>
          </w:tcPr>
          <w:p w14:paraId="21F12CB6"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享受区级用人单位招用残疾人补贴人次</w:t>
            </w:r>
          </w:p>
        </w:tc>
        <w:tc>
          <w:tcPr>
            <w:tcW w:w="853" w:type="pct"/>
            <w:tcBorders>
              <w:top w:val="nil"/>
              <w:left w:val="nil"/>
              <w:bottom w:val="single" w:sz="4" w:space="0" w:color="auto"/>
              <w:right w:val="single" w:sz="4" w:space="0" w:color="auto"/>
            </w:tcBorders>
            <w:shd w:val="clear" w:color="auto" w:fill="auto"/>
            <w:vAlign w:val="center"/>
            <w:hideMark/>
          </w:tcPr>
          <w:p w14:paraId="3C4CFAB0"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≥1974人次</w:t>
            </w:r>
          </w:p>
        </w:tc>
        <w:tc>
          <w:tcPr>
            <w:tcW w:w="902" w:type="pct"/>
            <w:tcBorders>
              <w:top w:val="nil"/>
              <w:left w:val="nil"/>
              <w:bottom w:val="single" w:sz="4" w:space="0" w:color="auto"/>
              <w:right w:val="single" w:sz="4" w:space="0" w:color="auto"/>
            </w:tcBorders>
            <w:shd w:val="clear" w:color="auto" w:fill="auto"/>
            <w:vAlign w:val="center"/>
            <w:hideMark/>
          </w:tcPr>
          <w:p w14:paraId="703A1118"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1974人次</w:t>
            </w:r>
          </w:p>
        </w:tc>
      </w:tr>
      <w:tr w:rsidR="005A7B67" w:rsidRPr="00BC3C60" w14:paraId="2A215138"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101A156F" w14:textId="1CBF37AA"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19</w:t>
            </w:r>
          </w:p>
        </w:tc>
        <w:tc>
          <w:tcPr>
            <w:tcW w:w="2819" w:type="pct"/>
            <w:tcBorders>
              <w:top w:val="nil"/>
              <w:left w:val="nil"/>
              <w:bottom w:val="single" w:sz="4" w:space="0" w:color="auto"/>
              <w:right w:val="single" w:sz="4" w:space="0" w:color="auto"/>
            </w:tcBorders>
            <w:shd w:val="clear" w:color="auto" w:fill="auto"/>
            <w:vAlign w:val="center"/>
            <w:hideMark/>
          </w:tcPr>
          <w:p w14:paraId="53B50CD4"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享受跨区就业（或通勤）补贴人数</w:t>
            </w:r>
          </w:p>
        </w:tc>
        <w:tc>
          <w:tcPr>
            <w:tcW w:w="853" w:type="pct"/>
            <w:tcBorders>
              <w:top w:val="nil"/>
              <w:left w:val="nil"/>
              <w:bottom w:val="single" w:sz="4" w:space="0" w:color="auto"/>
              <w:right w:val="single" w:sz="4" w:space="0" w:color="auto"/>
            </w:tcBorders>
            <w:shd w:val="clear" w:color="auto" w:fill="auto"/>
            <w:vAlign w:val="center"/>
            <w:hideMark/>
          </w:tcPr>
          <w:p w14:paraId="63BA021F"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≥10500人次</w:t>
            </w:r>
          </w:p>
        </w:tc>
        <w:tc>
          <w:tcPr>
            <w:tcW w:w="902" w:type="pct"/>
            <w:tcBorders>
              <w:top w:val="nil"/>
              <w:left w:val="nil"/>
              <w:bottom w:val="single" w:sz="4" w:space="0" w:color="auto"/>
              <w:right w:val="single" w:sz="4" w:space="0" w:color="auto"/>
            </w:tcBorders>
            <w:shd w:val="clear" w:color="auto" w:fill="auto"/>
            <w:vAlign w:val="center"/>
            <w:hideMark/>
          </w:tcPr>
          <w:p w14:paraId="71F048AF"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13030人次</w:t>
            </w:r>
          </w:p>
        </w:tc>
      </w:tr>
      <w:tr w:rsidR="005A7B67" w:rsidRPr="00BC3C60" w14:paraId="6B4D8AA6"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5B359DB2" w14:textId="3A0B3721"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w:t>
            </w:r>
          </w:p>
        </w:tc>
        <w:tc>
          <w:tcPr>
            <w:tcW w:w="2819" w:type="pct"/>
            <w:tcBorders>
              <w:top w:val="nil"/>
              <w:left w:val="nil"/>
              <w:bottom w:val="single" w:sz="4" w:space="0" w:color="auto"/>
              <w:right w:val="single" w:sz="4" w:space="0" w:color="auto"/>
            </w:tcBorders>
            <w:shd w:val="clear" w:color="auto" w:fill="auto"/>
            <w:vAlign w:val="center"/>
            <w:hideMark/>
          </w:tcPr>
          <w:p w14:paraId="32EF9307"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区级认定技能大师工作室数量</w:t>
            </w:r>
          </w:p>
        </w:tc>
        <w:tc>
          <w:tcPr>
            <w:tcW w:w="853" w:type="pct"/>
            <w:tcBorders>
              <w:top w:val="nil"/>
              <w:left w:val="nil"/>
              <w:bottom w:val="single" w:sz="4" w:space="0" w:color="auto"/>
              <w:right w:val="single" w:sz="4" w:space="0" w:color="auto"/>
            </w:tcBorders>
            <w:shd w:val="clear" w:color="auto" w:fill="auto"/>
            <w:vAlign w:val="center"/>
            <w:hideMark/>
          </w:tcPr>
          <w:p w14:paraId="2BE83375"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≥11家</w:t>
            </w:r>
          </w:p>
        </w:tc>
        <w:tc>
          <w:tcPr>
            <w:tcW w:w="902" w:type="pct"/>
            <w:tcBorders>
              <w:top w:val="nil"/>
              <w:left w:val="nil"/>
              <w:bottom w:val="single" w:sz="4" w:space="0" w:color="auto"/>
              <w:right w:val="single" w:sz="4" w:space="0" w:color="auto"/>
            </w:tcBorders>
            <w:shd w:val="clear" w:color="auto" w:fill="auto"/>
            <w:vAlign w:val="center"/>
            <w:hideMark/>
          </w:tcPr>
          <w:p w14:paraId="060AE706"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11家</w:t>
            </w:r>
          </w:p>
        </w:tc>
      </w:tr>
      <w:tr w:rsidR="005A7B67" w:rsidRPr="00BC3C60" w14:paraId="1A48AD76"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18CCE85C" w14:textId="7967D696"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21</w:t>
            </w:r>
          </w:p>
        </w:tc>
        <w:tc>
          <w:tcPr>
            <w:tcW w:w="2819" w:type="pct"/>
            <w:tcBorders>
              <w:top w:val="nil"/>
              <w:left w:val="nil"/>
              <w:bottom w:val="single" w:sz="4" w:space="0" w:color="auto"/>
              <w:right w:val="single" w:sz="4" w:space="0" w:color="auto"/>
            </w:tcBorders>
            <w:shd w:val="clear" w:color="auto" w:fill="auto"/>
            <w:vAlign w:val="center"/>
            <w:hideMark/>
          </w:tcPr>
          <w:p w14:paraId="07FAD430"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认定区级创业孵化示范基地</w:t>
            </w:r>
          </w:p>
        </w:tc>
        <w:tc>
          <w:tcPr>
            <w:tcW w:w="853" w:type="pct"/>
            <w:tcBorders>
              <w:top w:val="nil"/>
              <w:left w:val="nil"/>
              <w:bottom w:val="single" w:sz="4" w:space="0" w:color="auto"/>
              <w:right w:val="single" w:sz="4" w:space="0" w:color="auto"/>
            </w:tcBorders>
            <w:shd w:val="clear" w:color="auto" w:fill="auto"/>
            <w:vAlign w:val="center"/>
            <w:hideMark/>
          </w:tcPr>
          <w:p w14:paraId="3CAAE2D8"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≥4个</w:t>
            </w:r>
          </w:p>
        </w:tc>
        <w:tc>
          <w:tcPr>
            <w:tcW w:w="902" w:type="pct"/>
            <w:tcBorders>
              <w:top w:val="nil"/>
              <w:left w:val="nil"/>
              <w:bottom w:val="single" w:sz="4" w:space="0" w:color="auto"/>
              <w:right w:val="single" w:sz="4" w:space="0" w:color="auto"/>
            </w:tcBorders>
            <w:shd w:val="clear" w:color="auto" w:fill="auto"/>
            <w:vAlign w:val="center"/>
            <w:hideMark/>
          </w:tcPr>
          <w:p w14:paraId="02CD5529"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4个</w:t>
            </w:r>
          </w:p>
        </w:tc>
      </w:tr>
      <w:tr w:rsidR="005A7B67" w:rsidRPr="00BC3C60" w14:paraId="23AA5FF9"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713337BF" w14:textId="6246E3FE"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w:t>
            </w:r>
          </w:p>
        </w:tc>
        <w:tc>
          <w:tcPr>
            <w:tcW w:w="2819" w:type="pct"/>
            <w:tcBorders>
              <w:top w:val="nil"/>
              <w:left w:val="nil"/>
              <w:bottom w:val="single" w:sz="4" w:space="0" w:color="auto"/>
              <w:right w:val="single" w:sz="4" w:space="0" w:color="auto"/>
            </w:tcBorders>
            <w:shd w:val="clear" w:color="auto" w:fill="auto"/>
            <w:vAlign w:val="center"/>
            <w:hideMark/>
          </w:tcPr>
          <w:p w14:paraId="54EE8DDA"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区级享受一次性创业补贴数量</w:t>
            </w:r>
          </w:p>
        </w:tc>
        <w:tc>
          <w:tcPr>
            <w:tcW w:w="853" w:type="pct"/>
            <w:tcBorders>
              <w:top w:val="nil"/>
              <w:left w:val="nil"/>
              <w:bottom w:val="single" w:sz="4" w:space="0" w:color="auto"/>
              <w:right w:val="single" w:sz="4" w:space="0" w:color="auto"/>
            </w:tcBorders>
            <w:shd w:val="clear" w:color="auto" w:fill="auto"/>
            <w:vAlign w:val="center"/>
            <w:hideMark/>
          </w:tcPr>
          <w:p w14:paraId="5EC4BA96"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≥10家</w:t>
            </w:r>
          </w:p>
        </w:tc>
        <w:tc>
          <w:tcPr>
            <w:tcW w:w="902" w:type="pct"/>
            <w:tcBorders>
              <w:top w:val="nil"/>
              <w:left w:val="nil"/>
              <w:bottom w:val="single" w:sz="4" w:space="0" w:color="auto"/>
              <w:right w:val="single" w:sz="4" w:space="0" w:color="auto"/>
            </w:tcBorders>
            <w:shd w:val="clear" w:color="auto" w:fill="auto"/>
            <w:vAlign w:val="center"/>
            <w:hideMark/>
          </w:tcPr>
          <w:p w14:paraId="3C36F6E4"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7家</w:t>
            </w:r>
          </w:p>
        </w:tc>
      </w:tr>
      <w:tr w:rsidR="005A7B67" w:rsidRPr="00BC3C60" w14:paraId="4F6778AE"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5A309073" w14:textId="677D07DA"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23</w:t>
            </w:r>
          </w:p>
        </w:tc>
        <w:tc>
          <w:tcPr>
            <w:tcW w:w="2819" w:type="pct"/>
            <w:tcBorders>
              <w:top w:val="nil"/>
              <w:left w:val="nil"/>
              <w:bottom w:val="single" w:sz="4" w:space="0" w:color="auto"/>
              <w:right w:val="single" w:sz="4" w:space="0" w:color="auto"/>
            </w:tcBorders>
            <w:shd w:val="clear" w:color="auto" w:fill="auto"/>
            <w:vAlign w:val="center"/>
            <w:hideMark/>
          </w:tcPr>
          <w:p w14:paraId="14226013"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区级招聘活动</w:t>
            </w:r>
          </w:p>
        </w:tc>
        <w:tc>
          <w:tcPr>
            <w:tcW w:w="853" w:type="pct"/>
            <w:tcBorders>
              <w:top w:val="nil"/>
              <w:left w:val="nil"/>
              <w:bottom w:val="single" w:sz="4" w:space="0" w:color="auto"/>
              <w:right w:val="single" w:sz="4" w:space="0" w:color="auto"/>
            </w:tcBorders>
            <w:shd w:val="clear" w:color="auto" w:fill="auto"/>
            <w:vAlign w:val="center"/>
            <w:hideMark/>
          </w:tcPr>
          <w:p w14:paraId="05CC79A5"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≥225场</w:t>
            </w:r>
          </w:p>
        </w:tc>
        <w:tc>
          <w:tcPr>
            <w:tcW w:w="902" w:type="pct"/>
            <w:tcBorders>
              <w:top w:val="nil"/>
              <w:left w:val="nil"/>
              <w:bottom w:val="single" w:sz="4" w:space="0" w:color="auto"/>
              <w:right w:val="single" w:sz="4" w:space="0" w:color="auto"/>
            </w:tcBorders>
            <w:shd w:val="clear" w:color="auto" w:fill="auto"/>
            <w:vAlign w:val="center"/>
            <w:hideMark/>
          </w:tcPr>
          <w:p w14:paraId="10636006"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302场</w:t>
            </w:r>
          </w:p>
        </w:tc>
      </w:tr>
      <w:tr w:rsidR="005A7B67" w:rsidRPr="00BC3C60" w14:paraId="087D8FC2" w14:textId="77777777" w:rsidTr="004263ED">
        <w:trPr>
          <w:cantSplit/>
          <w:trHeight w:val="340"/>
          <w:jc w:val="center"/>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14:paraId="4F8D9562" w14:textId="07B03828" w:rsidR="005A7B67" w:rsidRPr="00BC3C60" w:rsidRDefault="004263ED" w:rsidP="00BC3C60">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24</w:t>
            </w:r>
          </w:p>
        </w:tc>
        <w:tc>
          <w:tcPr>
            <w:tcW w:w="2819" w:type="pct"/>
            <w:tcBorders>
              <w:top w:val="nil"/>
              <w:left w:val="nil"/>
              <w:bottom w:val="single" w:sz="4" w:space="0" w:color="auto"/>
              <w:right w:val="single" w:sz="4" w:space="0" w:color="auto"/>
            </w:tcBorders>
            <w:shd w:val="clear" w:color="auto" w:fill="auto"/>
            <w:vAlign w:val="center"/>
            <w:hideMark/>
          </w:tcPr>
          <w:p w14:paraId="05A8B935" w14:textId="77777777" w:rsidR="005A7B67" w:rsidRPr="00BC3C60" w:rsidRDefault="005A7B67" w:rsidP="00BC3C60">
            <w:pPr>
              <w:widowControl/>
              <w:jc w:val="left"/>
              <w:rPr>
                <w:rFonts w:ascii="宋体" w:eastAsia="宋体" w:hAnsi="宋体" w:cs="宋体"/>
                <w:kern w:val="0"/>
                <w:sz w:val="21"/>
                <w:szCs w:val="21"/>
              </w:rPr>
            </w:pPr>
            <w:r w:rsidRPr="00BC3C60">
              <w:rPr>
                <w:rFonts w:ascii="宋体" w:eastAsia="宋体" w:hAnsi="宋体" w:cs="宋体" w:hint="eastAsia"/>
                <w:kern w:val="0"/>
                <w:sz w:val="21"/>
                <w:szCs w:val="21"/>
              </w:rPr>
              <w:t>区级职业技能培训人次</w:t>
            </w:r>
          </w:p>
        </w:tc>
        <w:tc>
          <w:tcPr>
            <w:tcW w:w="853" w:type="pct"/>
            <w:tcBorders>
              <w:top w:val="nil"/>
              <w:left w:val="nil"/>
              <w:bottom w:val="single" w:sz="4" w:space="0" w:color="auto"/>
              <w:right w:val="single" w:sz="4" w:space="0" w:color="auto"/>
            </w:tcBorders>
            <w:shd w:val="clear" w:color="auto" w:fill="auto"/>
            <w:vAlign w:val="center"/>
            <w:hideMark/>
          </w:tcPr>
          <w:p w14:paraId="34D5C93F"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≥12825人次</w:t>
            </w:r>
          </w:p>
        </w:tc>
        <w:tc>
          <w:tcPr>
            <w:tcW w:w="902" w:type="pct"/>
            <w:tcBorders>
              <w:top w:val="nil"/>
              <w:left w:val="nil"/>
              <w:bottom w:val="single" w:sz="4" w:space="0" w:color="auto"/>
              <w:right w:val="single" w:sz="4" w:space="0" w:color="auto"/>
            </w:tcBorders>
            <w:shd w:val="clear" w:color="auto" w:fill="auto"/>
            <w:vAlign w:val="center"/>
            <w:hideMark/>
          </w:tcPr>
          <w:p w14:paraId="08964910" w14:textId="77777777" w:rsidR="005A7B67" w:rsidRPr="00BC3C60" w:rsidRDefault="005A7B67" w:rsidP="00BC3C60">
            <w:pPr>
              <w:widowControl/>
              <w:jc w:val="center"/>
              <w:rPr>
                <w:rFonts w:ascii="宋体" w:eastAsia="宋体" w:hAnsi="宋体" w:cs="宋体"/>
                <w:color w:val="000000"/>
                <w:kern w:val="0"/>
                <w:sz w:val="21"/>
                <w:szCs w:val="21"/>
              </w:rPr>
            </w:pPr>
            <w:r w:rsidRPr="00BC3C60">
              <w:rPr>
                <w:rFonts w:ascii="宋体" w:eastAsia="宋体" w:hAnsi="宋体" w:cs="宋体" w:hint="eastAsia"/>
                <w:color w:val="000000"/>
                <w:kern w:val="0"/>
                <w:sz w:val="21"/>
                <w:szCs w:val="21"/>
              </w:rPr>
              <w:t>14422人次</w:t>
            </w:r>
          </w:p>
        </w:tc>
      </w:tr>
    </w:tbl>
    <w:p w14:paraId="02EFACAC" w14:textId="77777777" w:rsidR="005970D6" w:rsidRPr="005E2D6A" w:rsidRDefault="009D4301" w:rsidP="00FE398F">
      <w:pPr>
        <w:spacing w:beforeLines="50" w:before="156"/>
        <w:ind w:firstLineChars="200" w:firstLine="600"/>
        <w:rPr>
          <w:rFonts w:ascii="仿宋_GB2312"/>
          <w:szCs w:val="32"/>
        </w:rPr>
      </w:pPr>
      <w:r w:rsidRPr="005E2D6A">
        <w:rPr>
          <w:rFonts w:ascii="仿宋_GB2312" w:hint="eastAsia"/>
          <w:szCs w:val="32"/>
        </w:rPr>
        <w:t>（2）质量指标</w:t>
      </w:r>
    </w:p>
    <w:p w14:paraId="3FBFE973" w14:textId="223150B6" w:rsidR="005970D6" w:rsidRPr="005E2D6A" w:rsidRDefault="009D4301">
      <w:pPr>
        <w:ind w:firstLineChars="200" w:firstLine="600"/>
        <w:rPr>
          <w:rFonts w:ascii="仿宋_GB2312"/>
          <w:szCs w:val="30"/>
        </w:rPr>
      </w:pPr>
      <w:r w:rsidRPr="005E2D6A">
        <w:rPr>
          <w:rFonts w:ascii="仿宋_GB2312" w:hint="eastAsia"/>
          <w:szCs w:val="30"/>
        </w:rPr>
        <w:t>202</w:t>
      </w:r>
      <w:r w:rsidRPr="005E2D6A">
        <w:rPr>
          <w:rFonts w:ascii="仿宋_GB2312"/>
          <w:szCs w:val="30"/>
        </w:rPr>
        <w:t>2</w:t>
      </w:r>
      <w:r w:rsidRPr="005E2D6A">
        <w:rPr>
          <w:rFonts w:ascii="仿宋_GB2312" w:hint="eastAsia"/>
          <w:szCs w:val="30"/>
        </w:rPr>
        <w:t>年我市就业补助资金项目绩效目标共设置质量指标</w:t>
      </w:r>
      <w:r w:rsidR="000879A2" w:rsidRPr="00BF6A36">
        <w:rPr>
          <w:rFonts w:ascii="仿宋_GB2312" w:hint="eastAsia"/>
          <w:szCs w:val="30"/>
        </w:rPr>
        <w:t>16</w:t>
      </w:r>
      <w:r w:rsidRPr="005E2D6A">
        <w:rPr>
          <w:rFonts w:ascii="仿宋_GB2312" w:hint="eastAsia"/>
          <w:szCs w:val="30"/>
        </w:rPr>
        <w:t>个，各项质量指标完成情况详见下表：</w:t>
      </w:r>
    </w:p>
    <w:p w14:paraId="406BA5A4" w14:textId="30D1C3D7" w:rsidR="005970D6" w:rsidRPr="005E2D6A" w:rsidRDefault="009D4301" w:rsidP="00FE398F">
      <w:pPr>
        <w:jc w:val="center"/>
        <w:rPr>
          <w:rFonts w:ascii="黑体" w:eastAsia="黑体" w:hAnsi="黑体" w:cs="宋体"/>
          <w:kern w:val="0"/>
          <w:sz w:val="24"/>
        </w:rPr>
      </w:pPr>
      <w:r w:rsidRPr="005E2D6A">
        <w:rPr>
          <w:rFonts w:ascii="黑体" w:eastAsia="黑体" w:hAnsi="黑体" w:cs="宋体" w:hint="eastAsia"/>
          <w:kern w:val="0"/>
          <w:sz w:val="24"/>
        </w:rPr>
        <w:t>表</w:t>
      </w:r>
      <w:r w:rsidR="003E25DA">
        <w:rPr>
          <w:rFonts w:ascii="黑体" w:eastAsia="黑体" w:hAnsi="黑体" w:cs="宋体"/>
          <w:kern w:val="0"/>
          <w:sz w:val="24"/>
        </w:rPr>
        <w:t>3</w:t>
      </w:r>
      <w:r w:rsidRPr="005E2D6A">
        <w:rPr>
          <w:rFonts w:ascii="黑体" w:eastAsia="黑体" w:hAnsi="黑体" w:cs="宋体" w:hint="eastAsia"/>
          <w:kern w:val="0"/>
          <w:sz w:val="24"/>
        </w:rPr>
        <w:t xml:space="preserve"> 质量指标完成情况分析表</w:t>
      </w:r>
    </w:p>
    <w:tbl>
      <w:tblPr>
        <w:tblW w:w="5000" w:type="pct"/>
        <w:jc w:val="center"/>
        <w:tblLook w:val="04A0" w:firstRow="1" w:lastRow="0" w:firstColumn="1" w:lastColumn="0" w:noHBand="0" w:noVBand="1"/>
      </w:tblPr>
      <w:tblGrid>
        <w:gridCol w:w="591"/>
        <w:gridCol w:w="5256"/>
        <w:gridCol w:w="1379"/>
        <w:gridCol w:w="1070"/>
      </w:tblGrid>
      <w:tr w:rsidR="005A7B67" w:rsidRPr="00FE398F" w14:paraId="2A726E2B" w14:textId="77777777" w:rsidTr="00D463AC">
        <w:trPr>
          <w:cantSplit/>
          <w:trHeight w:val="340"/>
          <w:tblHeader/>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A4B4E5" w14:textId="77777777" w:rsidR="005A7B67" w:rsidRPr="00FE398F" w:rsidRDefault="005A7B67" w:rsidP="00FE398F">
            <w:pPr>
              <w:widowControl/>
              <w:jc w:val="center"/>
              <w:rPr>
                <w:rFonts w:ascii="宋体" w:eastAsia="宋体" w:hAnsi="宋体" w:cs="宋体"/>
                <w:b/>
                <w:bCs/>
                <w:color w:val="000000"/>
                <w:kern w:val="0"/>
                <w:sz w:val="21"/>
                <w:szCs w:val="21"/>
              </w:rPr>
            </w:pPr>
            <w:r w:rsidRPr="00FE398F">
              <w:rPr>
                <w:rFonts w:ascii="宋体" w:eastAsia="宋体" w:hAnsi="宋体" w:cs="宋体" w:hint="eastAsia"/>
                <w:b/>
                <w:bCs/>
                <w:color w:val="000000"/>
                <w:kern w:val="0"/>
                <w:sz w:val="21"/>
                <w:szCs w:val="21"/>
              </w:rPr>
              <w:t>序号</w:t>
            </w:r>
          </w:p>
        </w:tc>
        <w:tc>
          <w:tcPr>
            <w:tcW w:w="3168" w:type="pct"/>
            <w:tcBorders>
              <w:top w:val="single" w:sz="4" w:space="0" w:color="auto"/>
              <w:left w:val="nil"/>
              <w:bottom w:val="single" w:sz="4" w:space="0" w:color="auto"/>
              <w:right w:val="single" w:sz="4" w:space="0" w:color="auto"/>
            </w:tcBorders>
            <w:shd w:val="clear" w:color="auto" w:fill="auto"/>
            <w:vAlign w:val="center"/>
            <w:hideMark/>
          </w:tcPr>
          <w:p w14:paraId="75BC8609" w14:textId="77777777" w:rsidR="005A7B67" w:rsidRPr="00FE398F" w:rsidRDefault="005A7B67" w:rsidP="00FE398F">
            <w:pPr>
              <w:widowControl/>
              <w:jc w:val="center"/>
              <w:rPr>
                <w:rFonts w:ascii="宋体" w:eastAsia="宋体" w:hAnsi="宋体" w:cs="宋体"/>
                <w:b/>
                <w:bCs/>
                <w:color w:val="000000"/>
                <w:kern w:val="0"/>
                <w:sz w:val="21"/>
                <w:szCs w:val="21"/>
              </w:rPr>
            </w:pPr>
            <w:r w:rsidRPr="00FE398F">
              <w:rPr>
                <w:rFonts w:ascii="宋体" w:eastAsia="宋体" w:hAnsi="宋体" w:cs="宋体" w:hint="eastAsia"/>
                <w:b/>
                <w:bCs/>
                <w:color w:val="000000"/>
                <w:kern w:val="0"/>
                <w:sz w:val="21"/>
                <w:szCs w:val="21"/>
              </w:rPr>
              <w:t>指标名称</w:t>
            </w:r>
          </w:p>
        </w:tc>
        <w:tc>
          <w:tcPr>
            <w:tcW w:w="831" w:type="pct"/>
            <w:tcBorders>
              <w:top w:val="single" w:sz="4" w:space="0" w:color="auto"/>
              <w:left w:val="nil"/>
              <w:bottom w:val="single" w:sz="4" w:space="0" w:color="auto"/>
              <w:right w:val="single" w:sz="4" w:space="0" w:color="auto"/>
            </w:tcBorders>
            <w:shd w:val="clear" w:color="auto" w:fill="auto"/>
            <w:vAlign w:val="center"/>
            <w:hideMark/>
          </w:tcPr>
          <w:p w14:paraId="5C6F0719" w14:textId="77777777" w:rsidR="005A7B67" w:rsidRPr="00FE398F" w:rsidRDefault="005A7B67" w:rsidP="00FE398F">
            <w:pPr>
              <w:widowControl/>
              <w:jc w:val="center"/>
              <w:rPr>
                <w:rFonts w:ascii="宋体" w:eastAsia="宋体" w:hAnsi="宋体" w:cs="宋体"/>
                <w:b/>
                <w:bCs/>
                <w:color w:val="000000"/>
                <w:kern w:val="0"/>
                <w:sz w:val="21"/>
                <w:szCs w:val="21"/>
              </w:rPr>
            </w:pPr>
            <w:r w:rsidRPr="00FE398F">
              <w:rPr>
                <w:rFonts w:ascii="宋体" w:eastAsia="宋体" w:hAnsi="宋体" w:cs="宋体" w:hint="eastAsia"/>
                <w:b/>
                <w:bCs/>
                <w:color w:val="000000"/>
                <w:kern w:val="0"/>
                <w:sz w:val="21"/>
                <w:szCs w:val="21"/>
              </w:rPr>
              <w:t>指标值</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2A701F6D" w14:textId="77777777" w:rsidR="005A7B67" w:rsidRPr="00FE398F" w:rsidRDefault="005A7B67" w:rsidP="00FE398F">
            <w:pPr>
              <w:widowControl/>
              <w:jc w:val="center"/>
              <w:rPr>
                <w:rFonts w:ascii="宋体" w:eastAsia="宋体" w:hAnsi="宋体" w:cs="宋体"/>
                <w:b/>
                <w:bCs/>
                <w:color w:val="000000"/>
                <w:kern w:val="0"/>
                <w:sz w:val="21"/>
                <w:szCs w:val="21"/>
              </w:rPr>
            </w:pPr>
            <w:r w:rsidRPr="00FE398F">
              <w:rPr>
                <w:rFonts w:ascii="宋体" w:eastAsia="宋体" w:hAnsi="宋体" w:cs="宋体" w:hint="eastAsia"/>
                <w:b/>
                <w:bCs/>
                <w:color w:val="000000"/>
                <w:kern w:val="0"/>
                <w:sz w:val="21"/>
                <w:szCs w:val="21"/>
              </w:rPr>
              <w:t>全年实际完成值</w:t>
            </w:r>
          </w:p>
        </w:tc>
      </w:tr>
      <w:tr w:rsidR="005A7B67" w:rsidRPr="00FE398F" w14:paraId="5227B952"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02F92BBC"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w:t>
            </w:r>
          </w:p>
        </w:tc>
        <w:tc>
          <w:tcPr>
            <w:tcW w:w="3168" w:type="pct"/>
            <w:tcBorders>
              <w:top w:val="nil"/>
              <w:left w:val="nil"/>
              <w:bottom w:val="single" w:sz="4" w:space="0" w:color="auto"/>
              <w:right w:val="single" w:sz="4" w:space="0" w:color="auto"/>
            </w:tcBorders>
            <w:shd w:val="clear" w:color="auto" w:fill="auto"/>
            <w:vAlign w:val="center"/>
            <w:hideMark/>
          </w:tcPr>
          <w:p w14:paraId="2C0F830C"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北京市人力资源市场信息系统故障率</w:t>
            </w:r>
          </w:p>
        </w:tc>
        <w:tc>
          <w:tcPr>
            <w:tcW w:w="831" w:type="pct"/>
            <w:tcBorders>
              <w:top w:val="nil"/>
              <w:left w:val="nil"/>
              <w:bottom w:val="single" w:sz="4" w:space="0" w:color="auto"/>
              <w:right w:val="single" w:sz="4" w:space="0" w:color="auto"/>
            </w:tcBorders>
            <w:shd w:val="clear" w:color="auto" w:fill="auto"/>
            <w:noWrap/>
            <w:vAlign w:val="center"/>
            <w:hideMark/>
          </w:tcPr>
          <w:p w14:paraId="6A231C3B"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≤2%</w:t>
            </w:r>
          </w:p>
        </w:tc>
        <w:tc>
          <w:tcPr>
            <w:tcW w:w="645" w:type="pct"/>
            <w:tcBorders>
              <w:top w:val="nil"/>
              <w:left w:val="nil"/>
              <w:bottom w:val="single" w:sz="4" w:space="0" w:color="auto"/>
              <w:right w:val="single" w:sz="4" w:space="0" w:color="auto"/>
            </w:tcBorders>
            <w:shd w:val="clear" w:color="auto" w:fill="auto"/>
            <w:vAlign w:val="center"/>
            <w:hideMark/>
          </w:tcPr>
          <w:p w14:paraId="5FFEEF1B"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0.80%</w:t>
            </w:r>
          </w:p>
        </w:tc>
      </w:tr>
      <w:tr w:rsidR="005A7B67" w:rsidRPr="00FE398F" w14:paraId="4A2828D8"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58FD68D0"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2</w:t>
            </w:r>
          </w:p>
        </w:tc>
        <w:tc>
          <w:tcPr>
            <w:tcW w:w="3168" w:type="pct"/>
            <w:tcBorders>
              <w:top w:val="nil"/>
              <w:left w:val="nil"/>
              <w:bottom w:val="single" w:sz="4" w:space="0" w:color="auto"/>
              <w:right w:val="single" w:sz="4" w:space="0" w:color="auto"/>
            </w:tcBorders>
            <w:shd w:val="clear" w:color="auto" w:fill="auto"/>
            <w:vAlign w:val="center"/>
            <w:hideMark/>
          </w:tcPr>
          <w:p w14:paraId="0CAACE3B"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北京市流动人员人事档案公共服务管理系统故障率</w:t>
            </w:r>
          </w:p>
        </w:tc>
        <w:tc>
          <w:tcPr>
            <w:tcW w:w="831" w:type="pct"/>
            <w:tcBorders>
              <w:top w:val="nil"/>
              <w:left w:val="nil"/>
              <w:bottom w:val="single" w:sz="4" w:space="0" w:color="auto"/>
              <w:right w:val="single" w:sz="4" w:space="0" w:color="auto"/>
            </w:tcBorders>
            <w:shd w:val="clear" w:color="auto" w:fill="auto"/>
            <w:vAlign w:val="center"/>
            <w:hideMark/>
          </w:tcPr>
          <w:p w14:paraId="0FB658AC"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≤2%</w:t>
            </w:r>
          </w:p>
        </w:tc>
        <w:tc>
          <w:tcPr>
            <w:tcW w:w="645" w:type="pct"/>
            <w:tcBorders>
              <w:top w:val="nil"/>
              <w:left w:val="nil"/>
              <w:bottom w:val="single" w:sz="4" w:space="0" w:color="auto"/>
              <w:right w:val="single" w:sz="4" w:space="0" w:color="auto"/>
            </w:tcBorders>
            <w:shd w:val="clear" w:color="auto" w:fill="auto"/>
            <w:vAlign w:val="center"/>
            <w:hideMark/>
          </w:tcPr>
          <w:p w14:paraId="61746A8A"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0.80%</w:t>
            </w:r>
          </w:p>
        </w:tc>
      </w:tr>
      <w:tr w:rsidR="005A7B67" w:rsidRPr="00FE398F" w14:paraId="74043246"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01B3B1DA"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3</w:t>
            </w:r>
          </w:p>
        </w:tc>
        <w:tc>
          <w:tcPr>
            <w:tcW w:w="3168" w:type="pct"/>
            <w:tcBorders>
              <w:top w:val="nil"/>
              <w:left w:val="nil"/>
              <w:bottom w:val="single" w:sz="4" w:space="0" w:color="auto"/>
              <w:right w:val="single" w:sz="4" w:space="0" w:color="auto"/>
            </w:tcBorders>
            <w:shd w:val="clear" w:color="auto" w:fill="auto"/>
            <w:vAlign w:val="center"/>
            <w:hideMark/>
          </w:tcPr>
          <w:p w14:paraId="65BAA154"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劳动力市场运行监测</w:t>
            </w:r>
            <w:proofErr w:type="gramStart"/>
            <w:r w:rsidRPr="00FE398F">
              <w:rPr>
                <w:rFonts w:ascii="宋体" w:eastAsia="宋体" w:hAnsi="宋体" w:cs="宋体" w:hint="eastAsia"/>
                <w:color w:val="000000"/>
                <w:kern w:val="0"/>
                <w:sz w:val="21"/>
                <w:szCs w:val="21"/>
              </w:rPr>
              <w:t>数据数据</w:t>
            </w:r>
            <w:proofErr w:type="gramEnd"/>
            <w:r w:rsidRPr="00FE398F">
              <w:rPr>
                <w:rFonts w:ascii="宋体" w:eastAsia="宋体" w:hAnsi="宋体" w:cs="宋体" w:hint="eastAsia"/>
                <w:color w:val="000000"/>
                <w:kern w:val="0"/>
                <w:sz w:val="21"/>
                <w:szCs w:val="21"/>
              </w:rPr>
              <w:t>真实全面、分析方法科学合理</w:t>
            </w:r>
          </w:p>
        </w:tc>
        <w:tc>
          <w:tcPr>
            <w:tcW w:w="831" w:type="pct"/>
            <w:tcBorders>
              <w:top w:val="nil"/>
              <w:left w:val="nil"/>
              <w:bottom w:val="single" w:sz="4" w:space="0" w:color="auto"/>
              <w:right w:val="single" w:sz="4" w:space="0" w:color="auto"/>
            </w:tcBorders>
            <w:shd w:val="clear" w:color="auto" w:fill="auto"/>
            <w:vAlign w:val="center"/>
            <w:hideMark/>
          </w:tcPr>
          <w:p w14:paraId="43CC0901"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c>
          <w:tcPr>
            <w:tcW w:w="645" w:type="pct"/>
            <w:tcBorders>
              <w:top w:val="nil"/>
              <w:left w:val="nil"/>
              <w:bottom w:val="single" w:sz="4" w:space="0" w:color="auto"/>
              <w:right w:val="single" w:sz="4" w:space="0" w:color="auto"/>
            </w:tcBorders>
            <w:shd w:val="clear" w:color="auto" w:fill="auto"/>
            <w:vAlign w:val="center"/>
            <w:hideMark/>
          </w:tcPr>
          <w:p w14:paraId="05825504"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r>
      <w:tr w:rsidR="005A7B67" w:rsidRPr="00FE398F" w14:paraId="63E46AEA"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60098DA1"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4</w:t>
            </w:r>
          </w:p>
        </w:tc>
        <w:tc>
          <w:tcPr>
            <w:tcW w:w="3168" w:type="pct"/>
            <w:tcBorders>
              <w:top w:val="nil"/>
              <w:left w:val="nil"/>
              <w:bottom w:val="single" w:sz="4" w:space="0" w:color="auto"/>
              <w:right w:val="single" w:sz="4" w:space="0" w:color="auto"/>
            </w:tcBorders>
            <w:shd w:val="clear" w:color="auto" w:fill="auto"/>
            <w:vAlign w:val="center"/>
            <w:hideMark/>
          </w:tcPr>
          <w:p w14:paraId="698B5066"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常住劳动者就业失业状况抽样调查数据真实全面、分析方法科学合理</w:t>
            </w:r>
          </w:p>
        </w:tc>
        <w:tc>
          <w:tcPr>
            <w:tcW w:w="831" w:type="pct"/>
            <w:tcBorders>
              <w:top w:val="nil"/>
              <w:left w:val="nil"/>
              <w:bottom w:val="single" w:sz="4" w:space="0" w:color="auto"/>
              <w:right w:val="single" w:sz="4" w:space="0" w:color="auto"/>
            </w:tcBorders>
            <w:shd w:val="clear" w:color="auto" w:fill="auto"/>
            <w:vAlign w:val="center"/>
            <w:hideMark/>
          </w:tcPr>
          <w:p w14:paraId="20983D03"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c>
          <w:tcPr>
            <w:tcW w:w="645" w:type="pct"/>
            <w:tcBorders>
              <w:top w:val="nil"/>
              <w:left w:val="nil"/>
              <w:bottom w:val="single" w:sz="4" w:space="0" w:color="auto"/>
              <w:right w:val="single" w:sz="4" w:space="0" w:color="auto"/>
            </w:tcBorders>
            <w:shd w:val="clear" w:color="auto" w:fill="auto"/>
            <w:vAlign w:val="center"/>
            <w:hideMark/>
          </w:tcPr>
          <w:p w14:paraId="0B695B68"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r>
      <w:tr w:rsidR="005A7B67" w:rsidRPr="00FE398F" w14:paraId="32E535D0"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4CE66D72"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5</w:t>
            </w:r>
          </w:p>
        </w:tc>
        <w:tc>
          <w:tcPr>
            <w:tcW w:w="3168" w:type="pct"/>
            <w:tcBorders>
              <w:top w:val="nil"/>
              <w:left w:val="nil"/>
              <w:bottom w:val="single" w:sz="4" w:space="0" w:color="auto"/>
              <w:right w:val="single" w:sz="4" w:space="0" w:color="auto"/>
            </w:tcBorders>
            <w:shd w:val="clear" w:color="auto" w:fill="auto"/>
            <w:vAlign w:val="center"/>
            <w:hideMark/>
          </w:tcPr>
          <w:p w14:paraId="3F019178"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单位用工动态监测数据真实全面、分析方法科学合理</w:t>
            </w:r>
          </w:p>
        </w:tc>
        <w:tc>
          <w:tcPr>
            <w:tcW w:w="831" w:type="pct"/>
            <w:tcBorders>
              <w:top w:val="nil"/>
              <w:left w:val="nil"/>
              <w:bottom w:val="single" w:sz="4" w:space="0" w:color="auto"/>
              <w:right w:val="single" w:sz="4" w:space="0" w:color="auto"/>
            </w:tcBorders>
            <w:shd w:val="clear" w:color="auto" w:fill="auto"/>
            <w:vAlign w:val="center"/>
            <w:hideMark/>
          </w:tcPr>
          <w:p w14:paraId="3A368761"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c>
          <w:tcPr>
            <w:tcW w:w="645" w:type="pct"/>
            <w:tcBorders>
              <w:top w:val="nil"/>
              <w:left w:val="nil"/>
              <w:bottom w:val="single" w:sz="4" w:space="0" w:color="auto"/>
              <w:right w:val="single" w:sz="4" w:space="0" w:color="auto"/>
            </w:tcBorders>
            <w:shd w:val="clear" w:color="auto" w:fill="auto"/>
            <w:vAlign w:val="center"/>
            <w:hideMark/>
          </w:tcPr>
          <w:p w14:paraId="58F46576"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r>
      <w:tr w:rsidR="005A7B67" w:rsidRPr="00FE398F" w14:paraId="4B33B670"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1E4E2D27"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w:t>
            </w:r>
          </w:p>
        </w:tc>
        <w:tc>
          <w:tcPr>
            <w:tcW w:w="3168" w:type="pct"/>
            <w:tcBorders>
              <w:top w:val="nil"/>
              <w:left w:val="nil"/>
              <w:bottom w:val="single" w:sz="4" w:space="0" w:color="auto"/>
              <w:right w:val="single" w:sz="4" w:space="0" w:color="auto"/>
            </w:tcBorders>
            <w:shd w:val="clear" w:color="auto" w:fill="auto"/>
            <w:vAlign w:val="center"/>
            <w:hideMark/>
          </w:tcPr>
          <w:p w14:paraId="3826FAAC"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登陆</w:t>
            </w:r>
            <w:proofErr w:type="gramStart"/>
            <w:r w:rsidRPr="00FE398F">
              <w:rPr>
                <w:rFonts w:ascii="宋体" w:eastAsia="宋体" w:hAnsi="宋体" w:cs="宋体" w:hint="eastAsia"/>
                <w:color w:val="000000"/>
                <w:kern w:val="0"/>
                <w:sz w:val="21"/>
                <w:szCs w:val="21"/>
              </w:rPr>
              <w:t>大创板的</w:t>
            </w:r>
            <w:proofErr w:type="gramEnd"/>
            <w:r w:rsidRPr="00FE398F">
              <w:rPr>
                <w:rFonts w:ascii="宋体" w:eastAsia="宋体" w:hAnsi="宋体" w:cs="宋体" w:hint="eastAsia"/>
                <w:color w:val="000000"/>
                <w:kern w:val="0"/>
                <w:sz w:val="21"/>
                <w:szCs w:val="21"/>
              </w:rPr>
              <w:t>企业需具备一定核心竞争力和创新性，符合首都倡导的产业方向，没有违法违规行为和风险</w:t>
            </w:r>
          </w:p>
        </w:tc>
        <w:tc>
          <w:tcPr>
            <w:tcW w:w="831" w:type="pct"/>
            <w:tcBorders>
              <w:top w:val="nil"/>
              <w:left w:val="nil"/>
              <w:bottom w:val="single" w:sz="4" w:space="0" w:color="auto"/>
              <w:right w:val="single" w:sz="4" w:space="0" w:color="auto"/>
            </w:tcBorders>
            <w:shd w:val="clear" w:color="auto" w:fill="auto"/>
            <w:vAlign w:val="center"/>
            <w:hideMark/>
          </w:tcPr>
          <w:p w14:paraId="4A6B7997"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好</w:t>
            </w:r>
          </w:p>
        </w:tc>
        <w:tc>
          <w:tcPr>
            <w:tcW w:w="645" w:type="pct"/>
            <w:tcBorders>
              <w:top w:val="nil"/>
              <w:left w:val="nil"/>
              <w:bottom w:val="single" w:sz="4" w:space="0" w:color="auto"/>
              <w:right w:val="single" w:sz="4" w:space="0" w:color="auto"/>
            </w:tcBorders>
            <w:shd w:val="clear" w:color="auto" w:fill="auto"/>
            <w:vAlign w:val="center"/>
            <w:hideMark/>
          </w:tcPr>
          <w:p w14:paraId="18247F48"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好</w:t>
            </w:r>
          </w:p>
        </w:tc>
      </w:tr>
      <w:tr w:rsidR="005A7B67" w:rsidRPr="00FE398F" w14:paraId="0278B0C2"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19EAB2E4"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7</w:t>
            </w:r>
          </w:p>
        </w:tc>
        <w:tc>
          <w:tcPr>
            <w:tcW w:w="3168" w:type="pct"/>
            <w:tcBorders>
              <w:top w:val="nil"/>
              <w:left w:val="nil"/>
              <w:bottom w:val="single" w:sz="4" w:space="0" w:color="auto"/>
              <w:right w:val="single" w:sz="4" w:space="0" w:color="auto"/>
            </w:tcBorders>
            <w:shd w:val="clear" w:color="auto" w:fill="auto"/>
            <w:vAlign w:val="center"/>
            <w:hideMark/>
          </w:tcPr>
          <w:p w14:paraId="5BDDA440"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“双减”工作</w:t>
            </w:r>
            <w:proofErr w:type="gramStart"/>
            <w:r w:rsidRPr="00FE398F">
              <w:rPr>
                <w:rFonts w:ascii="宋体" w:eastAsia="宋体" w:hAnsi="宋体" w:cs="宋体" w:hint="eastAsia"/>
                <w:color w:val="000000"/>
                <w:kern w:val="0"/>
                <w:sz w:val="21"/>
                <w:szCs w:val="21"/>
              </w:rPr>
              <w:t>一</w:t>
            </w:r>
            <w:proofErr w:type="gramEnd"/>
            <w:r w:rsidRPr="00FE398F">
              <w:rPr>
                <w:rFonts w:ascii="宋体" w:eastAsia="宋体" w:hAnsi="宋体" w:cs="宋体" w:hint="eastAsia"/>
                <w:color w:val="000000"/>
                <w:kern w:val="0"/>
                <w:sz w:val="21"/>
                <w:szCs w:val="21"/>
              </w:rPr>
              <w:t>企</w:t>
            </w:r>
            <w:proofErr w:type="gramStart"/>
            <w:r w:rsidRPr="00FE398F">
              <w:rPr>
                <w:rFonts w:ascii="宋体" w:eastAsia="宋体" w:hAnsi="宋体" w:cs="宋体" w:hint="eastAsia"/>
                <w:color w:val="000000"/>
                <w:kern w:val="0"/>
                <w:sz w:val="21"/>
                <w:szCs w:val="21"/>
              </w:rPr>
              <w:t>一策方案</w:t>
            </w:r>
            <w:proofErr w:type="gramEnd"/>
            <w:r w:rsidRPr="00FE398F">
              <w:rPr>
                <w:rFonts w:ascii="宋体" w:eastAsia="宋体" w:hAnsi="宋体" w:cs="宋体" w:hint="eastAsia"/>
                <w:color w:val="000000"/>
                <w:kern w:val="0"/>
                <w:sz w:val="21"/>
                <w:szCs w:val="21"/>
              </w:rPr>
              <w:t>的针对性和有用性</w:t>
            </w:r>
          </w:p>
        </w:tc>
        <w:tc>
          <w:tcPr>
            <w:tcW w:w="831" w:type="pct"/>
            <w:tcBorders>
              <w:top w:val="nil"/>
              <w:left w:val="nil"/>
              <w:bottom w:val="single" w:sz="4" w:space="0" w:color="auto"/>
              <w:right w:val="single" w:sz="4" w:space="0" w:color="auto"/>
            </w:tcBorders>
            <w:shd w:val="clear" w:color="auto" w:fill="auto"/>
            <w:vAlign w:val="center"/>
            <w:hideMark/>
          </w:tcPr>
          <w:p w14:paraId="60F319C4"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c>
          <w:tcPr>
            <w:tcW w:w="645" w:type="pct"/>
            <w:tcBorders>
              <w:top w:val="nil"/>
              <w:left w:val="nil"/>
              <w:bottom w:val="single" w:sz="4" w:space="0" w:color="auto"/>
              <w:right w:val="single" w:sz="4" w:space="0" w:color="auto"/>
            </w:tcBorders>
            <w:shd w:val="clear" w:color="auto" w:fill="auto"/>
            <w:vAlign w:val="center"/>
            <w:hideMark/>
          </w:tcPr>
          <w:p w14:paraId="69307155"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r>
      <w:tr w:rsidR="005A7B67" w:rsidRPr="00FE398F" w14:paraId="32491C81"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6B21C503"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8</w:t>
            </w:r>
          </w:p>
        </w:tc>
        <w:tc>
          <w:tcPr>
            <w:tcW w:w="3168" w:type="pct"/>
            <w:tcBorders>
              <w:top w:val="nil"/>
              <w:left w:val="nil"/>
              <w:bottom w:val="single" w:sz="4" w:space="0" w:color="auto"/>
              <w:right w:val="single" w:sz="4" w:space="0" w:color="auto"/>
            </w:tcBorders>
            <w:shd w:val="clear" w:color="auto" w:fill="auto"/>
            <w:vAlign w:val="center"/>
            <w:hideMark/>
          </w:tcPr>
          <w:p w14:paraId="098FE953"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职业技能提升行动培训信息服务数据信息准确率</w:t>
            </w:r>
          </w:p>
        </w:tc>
        <w:tc>
          <w:tcPr>
            <w:tcW w:w="831" w:type="pct"/>
            <w:tcBorders>
              <w:top w:val="nil"/>
              <w:left w:val="nil"/>
              <w:bottom w:val="single" w:sz="4" w:space="0" w:color="auto"/>
              <w:right w:val="single" w:sz="4" w:space="0" w:color="auto"/>
            </w:tcBorders>
            <w:shd w:val="clear" w:color="auto" w:fill="auto"/>
            <w:vAlign w:val="center"/>
            <w:hideMark/>
          </w:tcPr>
          <w:p w14:paraId="70F6C87A"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≥90%</w:t>
            </w:r>
          </w:p>
        </w:tc>
        <w:tc>
          <w:tcPr>
            <w:tcW w:w="645" w:type="pct"/>
            <w:tcBorders>
              <w:top w:val="nil"/>
              <w:left w:val="nil"/>
              <w:bottom w:val="single" w:sz="4" w:space="0" w:color="auto"/>
              <w:right w:val="single" w:sz="4" w:space="0" w:color="auto"/>
            </w:tcBorders>
            <w:shd w:val="clear" w:color="auto" w:fill="auto"/>
            <w:noWrap/>
            <w:vAlign w:val="center"/>
            <w:hideMark/>
          </w:tcPr>
          <w:p w14:paraId="4675DA6B"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99%</w:t>
            </w:r>
          </w:p>
        </w:tc>
      </w:tr>
      <w:tr w:rsidR="005A7B67" w:rsidRPr="00FE398F" w14:paraId="4978F7C4"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39D74E57"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lastRenderedPageBreak/>
              <w:t>9</w:t>
            </w:r>
          </w:p>
        </w:tc>
        <w:tc>
          <w:tcPr>
            <w:tcW w:w="3168" w:type="pct"/>
            <w:tcBorders>
              <w:top w:val="nil"/>
              <w:left w:val="nil"/>
              <w:bottom w:val="single" w:sz="4" w:space="0" w:color="auto"/>
              <w:right w:val="single" w:sz="4" w:space="0" w:color="auto"/>
            </w:tcBorders>
            <w:shd w:val="clear" w:color="auto" w:fill="auto"/>
            <w:vAlign w:val="center"/>
            <w:hideMark/>
          </w:tcPr>
          <w:p w14:paraId="13E53267"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毕业生就业创业服务活动北京地区高校覆盖率</w:t>
            </w:r>
          </w:p>
        </w:tc>
        <w:tc>
          <w:tcPr>
            <w:tcW w:w="831" w:type="pct"/>
            <w:tcBorders>
              <w:top w:val="nil"/>
              <w:left w:val="nil"/>
              <w:bottom w:val="single" w:sz="4" w:space="0" w:color="auto"/>
              <w:right w:val="single" w:sz="4" w:space="0" w:color="auto"/>
            </w:tcBorders>
            <w:shd w:val="clear" w:color="auto" w:fill="auto"/>
            <w:vAlign w:val="center"/>
            <w:hideMark/>
          </w:tcPr>
          <w:p w14:paraId="5ACB683E"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≥25%</w:t>
            </w:r>
          </w:p>
        </w:tc>
        <w:tc>
          <w:tcPr>
            <w:tcW w:w="645" w:type="pct"/>
            <w:tcBorders>
              <w:top w:val="nil"/>
              <w:left w:val="nil"/>
              <w:bottom w:val="single" w:sz="4" w:space="0" w:color="auto"/>
              <w:right w:val="single" w:sz="4" w:space="0" w:color="auto"/>
            </w:tcBorders>
            <w:shd w:val="clear" w:color="auto" w:fill="auto"/>
            <w:vAlign w:val="center"/>
            <w:hideMark/>
          </w:tcPr>
          <w:p w14:paraId="486AEFA9"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30%</w:t>
            </w:r>
          </w:p>
        </w:tc>
      </w:tr>
      <w:tr w:rsidR="005A7B67" w:rsidRPr="00FE398F" w14:paraId="2E31B420"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40C5FE15"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10</w:t>
            </w:r>
          </w:p>
        </w:tc>
        <w:tc>
          <w:tcPr>
            <w:tcW w:w="3168" w:type="pct"/>
            <w:tcBorders>
              <w:top w:val="nil"/>
              <w:left w:val="nil"/>
              <w:bottom w:val="single" w:sz="4" w:space="0" w:color="auto"/>
              <w:right w:val="single" w:sz="4" w:space="0" w:color="auto"/>
            </w:tcBorders>
            <w:shd w:val="clear" w:color="auto" w:fill="auto"/>
            <w:vAlign w:val="center"/>
            <w:hideMark/>
          </w:tcPr>
          <w:p w14:paraId="06B14A58"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获</w:t>
            </w:r>
            <w:proofErr w:type="gramStart"/>
            <w:r w:rsidRPr="00FE398F">
              <w:rPr>
                <w:rFonts w:ascii="宋体" w:eastAsia="宋体" w:hAnsi="宋体" w:cs="宋体" w:hint="eastAsia"/>
                <w:color w:val="000000"/>
                <w:kern w:val="0"/>
                <w:sz w:val="21"/>
                <w:szCs w:val="21"/>
              </w:rPr>
              <w:t>批职业</w:t>
            </w:r>
            <w:proofErr w:type="gramEnd"/>
            <w:r w:rsidRPr="00FE398F">
              <w:rPr>
                <w:rFonts w:ascii="宋体" w:eastAsia="宋体" w:hAnsi="宋体" w:cs="宋体" w:hint="eastAsia"/>
                <w:color w:val="000000"/>
                <w:kern w:val="0"/>
                <w:sz w:val="21"/>
                <w:szCs w:val="21"/>
              </w:rPr>
              <w:t>技能培训班次均符合办班条件，评审专家意见一致</w:t>
            </w:r>
          </w:p>
        </w:tc>
        <w:tc>
          <w:tcPr>
            <w:tcW w:w="831" w:type="pct"/>
            <w:tcBorders>
              <w:top w:val="nil"/>
              <w:left w:val="nil"/>
              <w:bottom w:val="single" w:sz="4" w:space="0" w:color="auto"/>
              <w:right w:val="single" w:sz="4" w:space="0" w:color="auto"/>
            </w:tcBorders>
            <w:shd w:val="clear" w:color="auto" w:fill="auto"/>
            <w:vAlign w:val="center"/>
            <w:hideMark/>
          </w:tcPr>
          <w:p w14:paraId="5A7DB5DC"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＝100%</w:t>
            </w:r>
          </w:p>
        </w:tc>
        <w:tc>
          <w:tcPr>
            <w:tcW w:w="645" w:type="pct"/>
            <w:tcBorders>
              <w:top w:val="nil"/>
              <w:left w:val="nil"/>
              <w:bottom w:val="single" w:sz="4" w:space="0" w:color="auto"/>
              <w:right w:val="single" w:sz="4" w:space="0" w:color="auto"/>
            </w:tcBorders>
            <w:shd w:val="clear" w:color="auto" w:fill="auto"/>
            <w:vAlign w:val="center"/>
            <w:hideMark/>
          </w:tcPr>
          <w:p w14:paraId="23B692FD"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100%</w:t>
            </w:r>
          </w:p>
        </w:tc>
      </w:tr>
      <w:tr w:rsidR="005A7B67" w:rsidRPr="00FE398F" w14:paraId="14730DC1"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43D7FCA7"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11</w:t>
            </w:r>
          </w:p>
        </w:tc>
        <w:tc>
          <w:tcPr>
            <w:tcW w:w="3168" w:type="pct"/>
            <w:tcBorders>
              <w:top w:val="nil"/>
              <w:left w:val="nil"/>
              <w:bottom w:val="single" w:sz="4" w:space="0" w:color="auto"/>
              <w:right w:val="single" w:sz="4" w:space="0" w:color="auto"/>
            </w:tcBorders>
            <w:shd w:val="clear" w:color="auto" w:fill="auto"/>
            <w:vAlign w:val="center"/>
            <w:hideMark/>
          </w:tcPr>
          <w:p w14:paraId="50046204"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北京市创业孵化基地评审过程规范性</w:t>
            </w:r>
          </w:p>
        </w:tc>
        <w:tc>
          <w:tcPr>
            <w:tcW w:w="831" w:type="pct"/>
            <w:tcBorders>
              <w:top w:val="nil"/>
              <w:left w:val="nil"/>
              <w:bottom w:val="single" w:sz="4" w:space="0" w:color="auto"/>
              <w:right w:val="single" w:sz="4" w:space="0" w:color="auto"/>
            </w:tcBorders>
            <w:shd w:val="clear" w:color="auto" w:fill="auto"/>
            <w:vAlign w:val="center"/>
            <w:hideMark/>
          </w:tcPr>
          <w:p w14:paraId="53311B01"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好</w:t>
            </w:r>
          </w:p>
        </w:tc>
        <w:tc>
          <w:tcPr>
            <w:tcW w:w="645" w:type="pct"/>
            <w:tcBorders>
              <w:top w:val="nil"/>
              <w:left w:val="nil"/>
              <w:bottom w:val="single" w:sz="4" w:space="0" w:color="auto"/>
              <w:right w:val="single" w:sz="4" w:space="0" w:color="auto"/>
            </w:tcBorders>
            <w:shd w:val="clear" w:color="auto" w:fill="auto"/>
            <w:vAlign w:val="center"/>
            <w:hideMark/>
          </w:tcPr>
          <w:p w14:paraId="1DE5D041"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好</w:t>
            </w:r>
          </w:p>
        </w:tc>
      </w:tr>
      <w:tr w:rsidR="005A7B67" w:rsidRPr="00FE398F" w14:paraId="20C5067D"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1CE36B2C"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12</w:t>
            </w:r>
          </w:p>
        </w:tc>
        <w:tc>
          <w:tcPr>
            <w:tcW w:w="3168" w:type="pct"/>
            <w:tcBorders>
              <w:top w:val="nil"/>
              <w:left w:val="nil"/>
              <w:bottom w:val="single" w:sz="4" w:space="0" w:color="auto"/>
              <w:right w:val="single" w:sz="4" w:space="0" w:color="auto"/>
            </w:tcBorders>
            <w:shd w:val="clear" w:color="auto" w:fill="auto"/>
            <w:vAlign w:val="center"/>
            <w:hideMark/>
          </w:tcPr>
          <w:p w14:paraId="5B934A74"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推荐工作室及建设项目符合《北京市技能大师工作室管理办法（试行）》规定要求</w:t>
            </w:r>
          </w:p>
        </w:tc>
        <w:tc>
          <w:tcPr>
            <w:tcW w:w="831" w:type="pct"/>
            <w:tcBorders>
              <w:top w:val="nil"/>
              <w:left w:val="nil"/>
              <w:bottom w:val="single" w:sz="4" w:space="0" w:color="auto"/>
              <w:right w:val="single" w:sz="4" w:space="0" w:color="auto"/>
            </w:tcBorders>
            <w:shd w:val="clear" w:color="auto" w:fill="auto"/>
            <w:vAlign w:val="center"/>
            <w:hideMark/>
          </w:tcPr>
          <w:p w14:paraId="3C9C2B51"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好</w:t>
            </w:r>
          </w:p>
        </w:tc>
        <w:tc>
          <w:tcPr>
            <w:tcW w:w="645" w:type="pct"/>
            <w:tcBorders>
              <w:top w:val="nil"/>
              <w:left w:val="nil"/>
              <w:bottom w:val="single" w:sz="4" w:space="0" w:color="auto"/>
              <w:right w:val="single" w:sz="4" w:space="0" w:color="auto"/>
            </w:tcBorders>
            <w:shd w:val="clear" w:color="auto" w:fill="auto"/>
            <w:vAlign w:val="center"/>
            <w:hideMark/>
          </w:tcPr>
          <w:p w14:paraId="4E36A0D6"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好</w:t>
            </w:r>
          </w:p>
        </w:tc>
      </w:tr>
      <w:tr w:rsidR="005A7B67" w:rsidRPr="00FE398F" w14:paraId="6165544E"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4196AD98"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13</w:t>
            </w:r>
          </w:p>
        </w:tc>
        <w:tc>
          <w:tcPr>
            <w:tcW w:w="3168" w:type="pct"/>
            <w:tcBorders>
              <w:top w:val="nil"/>
              <w:left w:val="nil"/>
              <w:bottom w:val="single" w:sz="4" w:space="0" w:color="auto"/>
              <w:right w:val="single" w:sz="4" w:space="0" w:color="auto"/>
            </w:tcBorders>
            <w:shd w:val="clear" w:color="auto" w:fill="auto"/>
            <w:vAlign w:val="center"/>
            <w:hideMark/>
          </w:tcPr>
          <w:p w14:paraId="4C8E854C"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符合条件的一次性求职创业补贴发放率</w:t>
            </w:r>
          </w:p>
        </w:tc>
        <w:tc>
          <w:tcPr>
            <w:tcW w:w="831" w:type="pct"/>
            <w:tcBorders>
              <w:top w:val="nil"/>
              <w:left w:val="nil"/>
              <w:bottom w:val="single" w:sz="4" w:space="0" w:color="auto"/>
              <w:right w:val="single" w:sz="4" w:space="0" w:color="auto"/>
            </w:tcBorders>
            <w:shd w:val="clear" w:color="auto" w:fill="auto"/>
            <w:vAlign w:val="center"/>
            <w:hideMark/>
          </w:tcPr>
          <w:p w14:paraId="129C8FBA"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达到100%</w:t>
            </w:r>
          </w:p>
        </w:tc>
        <w:tc>
          <w:tcPr>
            <w:tcW w:w="645" w:type="pct"/>
            <w:tcBorders>
              <w:top w:val="nil"/>
              <w:left w:val="nil"/>
              <w:bottom w:val="single" w:sz="4" w:space="0" w:color="auto"/>
              <w:right w:val="single" w:sz="4" w:space="0" w:color="auto"/>
            </w:tcBorders>
            <w:shd w:val="clear" w:color="auto" w:fill="auto"/>
            <w:noWrap/>
            <w:vAlign w:val="center"/>
            <w:hideMark/>
          </w:tcPr>
          <w:p w14:paraId="1B428141"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100%</w:t>
            </w:r>
          </w:p>
        </w:tc>
      </w:tr>
      <w:tr w:rsidR="005A7B67" w:rsidRPr="00FE398F" w14:paraId="5147D588"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07602F4C"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14</w:t>
            </w:r>
          </w:p>
        </w:tc>
        <w:tc>
          <w:tcPr>
            <w:tcW w:w="3168" w:type="pct"/>
            <w:tcBorders>
              <w:top w:val="nil"/>
              <w:left w:val="nil"/>
              <w:bottom w:val="single" w:sz="4" w:space="0" w:color="auto"/>
              <w:right w:val="single" w:sz="4" w:space="0" w:color="auto"/>
            </w:tcBorders>
            <w:shd w:val="clear" w:color="auto" w:fill="auto"/>
            <w:noWrap/>
            <w:vAlign w:val="center"/>
            <w:hideMark/>
          </w:tcPr>
          <w:p w14:paraId="10032CDC"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严格按照文件规定，指导各见习单位合</w:t>
            </w:r>
            <w:proofErr w:type="gramStart"/>
            <w:r w:rsidRPr="00FE398F">
              <w:rPr>
                <w:rFonts w:ascii="宋体" w:eastAsia="宋体" w:hAnsi="宋体" w:cs="宋体" w:hint="eastAsia"/>
                <w:color w:val="000000"/>
                <w:kern w:val="0"/>
                <w:sz w:val="21"/>
                <w:szCs w:val="21"/>
              </w:rPr>
              <w:t>规</w:t>
            </w:r>
            <w:proofErr w:type="gramEnd"/>
            <w:r w:rsidRPr="00FE398F">
              <w:rPr>
                <w:rFonts w:ascii="宋体" w:eastAsia="宋体" w:hAnsi="宋体" w:cs="宋体" w:hint="eastAsia"/>
                <w:color w:val="000000"/>
                <w:kern w:val="0"/>
                <w:sz w:val="21"/>
                <w:szCs w:val="21"/>
              </w:rPr>
              <w:t>开展就业见习</w:t>
            </w:r>
          </w:p>
        </w:tc>
        <w:tc>
          <w:tcPr>
            <w:tcW w:w="831" w:type="pct"/>
            <w:tcBorders>
              <w:top w:val="nil"/>
              <w:left w:val="nil"/>
              <w:bottom w:val="single" w:sz="4" w:space="0" w:color="auto"/>
              <w:right w:val="single" w:sz="4" w:space="0" w:color="auto"/>
            </w:tcBorders>
            <w:shd w:val="clear" w:color="auto" w:fill="auto"/>
            <w:vAlign w:val="center"/>
            <w:hideMark/>
          </w:tcPr>
          <w:p w14:paraId="64DCBAE1"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c>
          <w:tcPr>
            <w:tcW w:w="645" w:type="pct"/>
            <w:tcBorders>
              <w:top w:val="nil"/>
              <w:left w:val="nil"/>
              <w:bottom w:val="single" w:sz="4" w:space="0" w:color="auto"/>
              <w:right w:val="single" w:sz="4" w:space="0" w:color="auto"/>
            </w:tcBorders>
            <w:shd w:val="clear" w:color="auto" w:fill="auto"/>
            <w:vAlign w:val="center"/>
            <w:hideMark/>
          </w:tcPr>
          <w:p w14:paraId="02FA241B"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r>
      <w:tr w:rsidR="005A7B67" w:rsidRPr="00FE398F" w14:paraId="71223107"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4BD7A550"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15</w:t>
            </w:r>
          </w:p>
        </w:tc>
        <w:tc>
          <w:tcPr>
            <w:tcW w:w="3168" w:type="pct"/>
            <w:tcBorders>
              <w:top w:val="nil"/>
              <w:left w:val="nil"/>
              <w:bottom w:val="single" w:sz="4" w:space="0" w:color="auto"/>
              <w:right w:val="single" w:sz="4" w:space="0" w:color="auto"/>
            </w:tcBorders>
            <w:shd w:val="clear" w:color="auto" w:fill="auto"/>
            <w:noWrap/>
            <w:vAlign w:val="center"/>
            <w:hideMark/>
          </w:tcPr>
          <w:p w14:paraId="2AEDD5EA"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公共就业服务招聘活动每次活动提供就业岗位数</w:t>
            </w:r>
          </w:p>
        </w:tc>
        <w:tc>
          <w:tcPr>
            <w:tcW w:w="831" w:type="pct"/>
            <w:tcBorders>
              <w:top w:val="nil"/>
              <w:left w:val="nil"/>
              <w:bottom w:val="single" w:sz="4" w:space="0" w:color="auto"/>
              <w:right w:val="single" w:sz="4" w:space="0" w:color="auto"/>
            </w:tcBorders>
            <w:shd w:val="clear" w:color="auto" w:fill="auto"/>
            <w:vAlign w:val="center"/>
            <w:hideMark/>
          </w:tcPr>
          <w:p w14:paraId="01344269"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≥500个</w:t>
            </w:r>
          </w:p>
        </w:tc>
        <w:tc>
          <w:tcPr>
            <w:tcW w:w="645" w:type="pct"/>
            <w:tcBorders>
              <w:top w:val="nil"/>
              <w:left w:val="nil"/>
              <w:bottom w:val="single" w:sz="4" w:space="0" w:color="auto"/>
              <w:right w:val="single" w:sz="4" w:space="0" w:color="auto"/>
            </w:tcBorders>
            <w:shd w:val="clear" w:color="auto" w:fill="auto"/>
            <w:vAlign w:val="center"/>
            <w:hideMark/>
          </w:tcPr>
          <w:p w14:paraId="4CE465CC"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965个</w:t>
            </w:r>
          </w:p>
        </w:tc>
      </w:tr>
      <w:tr w:rsidR="005A7B67" w:rsidRPr="00FE398F" w14:paraId="1AE1FB8F" w14:textId="77777777" w:rsidTr="00FE398F">
        <w:trPr>
          <w:cantSplit/>
          <w:trHeight w:val="340"/>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4364496D" w14:textId="2B6B3449" w:rsidR="005A7B67" w:rsidRPr="00FE398F" w:rsidRDefault="00323CF6" w:rsidP="00FE398F">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w:t>
            </w:r>
          </w:p>
        </w:tc>
        <w:tc>
          <w:tcPr>
            <w:tcW w:w="3168" w:type="pct"/>
            <w:tcBorders>
              <w:top w:val="nil"/>
              <w:left w:val="nil"/>
              <w:bottom w:val="single" w:sz="4" w:space="0" w:color="auto"/>
              <w:right w:val="single" w:sz="4" w:space="0" w:color="auto"/>
            </w:tcBorders>
            <w:shd w:val="clear" w:color="auto" w:fill="auto"/>
            <w:vAlign w:val="center"/>
            <w:hideMark/>
          </w:tcPr>
          <w:p w14:paraId="7961AC44" w14:textId="77777777" w:rsidR="005A7B67" w:rsidRPr="00FE398F" w:rsidRDefault="005A7B67" w:rsidP="00FE398F">
            <w:pPr>
              <w:widowControl/>
              <w:jc w:val="left"/>
              <w:rPr>
                <w:rFonts w:ascii="宋体" w:eastAsia="宋体" w:hAnsi="宋体" w:cs="宋体"/>
                <w:kern w:val="0"/>
                <w:sz w:val="21"/>
                <w:szCs w:val="21"/>
              </w:rPr>
            </w:pPr>
            <w:r w:rsidRPr="00FE398F">
              <w:rPr>
                <w:rFonts w:ascii="宋体" w:eastAsia="宋体" w:hAnsi="宋体" w:cs="宋体" w:hint="eastAsia"/>
                <w:kern w:val="0"/>
                <w:sz w:val="21"/>
                <w:szCs w:val="21"/>
              </w:rPr>
              <w:t>各项补贴发放准确率</w:t>
            </w:r>
          </w:p>
        </w:tc>
        <w:tc>
          <w:tcPr>
            <w:tcW w:w="831" w:type="pct"/>
            <w:tcBorders>
              <w:top w:val="nil"/>
              <w:left w:val="nil"/>
              <w:bottom w:val="single" w:sz="4" w:space="0" w:color="auto"/>
              <w:right w:val="single" w:sz="4" w:space="0" w:color="auto"/>
            </w:tcBorders>
            <w:shd w:val="clear" w:color="auto" w:fill="auto"/>
            <w:vAlign w:val="center"/>
            <w:hideMark/>
          </w:tcPr>
          <w:p w14:paraId="331AAC75"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≥98%</w:t>
            </w:r>
          </w:p>
        </w:tc>
        <w:tc>
          <w:tcPr>
            <w:tcW w:w="645" w:type="pct"/>
            <w:tcBorders>
              <w:top w:val="nil"/>
              <w:left w:val="nil"/>
              <w:bottom w:val="single" w:sz="4" w:space="0" w:color="auto"/>
              <w:right w:val="single" w:sz="4" w:space="0" w:color="auto"/>
            </w:tcBorders>
            <w:shd w:val="clear" w:color="auto" w:fill="auto"/>
            <w:vAlign w:val="center"/>
            <w:hideMark/>
          </w:tcPr>
          <w:p w14:paraId="2156D2CE"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100%</w:t>
            </w:r>
          </w:p>
        </w:tc>
      </w:tr>
    </w:tbl>
    <w:p w14:paraId="5E6796B3" w14:textId="3BAEEE8A" w:rsidR="005970D6" w:rsidRPr="005E2D6A" w:rsidRDefault="009D4301">
      <w:pPr>
        <w:spacing w:beforeLines="50" w:before="156"/>
        <w:ind w:firstLineChars="200" w:firstLine="600"/>
        <w:rPr>
          <w:rFonts w:ascii="仿宋_GB2312"/>
          <w:szCs w:val="32"/>
        </w:rPr>
      </w:pPr>
      <w:r w:rsidRPr="005E2D6A">
        <w:rPr>
          <w:rFonts w:ascii="仿宋_GB2312" w:hint="eastAsia"/>
          <w:szCs w:val="32"/>
        </w:rPr>
        <w:t>（3）时效指标</w:t>
      </w:r>
    </w:p>
    <w:p w14:paraId="470D34AF" w14:textId="77777777" w:rsidR="005970D6" w:rsidRPr="005E2D6A" w:rsidRDefault="009D4301">
      <w:pPr>
        <w:ind w:firstLineChars="200" w:firstLine="600"/>
        <w:rPr>
          <w:rFonts w:ascii="仿宋_GB2312"/>
          <w:szCs w:val="30"/>
        </w:rPr>
      </w:pPr>
      <w:r w:rsidRPr="005E2D6A">
        <w:rPr>
          <w:rFonts w:ascii="仿宋_GB2312" w:hint="eastAsia"/>
          <w:szCs w:val="30"/>
        </w:rPr>
        <w:t>202</w:t>
      </w:r>
      <w:r w:rsidRPr="005E2D6A">
        <w:rPr>
          <w:rFonts w:ascii="仿宋_GB2312"/>
          <w:szCs w:val="30"/>
        </w:rPr>
        <w:t>2</w:t>
      </w:r>
      <w:r w:rsidRPr="005E2D6A">
        <w:rPr>
          <w:rFonts w:ascii="仿宋_GB2312" w:hint="eastAsia"/>
          <w:szCs w:val="30"/>
        </w:rPr>
        <w:t>年我市就业补助资金项目绩效目标共设置时效指标</w:t>
      </w:r>
      <w:r w:rsidRPr="005E2D6A">
        <w:rPr>
          <w:rFonts w:ascii="仿宋_GB2312"/>
          <w:szCs w:val="30"/>
        </w:rPr>
        <w:t>16</w:t>
      </w:r>
      <w:r w:rsidRPr="005E2D6A">
        <w:rPr>
          <w:rFonts w:ascii="仿宋_GB2312" w:hint="eastAsia"/>
          <w:szCs w:val="30"/>
        </w:rPr>
        <w:t>个，各项时效指标完成情况详见下表：</w:t>
      </w:r>
    </w:p>
    <w:p w14:paraId="60AAE760" w14:textId="65CFCF4E" w:rsidR="005970D6" w:rsidRPr="005E2D6A" w:rsidRDefault="009D4301">
      <w:pPr>
        <w:jc w:val="center"/>
        <w:rPr>
          <w:rFonts w:ascii="黑体" w:eastAsia="黑体" w:hAnsi="黑体" w:cs="宋体"/>
          <w:kern w:val="0"/>
          <w:sz w:val="24"/>
        </w:rPr>
      </w:pPr>
      <w:r w:rsidRPr="005E2D6A">
        <w:rPr>
          <w:rFonts w:ascii="黑体" w:eastAsia="黑体" w:hAnsi="黑体" w:cs="宋体" w:hint="eastAsia"/>
          <w:kern w:val="0"/>
          <w:sz w:val="24"/>
        </w:rPr>
        <w:t>表</w:t>
      </w:r>
      <w:r w:rsidR="003E25DA">
        <w:rPr>
          <w:rFonts w:ascii="黑体" w:eastAsia="黑体" w:hAnsi="黑体" w:cs="宋体"/>
          <w:kern w:val="0"/>
          <w:sz w:val="24"/>
        </w:rPr>
        <w:t>4</w:t>
      </w:r>
      <w:r w:rsidRPr="005E2D6A">
        <w:rPr>
          <w:rFonts w:ascii="黑体" w:eastAsia="黑体" w:hAnsi="黑体" w:cs="宋体"/>
          <w:kern w:val="0"/>
          <w:sz w:val="24"/>
        </w:rPr>
        <w:t xml:space="preserve"> </w:t>
      </w:r>
      <w:r w:rsidRPr="005E2D6A">
        <w:rPr>
          <w:rFonts w:ascii="黑体" w:eastAsia="黑体" w:hAnsi="黑体" w:cs="宋体" w:hint="eastAsia"/>
          <w:kern w:val="0"/>
          <w:sz w:val="24"/>
        </w:rPr>
        <w:t>时效指标完成情况分析表</w:t>
      </w:r>
    </w:p>
    <w:tbl>
      <w:tblPr>
        <w:tblW w:w="5000" w:type="pct"/>
        <w:jc w:val="center"/>
        <w:tblLook w:val="04A0" w:firstRow="1" w:lastRow="0" w:firstColumn="1" w:lastColumn="0" w:noHBand="0" w:noVBand="1"/>
      </w:tblPr>
      <w:tblGrid>
        <w:gridCol w:w="753"/>
        <w:gridCol w:w="4510"/>
        <w:gridCol w:w="1536"/>
        <w:gridCol w:w="1497"/>
      </w:tblGrid>
      <w:tr w:rsidR="005A7B67" w:rsidRPr="00FE398F" w14:paraId="25E6B561" w14:textId="77777777" w:rsidTr="00D463AC">
        <w:trPr>
          <w:cantSplit/>
          <w:trHeight w:val="340"/>
          <w:tblHeader/>
          <w:jc w:val="center"/>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6964D3" w14:textId="77777777" w:rsidR="005A7B67" w:rsidRPr="00FE398F" w:rsidRDefault="005A7B67" w:rsidP="00FE398F">
            <w:pPr>
              <w:widowControl/>
              <w:jc w:val="center"/>
              <w:rPr>
                <w:rFonts w:ascii="宋体" w:eastAsia="宋体" w:hAnsi="宋体" w:cs="宋体"/>
                <w:b/>
                <w:bCs/>
                <w:color w:val="000000"/>
                <w:kern w:val="0"/>
                <w:sz w:val="21"/>
                <w:szCs w:val="21"/>
              </w:rPr>
            </w:pPr>
            <w:r w:rsidRPr="00FE398F">
              <w:rPr>
                <w:rFonts w:ascii="宋体" w:eastAsia="宋体" w:hAnsi="宋体" w:cs="宋体" w:hint="eastAsia"/>
                <w:b/>
                <w:bCs/>
                <w:color w:val="000000"/>
                <w:kern w:val="0"/>
                <w:sz w:val="21"/>
                <w:szCs w:val="21"/>
              </w:rPr>
              <w:t>序号</w:t>
            </w:r>
          </w:p>
        </w:tc>
        <w:tc>
          <w:tcPr>
            <w:tcW w:w="2718" w:type="pct"/>
            <w:tcBorders>
              <w:top w:val="single" w:sz="4" w:space="0" w:color="auto"/>
              <w:left w:val="nil"/>
              <w:bottom w:val="single" w:sz="4" w:space="0" w:color="auto"/>
              <w:right w:val="single" w:sz="4" w:space="0" w:color="auto"/>
            </w:tcBorders>
            <w:shd w:val="clear" w:color="auto" w:fill="auto"/>
            <w:vAlign w:val="center"/>
            <w:hideMark/>
          </w:tcPr>
          <w:p w14:paraId="474DC4D9" w14:textId="77777777" w:rsidR="005A7B67" w:rsidRPr="00FE398F" w:rsidRDefault="005A7B67" w:rsidP="00FE398F">
            <w:pPr>
              <w:widowControl/>
              <w:jc w:val="center"/>
              <w:rPr>
                <w:rFonts w:ascii="宋体" w:eastAsia="宋体" w:hAnsi="宋体" w:cs="宋体"/>
                <w:b/>
                <w:bCs/>
                <w:color w:val="000000"/>
                <w:kern w:val="0"/>
                <w:sz w:val="21"/>
                <w:szCs w:val="21"/>
              </w:rPr>
            </w:pPr>
            <w:r w:rsidRPr="00FE398F">
              <w:rPr>
                <w:rFonts w:ascii="宋体" w:eastAsia="宋体" w:hAnsi="宋体" w:cs="宋体" w:hint="eastAsia"/>
                <w:b/>
                <w:bCs/>
                <w:color w:val="000000"/>
                <w:kern w:val="0"/>
                <w:sz w:val="21"/>
                <w:szCs w:val="21"/>
              </w:rPr>
              <w:t>指标名称</w:t>
            </w:r>
          </w:p>
        </w:tc>
        <w:tc>
          <w:tcPr>
            <w:tcW w:w="926" w:type="pct"/>
            <w:tcBorders>
              <w:top w:val="single" w:sz="4" w:space="0" w:color="auto"/>
              <w:left w:val="nil"/>
              <w:bottom w:val="single" w:sz="4" w:space="0" w:color="auto"/>
              <w:right w:val="single" w:sz="4" w:space="0" w:color="auto"/>
            </w:tcBorders>
            <w:shd w:val="clear" w:color="auto" w:fill="auto"/>
            <w:vAlign w:val="center"/>
            <w:hideMark/>
          </w:tcPr>
          <w:p w14:paraId="0D859CA4" w14:textId="77777777" w:rsidR="005A7B67" w:rsidRPr="00FE398F" w:rsidRDefault="005A7B67" w:rsidP="00FE398F">
            <w:pPr>
              <w:widowControl/>
              <w:jc w:val="center"/>
              <w:rPr>
                <w:rFonts w:ascii="宋体" w:eastAsia="宋体" w:hAnsi="宋体" w:cs="宋体"/>
                <w:b/>
                <w:bCs/>
                <w:color w:val="000000"/>
                <w:kern w:val="0"/>
                <w:sz w:val="21"/>
                <w:szCs w:val="21"/>
              </w:rPr>
            </w:pPr>
            <w:r w:rsidRPr="00FE398F">
              <w:rPr>
                <w:rFonts w:ascii="宋体" w:eastAsia="宋体" w:hAnsi="宋体" w:cs="宋体" w:hint="eastAsia"/>
                <w:b/>
                <w:bCs/>
                <w:color w:val="000000"/>
                <w:kern w:val="0"/>
                <w:sz w:val="21"/>
                <w:szCs w:val="21"/>
              </w:rPr>
              <w:t>指标值</w:t>
            </w:r>
          </w:p>
        </w:tc>
        <w:tc>
          <w:tcPr>
            <w:tcW w:w="902" w:type="pct"/>
            <w:tcBorders>
              <w:top w:val="single" w:sz="4" w:space="0" w:color="auto"/>
              <w:left w:val="nil"/>
              <w:bottom w:val="single" w:sz="4" w:space="0" w:color="auto"/>
              <w:right w:val="single" w:sz="4" w:space="0" w:color="auto"/>
            </w:tcBorders>
            <w:shd w:val="clear" w:color="auto" w:fill="auto"/>
            <w:vAlign w:val="center"/>
            <w:hideMark/>
          </w:tcPr>
          <w:p w14:paraId="59D6F0F4" w14:textId="77777777" w:rsidR="005A7B67" w:rsidRPr="00FE398F" w:rsidRDefault="005A7B67" w:rsidP="00FE398F">
            <w:pPr>
              <w:widowControl/>
              <w:jc w:val="center"/>
              <w:rPr>
                <w:rFonts w:ascii="宋体" w:eastAsia="宋体" w:hAnsi="宋体" w:cs="宋体"/>
                <w:b/>
                <w:bCs/>
                <w:color w:val="000000"/>
                <w:kern w:val="0"/>
                <w:sz w:val="21"/>
                <w:szCs w:val="21"/>
              </w:rPr>
            </w:pPr>
            <w:r w:rsidRPr="00FE398F">
              <w:rPr>
                <w:rFonts w:ascii="宋体" w:eastAsia="宋体" w:hAnsi="宋体" w:cs="宋体" w:hint="eastAsia"/>
                <w:b/>
                <w:bCs/>
                <w:color w:val="000000"/>
                <w:kern w:val="0"/>
                <w:sz w:val="21"/>
                <w:szCs w:val="21"/>
              </w:rPr>
              <w:t>全年实际完成值</w:t>
            </w:r>
          </w:p>
        </w:tc>
      </w:tr>
      <w:tr w:rsidR="005A7B67" w:rsidRPr="00FE398F" w14:paraId="0F4D2071"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1EC923EE"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w:t>
            </w:r>
          </w:p>
        </w:tc>
        <w:tc>
          <w:tcPr>
            <w:tcW w:w="2718" w:type="pct"/>
            <w:tcBorders>
              <w:top w:val="nil"/>
              <w:left w:val="nil"/>
              <w:bottom w:val="single" w:sz="4" w:space="0" w:color="auto"/>
              <w:right w:val="single" w:sz="4" w:space="0" w:color="auto"/>
            </w:tcBorders>
            <w:shd w:val="clear" w:color="auto" w:fill="auto"/>
            <w:vAlign w:val="center"/>
            <w:hideMark/>
          </w:tcPr>
          <w:p w14:paraId="25742533"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北京市人力资源市场信息系统运维服务响应时间≤5分钟、系统故障修复时间≤24小时</w:t>
            </w:r>
          </w:p>
        </w:tc>
        <w:tc>
          <w:tcPr>
            <w:tcW w:w="926" w:type="pct"/>
            <w:tcBorders>
              <w:top w:val="nil"/>
              <w:left w:val="nil"/>
              <w:bottom w:val="single" w:sz="4" w:space="0" w:color="auto"/>
              <w:right w:val="single" w:sz="4" w:space="0" w:color="auto"/>
            </w:tcBorders>
            <w:shd w:val="clear" w:color="auto" w:fill="auto"/>
            <w:vAlign w:val="center"/>
            <w:hideMark/>
          </w:tcPr>
          <w:p w14:paraId="73C3D0CB"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c>
          <w:tcPr>
            <w:tcW w:w="902" w:type="pct"/>
            <w:tcBorders>
              <w:top w:val="nil"/>
              <w:left w:val="nil"/>
              <w:bottom w:val="single" w:sz="4" w:space="0" w:color="auto"/>
              <w:right w:val="single" w:sz="4" w:space="0" w:color="auto"/>
            </w:tcBorders>
            <w:shd w:val="clear" w:color="auto" w:fill="auto"/>
            <w:vAlign w:val="center"/>
            <w:hideMark/>
          </w:tcPr>
          <w:p w14:paraId="3A2DEF96"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较好</w:t>
            </w:r>
          </w:p>
        </w:tc>
      </w:tr>
      <w:tr w:rsidR="005A7B67" w:rsidRPr="00FE398F" w14:paraId="7CB1BF4D"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1CE24574"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2</w:t>
            </w:r>
          </w:p>
        </w:tc>
        <w:tc>
          <w:tcPr>
            <w:tcW w:w="2718" w:type="pct"/>
            <w:tcBorders>
              <w:top w:val="nil"/>
              <w:left w:val="nil"/>
              <w:bottom w:val="single" w:sz="4" w:space="0" w:color="auto"/>
              <w:right w:val="single" w:sz="4" w:space="0" w:color="auto"/>
            </w:tcBorders>
            <w:shd w:val="clear" w:color="auto" w:fill="auto"/>
            <w:vAlign w:val="center"/>
            <w:hideMark/>
          </w:tcPr>
          <w:p w14:paraId="2F8F21AC"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北京市流动人员人事档案公共服务管理系统运维服务响应时间、故障修复时间</w:t>
            </w:r>
          </w:p>
        </w:tc>
        <w:tc>
          <w:tcPr>
            <w:tcW w:w="926" w:type="pct"/>
            <w:tcBorders>
              <w:top w:val="nil"/>
              <w:left w:val="nil"/>
              <w:bottom w:val="single" w:sz="4" w:space="0" w:color="auto"/>
              <w:right w:val="single" w:sz="4" w:space="0" w:color="auto"/>
            </w:tcBorders>
            <w:shd w:val="clear" w:color="auto" w:fill="auto"/>
            <w:vAlign w:val="center"/>
            <w:hideMark/>
          </w:tcPr>
          <w:p w14:paraId="210B959C"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好</w:t>
            </w:r>
          </w:p>
        </w:tc>
        <w:tc>
          <w:tcPr>
            <w:tcW w:w="902" w:type="pct"/>
            <w:tcBorders>
              <w:top w:val="nil"/>
              <w:left w:val="nil"/>
              <w:bottom w:val="single" w:sz="4" w:space="0" w:color="auto"/>
              <w:right w:val="single" w:sz="4" w:space="0" w:color="auto"/>
            </w:tcBorders>
            <w:shd w:val="clear" w:color="auto" w:fill="auto"/>
            <w:vAlign w:val="center"/>
            <w:hideMark/>
          </w:tcPr>
          <w:p w14:paraId="54773825"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较好</w:t>
            </w:r>
          </w:p>
        </w:tc>
      </w:tr>
      <w:tr w:rsidR="005A7B67" w:rsidRPr="00FE398F" w14:paraId="69EE6F56"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4A04E156"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3</w:t>
            </w:r>
          </w:p>
        </w:tc>
        <w:tc>
          <w:tcPr>
            <w:tcW w:w="2718" w:type="pct"/>
            <w:tcBorders>
              <w:top w:val="nil"/>
              <w:left w:val="nil"/>
              <w:bottom w:val="single" w:sz="4" w:space="0" w:color="auto"/>
              <w:right w:val="single" w:sz="4" w:space="0" w:color="auto"/>
            </w:tcBorders>
            <w:shd w:val="clear" w:color="auto" w:fill="auto"/>
            <w:vAlign w:val="center"/>
            <w:hideMark/>
          </w:tcPr>
          <w:p w14:paraId="38457D87"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北京市劳动力市场运行监测完成及时性</w:t>
            </w:r>
          </w:p>
        </w:tc>
        <w:tc>
          <w:tcPr>
            <w:tcW w:w="926" w:type="pct"/>
            <w:tcBorders>
              <w:top w:val="nil"/>
              <w:left w:val="nil"/>
              <w:bottom w:val="single" w:sz="4" w:space="0" w:color="auto"/>
              <w:right w:val="single" w:sz="4" w:space="0" w:color="auto"/>
            </w:tcBorders>
            <w:shd w:val="clear" w:color="auto" w:fill="auto"/>
            <w:vAlign w:val="center"/>
            <w:hideMark/>
          </w:tcPr>
          <w:p w14:paraId="5CED835A"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≤4月</w:t>
            </w:r>
          </w:p>
        </w:tc>
        <w:tc>
          <w:tcPr>
            <w:tcW w:w="902" w:type="pct"/>
            <w:tcBorders>
              <w:top w:val="nil"/>
              <w:left w:val="nil"/>
              <w:bottom w:val="single" w:sz="4" w:space="0" w:color="auto"/>
              <w:right w:val="single" w:sz="4" w:space="0" w:color="auto"/>
            </w:tcBorders>
            <w:shd w:val="clear" w:color="auto" w:fill="auto"/>
            <w:noWrap/>
            <w:vAlign w:val="center"/>
            <w:hideMark/>
          </w:tcPr>
          <w:p w14:paraId="1ED4EF56"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4月</w:t>
            </w:r>
          </w:p>
        </w:tc>
      </w:tr>
      <w:tr w:rsidR="005A7B67" w:rsidRPr="00FE398F" w14:paraId="4DBC8E55"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7B321FD0"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4</w:t>
            </w:r>
          </w:p>
        </w:tc>
        <w:tc>
          <w:tcPr>
            <w:tcW w:w="2718" w:type="pct"/>
            <w:tcBorders>
              <w:top w:val="nil"/>
              <w:left w:val="nil"/>
              <w:bottom w:val="single" w:sz="4" w:space="0" w:color="auto"/>
              <w:right w:val="single" w:sz="4" w:space="0" w:color="auto"/>
            </w:tcBorders>
            <w:shd w:val="clear" w:color="auto" w:fill="auto"/>
            <w:vAlign w:val="center"/>
            <w:hideMark/>
          </w:tcPr>
          <w:p w14:paraId="4CFB6C24"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常住劳动者就业失业状况抽样调查完成及时性</w:t>
            </w:r>
          </w:p>
        </w:tc>
        <w:tc>
          <w:tcPr>
            <w:tcW w:w="926" w:type="pct"/>
            <w:tcBorders>
              <w:top w:val="nil"/>
              <w:left w:val="nil"/>
              <w:bottom w:val="single" w:sz="4" w:space="0" w:color="auto"/>
              <w:right w:val="single" w:sz="4" w:space="0" w:color="auto"/>
            </w:tcBorders>
            <w:shd w:val="clear" w:color="auto" w:fill="auto"/>
            <w:vAlign w:val="center"/>
            <w:hideMark/>
          </w:tcPr>
          <w:p w14:paraId="64708B66"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≤6月</w:t>
            </w:r>
          </w:p>
        </w:tc>
        <w:tc>
          <w:tcPr>
            <w:tcW w:w="902" w:type="pct"/>
            <w:tcBorders>
              <w:top w:val="nil"/>
              <w:left w:val="nil"/>
              <w:bottom w:val="single" w:sz="4" w:space="0" w:color="auto"/>
              <w:right w:val="single" w:sz="4" w:space="0" w:color="auto"/>
            </w:tcBorders>
            <w:shd w:val="clear" w:color="auto" w:fill="auto"/>
            <w:noWrap/>
            <w:vAlign w:val="center"/>
            <w:hideMark/>
          </w:tcPr>
          <w:p w14:paraId="4CA0BE97"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6月</w:t>
            </w:r>
          </w:p>
        </w:tc>
      </w:tr>
      <w:tr w:rsidR="005A7B67" w:rsidRPr="00FE398F" w14:paraId="67172281"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55AD26CC"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5</w:t>
            </w:r>
          </w:p>
        </w:tc>
        <w:tc>
          <w:tcPr>
            <w:tcW w:w="2718" w:type="pct"/>
            <w:tcBorders>
              <w:top w:val="nil"/>
              <w:left w:val="nil"/>
              <w:bottom w:val="single" w:sz="4" w:space="0" w:color="auto"/>
              <w:right w:val="single" w:sz="4" w:space="0" w:color="auto"/>
            </w:tcBorders>
            <w:shd w:val="clear" w:color="auto" w:fill="auto"/>
            <w:vAlign w:val="center"/>
            <w:hideMark/>
          </w:tcPr>
          <w:p w14:paraId="6EB64ABB"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单位用工动态监测服务</w:t>
            </w:r>
          </w:p>
        </w:tc>
        <w:tc>
          <w:tcPr>
            <w:tcW w:w="926" w:type="pct"/>
            <w:tcBorders>
              <w:top w:val="nil"/>
              <w:left w:val="nil"/>
              <w:bottom w:val="single" w:sz="4" w:space="0" w:color="auto"/>
              <w:right w:val="single" w:sz="4" w:space="0" w:color="auto"/>
            </w:tcBorders>
            <w:shd w:val="clear" w:color="auto" w:fill="auto"/>
            <w:vAlign w:val="center"/>
            <w:hideMark/>
          </w:tcPr>
          <w:p w14:paraId="625DD3FA"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≤6月</w:t>
            </w:r>
          </w:p>
        </w:tc>
        <w:tc>
          <w:tcPr>
            <w:tcW w:w="902" w:type="pct"/>
            <w:tcBorders>
              <w:top w:val="nil"/>
              <w:left w:val="nil"/>
              <w:bottom w:val="single" w:sz="4" w:space="0" w:color="auto"/>
              <w:right w:val="single" w:sz="4" w:space="0" w:color="auto"/>
            </w:tcBorders>
            <w:shd w:val="clear" w:color="auto" w:fill="auto"/>
            <w:noWrap/>
            <w:vAlign w:val="center"/>
            <w:hideMark/>
          </w:tcPr>
          <w:p w14:paraId="449A1B53"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6月</w:t>
            </w:r>
          </w:p>
        </w:tc>
      </w:tr>
      <w:tr w:rsidR="005A7B67" w:rsidRPr="00FE398F" w14:paraId="2977D146"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7D93A984"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w:t>
            </w:r>
          </w:p>
        </w:tc>
        <w:tc>
          <w:tcPr>
            <w:tcW w:w="2718" w:type="pct"/>
            <w:tcBorders>
              <w:top w:val="nil"/>
              <w:left w:val="nil"/>
              <w:bottom w:val="single" w:sz="4" w:space="0" w:color="auto"/>
              <w:right w:val="single" w:sz="4" w:space="0" w:color="auto"/>
            </w:tcBorders>
            <w:shd w:val="clear" w:color="auto" w:fill="auto"/>
            <w:vAlign w:val="center"/>
            <w:hideMark/>
          </w:tcPr>
          <w:p w14:paraId="24DB3A6B"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审核企业上板流程时间</w:t>
            </w:r>
          </w:p>
        </w:tc>
        <w:tc>
          <w:tcPr>
            <w:tcW w:w="926" w:type="pct"/>
            <w:tcBorders>
              <w:top w:val="nil"/>
              <w:left w:val="nil"/>
              <w:bottom w:val="single" w:sz="4" w:space="0" w:color="auto"/>
              <w:right w:val="single" w:sz="4" w:space="0" w:color="auto"/>
            </w:tcBorders>
            <w:shd w:val="clear" w:color="auto" w:fill="auto"/>
            <w:vAlign w:val="center"/>
            <w:hideMark/>
          </w:tcPr>
          <w:p w14:paraId="095CF251"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≤10个工作日</w:t>
            </w:r>
          </w:p>
        </w:tc>
        <w:tc>
          <w:tcPr>
            <w:tcW w:w="902" w:type="pct"/>
            <w:tcBorders>
              <w:top w:val="nil"/>
              <w:left w:val="nil"/>
              <w:bottom w:val="single" w:sz="4" w:space="0" w:color="auto"/>
              <w:right w:val="single" w:sz="4" w:space="0" w:color="auto"/>
            </w:tcBorders>
            <w:shd w:val="clear" w:color="auto" w:fill="auto"/>
            <w:vAlign w:val="center"/>
            <w:hideMark/>
          </w:tcPr>
          <w:p w14:paraId="4DC8BFED"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5个工作日</w:t>
            </w:r>
          </w:p>
        </w:tc>
      </w:tr>
      <w:tr w:rsidR="005A7B67" w:rsidRPr="00FE398F" w14:paraId="5B6536AF"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74A42CAA"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7</w:t>
            </w:r>
          </w:p>
        </w:tc>
        <w:tc>
          <w:tcPr>
            <w:tcW w:w="2718" w:type="pct"/>
            <w:tcBorders>
              <w:top w:val="nil"/>
              <w:left w:val="nil"/>
              <w:bottom w:val="single" w:sz="4" w:space="0" w:color="auto"/>
              <w:right w:val="single" w:sz="4" w:space="0" w:color="auto"/>
            </w:tcBorders>
            <w:shd w:val="clear" w:color="auto" w:fill="auto"/>
            <w:vAlign w:val="center"/>
            <w:hideMark/>
          </w:tcPr>
          <w:p w14:paraId="5952657A"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双</w:t>
            </w:r>
            <w:proofErr w:type="gramStart"/>
            <w:r w:rsidRPr="00FE398F">
              <w:rPr>
                <w:rFonts w:ascii="宋体" w:eastAsia="宋体" w:hAnsi="宋体" w:cs="宋体" w:hint="eastAsia"/>
                <w:color w:val="000000"/>
                <w:kern w:val="0"/>
                <w:sz w:val="21"/>
                <w:szCs w:val="21"/>
              </w:rPr>
              <w:t>减资金</w:t>
            </w:r>
            <w:proofErr w:type="gramEnd"/>
            <w:r w:rsidRPr="00FE398F">
              <w:rPr>
                <w:rFonts w:ascii="宋体" w:eastAsia="宋体" w:hAnsi="宋体" w:cs="宋体" w:hint="eastAsia"/>
                <w:color w:val="000000"/>
                <w:kern w:val="0"/>
                <w:sz w:val="21"/>
                <w:szCs w:val="21"/>
              </w:rPr>
              <w:t>支出完成时间</w:t>
            </w:r>
          </w:p>
        </w:tc>
        <w:tc>
          <w:tcPr>
            <w:tcW w:w="926" w:type="pct"/>
            <w:tcBorders>
              <w:top w:val="nil"/>
              <w:left w:val="nil"/>
              <w:bottom w:val="single" w:sz="4" w:space="0" w:color="auto"/>
              <w:right w:val="single" w:sz="4" w:space="0" w:color="auto"/>
            </w:tcBorders>
            <w:shd w:val="clear" w:color="auto" w:fill="auto"/>
            <w:vAlign w:val="center"/>
            <w:hideMark/>
          </w:tcPr>
          <w:p w14:paraId="490BCC91"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≤11月</w:t>
            </w:r>
          </w:p>
        </w:tc>
        <w:tc>
          <w:tcPr>
            <w:tcW w:w="902" w:type="pct"/>
            <w:tcBorders>
              <w:top w:val="nil"/>
              <w:left w:val="nil"/>
              <w:bottom w:val="single" w:sz="4" w:space="0" w:color="auto"/>
              <w:right w:val="single" w:sz="4" w:space="0" w:color="auto"/>
            </w:tcBorders>
            <w:shd w:val="clear" w:color="auto" w:fill="auto"/>
            <w:vAlign w:val="center"/>
            <w:hideMark/>
          </w:tcPr>
          <w:p w14:paraId="64B3A8F2"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11月</w:t>
            </w:r>
          </w:p>
        </w:tc>
      </w:tr>
      <w:tr w:rsidR="005A7B67" w:rsidRPr="00FE398F" w14:paraId="562EB589"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54EFD18E"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8</w:t>
            </w:r>
          </w:p>
        </w:tc>
        <w:tc>
          <w:tcPr>
            <w:tcW w:w="2718" w:type="pct"/>
            <w:tcBorders>
              <w:top w:val="nil"/>
              <w:left w:val="nil"/>
              <w:bottom w:val="single" w:sz="4" w:space="0" w:color="auto"/>
              <w:right w:val="single" w:sz="4" w:space="0" w:color="auto"/>
            </w:tcBorders>
            <w:shd w:val="clear" w:color="auto" w:fill="auto"/>
            <w:vAlign w:val="center"/>
            <w:hideMark/>
          </w:tcPr>
          <w:p w14:paraId="0F4729B4"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毕业生就业创业服务活动完成时间</w:t>
            </w:r>
          </w:p>
        </w:tc>
        <w:tc>
          <w:tcPr>
            <w:tcW w:w="926" w:type="pct"/>
            <w:tcBorders>
              <w:top w:val="nil"/>
              <w:left w:val="nil"/>
              <w:bottom w:val="single" w:sz="4" w:space="0" w:color="auto"/>
              <w:right w:val="single" w:sz="4" w:space="0" w:color="auto"/>
            </w:tcBorders>
            <w:shd w:val="clear" w:color="auto" w:fill="auto"/>
            <w:vAlign w:val="center"/>
            <w:hideMark/>
          </w:tcPr>
          <w:p w14:paraId="38178E32"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≤12月</w:t>
            </w:r>
          </w:p>
        </w:tc>
        <w:tc>
          <w:tcPr>
            <w:tcW w:w="902" w:type="pct"/>
            <w:tcBorders>
              <w:top w:val="nil"/>
              <w:left w:val="nil"/>
              <w:bottom w:val="single" w:sz="4" w:space="0" w:color="auto"/>
              <w:right w:val="single" w:sz="4" w:space="0" w:color="auto"/>
            </w:tcBorders>
            <w:shd w:val="clear" w:color="auto" w:fill="auto"/>
            <w:vAlign w:val="center"/>
            <w:hideMark/>
          </w:tcPr>
          <w:p w14:paraId="7AB6E9A7"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11月</w:t>
            </w:r>
          </w:p>
        </w:tc>
      </w:tr>
      <w:tr w:rsidR="005A7B67" w:rsidRPr="00FE398F" w14:paraId="58E28D62"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58F72B00"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9</w:t>
            </w:r>
          </w:p>
        </w:tc>
        <w:tc>
          <w:tcPr>
            <w:tcW w:w="2718" w:type="pct"/>
            <w:tcBorders>
              <w:top w:val="nil"/>
              <w:left w:val="nil"/>
              <w:bottom w:val="single" w:sz="4" w:space="0" w:color="auto"/>
              <w:right w:val="single" w:sz="4" w:space="0" w:color="auto"/>
            </w:tcBorders>
            <w:shd w:val="clear" w:color="auto" w:fill="auto"/>
            <w:vAlign w:val="center"/>
            <w:hideMark/>
          </w:tcPr>
          <w:p w14:paraId="1D397DDD"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高技能人才研修项目培训工作完成时间</w:t>
            </w:r>
          </w:p>
        </w:tc>
        <w:tc>
          <w:tcPr>
            <w:tcW w:w="926" w:type="pct"/>
            <w:tcBorders>
              <w:top w:val="nil"/>
              <w:left w:val="nil"/>
              <w:bottom w:val="single" w:sz="4" w:space="0" w:color="auto"/>
              <w:right w:val="single" w:sz="4" w:space="0" w:color="auto"/>
            </w:tcBorders>
            <w:shd w:val="clear" w:color="auto" w:fill="auto"/>
            <w:vAlign w:val="center"/>
            <w:hideMark/>
          </w:tcPr>
          <w:p w14:paraId="419E391D"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≤11月</w:t>
            </w:r>
          </w:p>
        </w:tc>
        <w:tc>
          <w:tcPr>
            <w:tcW w:w="902" w:type="pct"/>
            <w:tcBorders>
              <w:top w:val="nil"/>
              <w:left w:val="nil"/>
              <w:bottom w:val="single" w:sz="4" w:space="0" w:color="auto"/>
              <w:right w:val="single" w:sz="4" w:space="0" w:color="auto"/>
            </w:tcBorders>
            <w:shd w:val="clear" w:color="auto" w:fill="auto"/>
            <w:vAlign w:val="center"/>
            <w:hideMark/>
          </w:tcPr>
          <w:p w14:paraId="6E01DF5B"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11月</w:t>
            </w:r>
          </w:p>
        </w:tc>
      </w:tr>
      <w:tr w:rsidR="005A7B67" w:rsidRPr="00FE398F" w14:paraId="3FD52777"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0656D507"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10</w:t>
            </w:r>
          </w:p>
        </w:tc>
        <w:tc>
          <w:tcPr>
            <w:tcW w:w="2718" w:type="pct"/>
            <w:tcBorders>
              <w:top w:val="nil"/>
              <w:left w:val="nil"/>
              <w:bottom w:val="single" w:sz="4" w:space="0" w:color="auto"/>
              <w:right w:val="single" w:sz="4" w:space="0" w:color="auto"/>
            </w:tcBorders>
            <w:shd w:val="clear" w:color="auto" w:fill="auto"/>
            <w:vAlign w:val="center"/>
            <w:hideMark/>
          </w:tcPr>
          <w:p w14:paraId="4C371AA6"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创业孵化基地完成组织评审、资金拨付等环节时间</w:t>
            </w:r>
          </w:p>
        </w:tc>
        <w:tc>
          <w:tcPr>
            <w:tcW w:w="926" w:type="pct"/>
            <w:tcBorders>
              <w:top w:val="nil"/>
              <w:left w:val="nil"/>
              <w:bottom w:val="single" w:sz="4" w:space="0" w:color="auto"/>
              <w:right w:val="single" w:sz="4" w:space="0" w:color="auto"/>
            </w:tcBorders>
            <w:shd w:val="clear" w:color="auto" w:fill="auto"/>
            <w:vAlign w:val="center"/>
            <w:hideMark/>
          </w:tcPr>
          <w:p w14:paraId="7906397A"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≤12月</w:t>
            </w:r>
          </w:p>
        </w:tc>
        <w:tc>
          <w:tcPr>
            <w:tcW w:w="902" w:type="pct"/>
            <w:tcBorders>
              <w:top w:val="nil"/>
              <w:left w:val="nil"/>
              <w:bottom w:val="single" w:sz="4" w:space="0" w:color="auto"/>
              <w:right w:val="single" w:sz="4" w:space="0" w:color="auto"/>
            </w:tcBorders>
            <w:shd w:val="clear" w:color="auto" w:fill="auto"/>
            <w:vAlign w:val="center"/>
            <w:hideMark/>
          </w:tcPr>
          <w:p w14:paraId="7ED80217"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12月</w:t>
            </w:r>
          </w:p>
        </w:tc>
      </w:tr>
      <w:tr w:rsidR="005A7B67" w:rsidRPr="00FE398F" w14:paraId="42A51EE7"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6F57C47D"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11</w:t>
            </w:r>
          </w:p>
        </w:tc>
        <w:tc>
          <w:tcPr>
            <w:tcW w:w="2718" w:type="pct"/>
            <w:tcBorders>
              <w:top w:val="nil"/>
              <w:left w:val="nil"/>
              <w:bottom w:val="single" w:sz="4" w:space="0" w:color="auto"/>
              <w:right w:val="single" w:sz="4" w:space="0" w:color="auto"/>
            </w:tcBorders>
            <w:shd w:val="clear" w:color="auto" w:fill="auto"/>
            <w:vAlign w:val="center"/>
            <w:hideMark/>
          </w:tcPr>
          <w:p w14:paraId="1519DB76"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北京市技能大师工作室组织评选、正式公布</w:t>
            </w:r>
          </w:p>
        </w:tc>
        <w:tc>
          <w:tcPr>
            <w:tcW w:w="926" w:type="pct"/>
            <w:tcBorders>
              <w:top w:val="nil"/>
              <w:left w:val="nil"/>
              <w:bottom w:val="single" w:sz="4" w:space="0" w:color="auto"/>
              <w:right w:val="single" w:sz="4" w:space="0" w:color="auto"/>
            </w:tcBorders>
            <w:shd w:val="clear" w:color="auto" w:fill="auto"/>
            <w:vAlign w:val="center"/>
            <w:hideMark/>
          </w:tcPr>
          <w:p w14:paraId="1C04EEA6"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≤7月</w:t>
            </w:r>
          </w:p>
        </w:tc>
        <w:tc>
          <w:tcPr>
            <w:tcW w:w="902" w:type="pct"/>
            <w:tcBorders>
              <w:top w:val="nil"/>
              <w:left w:val="nil"/>
              <w:bottom w:val="single" w:sz="4" w:space="0" w:color="auto"/>
              <w:right w:val="single" w:sz="4" w:space="0" w:color="auto"/>
            </w:tcBorders>
            <w:shd w:val="clear" w:color="auto" w:fill="auto"/>
            <w:vAlign w:val="center"/>
            <w:hideMark/>
          </w:tcPr>
          <w:p w14:paraId="0444134D"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8月</w:t>
            </w:r>
          </w:p>
        </w:tc>
      </w:tr>
      <w:tr w:rsidR="005A7B67" w:rsidRPr="00FE398F" w14:paraId="629DD064"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539F6B05"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12</w:t>
            </w:r>
          </w:p>
        </w:tc>
        <w:tc>
          <w:tcPr>
            <w:tcW w:w="2718" w:type="pct"/>
            <w:tcBorders>
              <w:top w:val="nil"/>
              <w:left w:val="nil"/>
              <w:bottom w:val="single" w:sz="4" w:space="0" w:color="auto"/>
              <w:right w:val="single" w:sz="4" w:space="0" w:color="auto"/>
            </w:tcBorders>
            <w:shd w:val="clear" w:color="auto" w:fill="auto"/>
            <w:vAlign w:val="center"/>
            <w:hideMark/>
          </w:tcPr>
          <w:p w14:paraId="25D97642"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高校毕业生一次性求职创业补贴资质审核时间（第一批、第二批）</w:t>
            </w:r>
          </w:p>
        </w:tc>
        <w:tc>
          <w:tcPr>
            <w:tcW w:w="926" w:type="pct"/>
            <w:tcBorders>
              <w:top w:val="nil"/>
              <w:left w:val="nil"/>
              <w:bottom w:val="single" w:sz="4" w:space="0" w:color="auto"/>
              <w:right w:val="single" w:sz="4" w:space="0" w:color="auto"/>
            </w:tcBorders>
            <w:shd w:val="clear" w:color="auto" w:fill="auto"/>
            <w:vAlign w:val="center"/>
            <w:hideMark/>
          </w:tcPr>
          <w:p w14:paraId="229A9AD8"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≤6月、11月</w:t>
            </w:r>
          </w:p>
        </w:tc>
        <w:tc>
          <w:tcPr>
            <w:tcW w:w="902" w:type="pct"/>
            <w:tcBorders>
              <w:top w:val="nil"/>
              <w:left w:val="nil"/>
              <w:bottom w:val="single" w:sz="4" w:space="0" w:color="auto"/>
              <w:right w:val="single" w:sz="4" w:space="0" w:color="auto"/>
            </w:tcBorders>
            <w:shd w:val="clear" w:color="auto" w:fill="auto"/>
            <w:vAlign w:val="center"/>
            <w:hideMark/>
          </w:tcPr>
          <w:p w14:paraId="20331448"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5月、11月</w:t>
            </w:r>
          </w:p>
        </w:tc>
      </w:tr>
      <w:tr w:rsidR="005A7B67" w:rsidRPr="00FE398F" w14:paraId="7868AC8C"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5B507C0B"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13</w:t>
            </w:r>
          </w:p>
        </w:tc>
        <w:tc>
          <w:tcPr>
            <w:tcW w:w="2718" w:type="pct"/>
            <w:tcBorders>
              <w:top w:val="nil"/>
              <w:left w:val="nil"/>
              <w:bottom w:val="single" w:sz="4" w:space="0" w:color="auto"/>
              <w:right w:val="single" w:sz="4" w:space="0" w:color="auto"/>
            </w:tcBorders>
            <w:shd w:val="clear" w:color="auto" w:fill="auto"/>
            <w:vAlign w:val="center"/>
            <w:hideMark/>
          </w:tcPr>
          <w:p w14:paraId="39B3AB88"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拨付就业见习补贴资金完成时间（第一批、第二批）</w:t>
            </w:r>
          </w:p>
        </w:tc>
        <w:tc>
          <w:tcPr>
            <w:tcW w:w="926" w:type="pct"/>
            <w:tcBorders>
              <w:top w:val="nil"/>
              <w:left w:val="nil"/>
              <w:bottom w:val="single" w:sz="4" w:space="0" w:color="auto"/>
              <w:right w:val="single" w:sz="4" w:space="0" w:color="auto"/>
            </w:tcBorders>
            <w:shd w:val="clear" w:color="auto" w:fill="auto"/>
            <w:vAlign w:val="center"/>
            <w:hideMark/>
          </w:tcPr>
          <w:p w14:paraId="3CC84BB6"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≤6月、12月</w:t>
            </w:r>
          </w:p>
        </w:tc>
        <w:tc>
          <w:tcPr>
            <w:tcW w:w="902" w:type="pct"/>
            <w:tcBorders>
              <w:top w:val="nil"/>
              <w:left w:val="nil"/>
              <w:bottom w:val="single" w:sz="4" w:space="0" w:color="auto"/>
              <w:right w:val="single" w:sz="4" w:space="0" w:color="auto"/>
            </w:tcBorders>
            <w:shd w:val="clear" w:color="auto" w:fill="auto"/>
            <w:vAlign w:val="center"/>
            <w:hideMark/>
          </w:tcPr>
          <w:p w14:paraId="6B0D4DA5"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6月、12月</w:t>
            </w:r>
          </w:p>
        </w:tc>
      </w:tr>
      <w:tr w:rsidR="005A7B67" w:rsidRPr="00FE398F" w14:paraId="08C52211"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62B06F91"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14</w:t>
            </w:r>
          </w:p>
        </w:tc>
        <w:tc>
          <w:tcPr>
            <w:tcW w:w="2718" w:type="pct"/>
            <w:tcBorders>
              <w:top w:val="nil"/>
              <w:left w:val="nil"/>
              <w:bottom w:val="single" w:sz="4" w:space="0" w:color="auto"/>
              <w:right w:val="single" w:sz="4" w:space="0" w:color="auto"/>
            </w:tcBorders>
            <w:shd w:val="clear" w:color="auto" w:fill="auto"/>
            <w:vAlign w:val="center"/>
            <w:hideMark/>
          </w:tcPr>
          <w:p w14:paraId="25B4FF7E"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公共就业服务招聘活动招聘工作完成时间</w:t>
            </w:r>
          </w:p>
        </w:tc>
        <w:tc>
          <w:tcPr>
            <w:tcW w:w="926" w:type="pct"/>
            <w:tcBorders>
              <w:top w:val="nil"/>
              <w:left w:val="nil"/>
              <w:bottom w:val="single" w:sz="4" w:space="0" w:color="auto"/>
              <w:right w:val="single" w:sz="4" w:space="0" w:color="auto"/>
            </w:tcBorders>
            <w:shd w:val="clear" w:color="auto" w:fill="auto"/>
            <w:vAlign w:val="center"/>
            <w:hideMark/>
          </w:tcPr>
          <w:p w14:paraId="2BBA5B3E"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≤12月</w:t>
            </w:r>
          </w:p>
        </w:tc>
        <w:tc>
          <w:tcPr>
            <w:tcW w:w="902" w:type="pct"/>
            <w:tcBorders>
              <w:top w:val="nil"/>
              <w:left w:val="nil"/>
              <w:bottom w:val="single" w:sz="4" w:space="0" w:color="auto"/>
              <w:right w:val="single" w:sz="4" w:space="0" w:color="auto"/>
            </w:tcBorders>
            <w:shd w:val="clear" w:color="auto" w:fill="auto"/>
            <w:vAlign w:val="center"/>
            <w:hideMark/>
          </w:tcPr>
          <w:p w14:paraId="274B2487"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12月</w:t>
            </w:r>
          </w:p>
        </w:tc>
      </w:tr>
      <w:tr w:rsidR="005A7B67" w:rsidRPr="00FE398F" w14:paraId="352DDD9E"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0DB8A38C"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15</w:t>
            </w:r>
          </w:p>
        </w:tc>
        <w:tc>
          <w:tcPr>
            <w:tcW w:w="2718" w:type="pct"/>
            <w:tcBorders>
              <w:top w:val="nil"/>
              <w:left w:val="nil"/>
              <w:bottom w:val="single" w:sz="4" w:space="0" w:color="auto"/>
              <w:right w:val="single" w:sz="4" w:space="0" w:color="auto"/>
            </w:tcBorders>
            <w:shd w:val="clear" w:color="auto" w:fill="auto"/>
            <w:vAlign w:val="center"/>
            <w:hideMark/>
          </w:tcPr>
          <w:p w14:paraId="7F66DC44" w14:textId="77777777" w:rsidR="005A7B67" w:rsidRPr="00FE398F" w:rsidRDefault="005A7B67" w:rsidP="00FE398F">
            <w:pPr>
              <w:widowControl/>
              <w:jc w:val="left"/>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公共就业服务专项活动补贴申请审核时间（第一次、第二次）</w:t>
            </w:r>
          </w:p>
        </w:tc>
        <w:tc>
          <w:tcPr>
            <w:tcW w:w="926" w:type="pct"/>
            <w:tcBorders>
              <w:top w:val="nil"/>
              <w:left w:val="nil"/>
              <w:bottom w:val="single" w:sz="4" w:space="0" w:color="auto"/>
              <w:right w:val="single" w:sz="4" w:space="0" w:color="auto"/>
            </w:tcBorders>
            <w:shd w:val="clear" w:color="auto" w:fill="auto"/>
            <w:vAlign w:val="center"/>
            <w:hideMark/>
          </w:tcPr>
          <w:p w14:paraId="281D1590"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≤3月、9月</w:t>
            </w:r>
          </w:p>
        </w:tc>
        <w:tc>
          <w:tcPr>
            <w:tcW w:w="902" w:type="pct"/>
            <w:tcBorders>
              <w:top w:val="nil"/>
              <w:left w:val="nil"/>
              <w:bottom w:val="single" w:sz="4" w:space="0" w:color="auto"/>
              <w:right w:val="single" w:sz="4" w:space="0" w:color="auto"/>
            </w:tcBorders>
            <w:shd w:val="clear" w:color="auto" w:fill="auto"/>
            <w:noWrap/>
            <w:vAlign w:val="center"/>
            <w:hideMark/>
          </w:tcPr>
          <w:p w14:paraId="7ED10EB3"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t>3月、9月</w:t>
            </w:r>
          </w:p>
        </w:tc>
      </w:tr>
      <w:tr w:rsidR="005A7B67" w:rsidRPr="00FE398F" w14:paraId="7B53B220" w14:textId="77777777" w:rsidTr="00BF72F4">
        <w:trPr>
          <w:cantSplit/>
          <w:trHeight w:val="340"/>
          <w:jc w:val="center"/>
        </w:trPr>
        <w:tc>
          <w:tcPr>
            <w:tcW w:w="454" w:type="pct"/>
            <w:tcBorders>
              <w:top w:val="nil"/>
              <w:left w:val="single" w:sz="4" w:space="0" w:color="auto"/>
              <w:bottom w:val="single" w:sz="4" w:space="0" w:color="auto"/>
              <w:right w:val="single" w:sz="4" w:space="0" w:color="auto"/>
            </w:tcBorders>
            <w:shd w:val="clear" w:color="auto" w:fill="auto"/>
            <w:noWrap/>
            <w:vAlign w:val="center"/>
            <w:hideMark/>
          </w:tcPr>
          <w:p w14:paraId="3B9BC227" w14:textId="77777777" w:rsidR="005A7B67" w:rsidRPr="00FE398F" w:rsidRDefault="005A7B67" w:rsidP="00FE398F">
            <w:pPr>
              <w:widowControl/>
              <w:jc w:val="center"/>
              <w:rPr>
                <w:rFonts w:ascii="宋体" w:eastAsia="宋体" w:hAnsi="宋体" w:cs="宋体"/>
                <w:color w:val="000000"/>
                <w:kern w:val="0"/>
                <w:sz w:val="21"/>
                <w:szCs w:val="21"/>
              </w:rPr>
            </w:pPr>
            <w:r w:rsidRPr="00FE398F">
              <w:rPr>
                <w:rFonts w:ascii="宋体" w:eastAsia="宋体" w:hAnsi="宋体" w:cs="宋体" w:hint="eastAsia"/>
                <w:color w:val="000000"/>
                <w:kern w:val="0"/>
                <w:sz w:val="21"/>
                <w:szCs w:val="21"/>
              </w:rPr>
              <w:lastRenderedPageBreak/>
              <w:t>16</w:t>
            </w:r>
          </w:p>
        </w:tc>
        <w:tc>
          <w:tcPr>
            <w:tcW w:w="2718" w:type="pct"/>
            <w:tcBorders>
              <w:top w:val="nil"/>
              <w:left w:val="nil"/>
              <w:bottom w:val="single" w:sz="4" w:space="0" w:color="auto"/>
              <w:right w:val="single" w:sz="4" w:space="0" w:color="auto"/>
            </w:tcBorders>
            <w:shd w:val="clear" w:color="auto" w:fill="auto"/>
            <w:vAlign w:val="center"/>
            <w:hideMark/>
          </w:tcPr>
          <w:p w14:paraId="61741E25" w14:textId="77777777" w:rsidR="005A7B67" w:rsidRPr="00FE398F" w:rsidRDefault="005A7B67" w:rsidP="00FE398F">
            <w:pPr>
              <w:widowControl/>
              <w:jc w:val="left"/>
              <w:rPr>
                <w:rFonts w:ascii="宋体" w:eastAsia="宋体" w:hAnsi="宋体" w:cs="宋体"/>
                <w:kern w:val="0"/>
                <w:sz w:val="21"/>
                <w:szCs w:val="21"/>
              </w:rPr>
            </w:pPr>
            <w:r w:rsidRPr="00FE398F">
              <w:rPr>
                <w:rFonts w:ascii="宋体" w:eastAsia="宋体" w:hAnsi="宋体" w:cs="宋体" w:hint="eastAsia"/>
                <w:kern w:val="0"/>
                <w:sz w:val="21"/>
                <w:szCs w:val="21"/>
              </w:rPr>
              <w:t>区县各项补贴完成发放时间</w:t>
            </w:r>
          </w:p>
        </w:tc>
        <w:tc>
          <w:tcPr>
            <w:tcW w:w="926" w:type="pct"/>
            <w:tcBorders>
              <w:top w:val="nil"/>
              <w:left w:val="nil"/>
              <w:bottom w:val="single" w:sz="4" w:space="0" w:color="auto"/>
              <w:right w:val="single" w:sz="4" w:space="0" w:color="auto"/>
            </w:tcBorders>
            <w:shd w:val="clear" w:color="auto" w:fill="auto"/>
            <w:vAlign w:val="center"/>
            <w:hideMark/>
          </w:tcPr>
          <w:p w14:paraId="3EB55253"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≤12月</w:t>
            </w:r>
          </w:p>
        </w:tc>
        <w:tc>
          <w:tcPr>
            <w:tcW w:w="902" w:type="pct"/>
            <w:tcBorders>
              <w:top w:val="nil"/>
              <w:left w:val="nil"/>
              <w:bottom w:val="single" w:sz="4" w:space="0" w:color="auto"/>
              <w:right w:val="single" w:sz="4" w:space="0" w:color="auto"/>
            </w:tcBorders>
            <w:shd w:val="clear" w:color="auto" w:fill="auto"/>
            <w:vAlign w:val="center"/>
            <w:hideMark/>
          </w:tcPr>
          <w:p w14:paraId="4D240EAC" w14:textId="77777777" w:rsidR="005A7B67" w:rsidRPr="00FE398F" w:rsidRDefault="005A7B67" w:rsidP="00FE398F">
            <w:pPr>
              <w:widowControl/>
              <w:jc w:val="center"/>
              <w:rPr>
                <w:rFonts w:ascii="宋体" w:eastAsia="宋体" w:hAnsi="宋体" w:cs="宋体"/>
                <w:kern w:val="0"/>
                <w:sz w:val="21"/>
                <w:szCs w:val="21"/>
              </w:rPr>
            </w:pPr>
            <w:r w:rsidRPr="00FE398F">
              <w:rPr>
                <w:rFonts w:ascii="宋体" w:eastAsia="宋体" w:hAnsi="宋体" w:cs="宋体" w:hint="eastAsia"/>
                <w:kern w:val="0"/>
                <w:sz w:val="21"/>
                <w:szCs w:val="21"/>
              </w:rPr>
              <w:t>12月</w:t>
            </w:r>
          </w:p>
        </w:tc>
      </w:tr>
    </w:tbl>
    <w:p w14:paraId="7BC94C11" w14:textId="42656CD1" w:rsidR="005970D6" w:rsidRPr="005E2D6A" w:rsidRDefault="009D4301">
      <w:pPr>
        <w:spacing w:beforeLines="50" w:before="156"/>
        <w:ind w:firstLineChars="200" w:firstLine="600"/>
        <w:rPr>
          <w:rFonts w:ascii="仿宋_GB2312"/>
          <w:szCs w:val="32"/>
        </w:rPr>
      </w:pPr>
      <w:r w:rsidRPr="005E2D6A">
        <w:rPr>
          <w:rFonts w:ascii="仿宋_GB2312" w:hint="eastAsia"/>
          <w:szCs w:val="32"/>
        </w:rPr>
        <w:t>（4）成本指标</w:t>
      </w:r>
    </w:p>
    <w:p w14:paraId="74781771" w14:textId="3F666F4B" w:rsidR="005970D6" w:rsidRPr="005E2D6A" w:rsidRDefault="009D4301">
      <w:pPr>
        <w:ind w:firstLineChars="200" w:firstLine="600"/>
        <w:rPr>
          <w:rFonts w:ascii="仿宋_GB2312"/>
          <w:szCs w:val="30"/>
        </w:rPr>
      </w:pPr>
      <w:r w:rsidRPr="005E2D6A">
        <w:rPr>
          <w:rFonts w:ascii="仿宋_GB2312" w:hint="eastAsia"/>
          <w:szCs w:val="30"/>
        </w:rPr>
        <w:t>202</w:t>
      </w:r>
      <w:r w:rsidRPr="005E2D6A">
        <w:rPr>
          <w:rFonts w:ascii="仿宋_GB2312"/>
          <w:szCs w:val="30"/>
        </w:rPr>
        <w:t>2</w:t>
      </w:r>
      <w:r w:rsidRPr="005E2D6A">
        <w:rPr>
          <w:rFonts w:ascii="仿宋_GB2312" w:hint="eastAsia"/>
          <w:szCs w:val="30"/>
        </w:rPr>
        <w:t>年我市就业补助资金项目绩效目标共设置成本指标</w:t>
      </w:r>
      <w:r w:rsidR="0059768C" w:rsidRPr="00BF6A36">
        <w:rPr>
          <w:rFonts w:ascii="仿宋_GB2312"/>
          <w:szCs w:val="30"/>
        </w:rPr>
        <w:t>16</w:t>
      </w:r>
      <w:r w:rsidRPr="005E2D6A">
        <w:rPr>
          <w:rFonts w:ascii="仿宋_GB2312" w:hint="eastAsia"/>
          <w:szCs w:val="30"/>
        </w:rPr>
        <w:t>个，各项成本指标完成情况详见下表：</w:t>
      </w:r>
    </w:p>
    <w:p w14:paraId="3E284037" w14:textId="56034D4B" w:rsidR="005970D6" w:rsidRPr="005E2D6A" w:rsidRDefault="009D4301">
      <w:pPr>
        <w:jc w:val="center"/>
        <w:rPr>
          <w:rFonts w:ascii="黑体" w:eastAsia="黑体" w:hAnsi="黑体" w:cs="宋体"/>
          <w:kern w:val="0"/>
          <w:sz w:val="24"/>
        </w:rPr>
      </w:pPr>
      <w:r w:rsidRPr="00D34F0A">
        <w:rPr>
          <w:rFonts w:ascii="黑体" w:eastAsia="黑体" w:hAnsi="黑体" w:cs="宋体" w:hint="eastAsia"/>
          <w:kern w:val="0"/>
          <w:sz w:val="24"/>
        </w:rPr>
        <w:t>表</w:t>
      </w:r>
      <w:r w:rsidR="003E25DA" w:rsidRPr="00D34F0A">
        <w:rPr>
          <w:rFonts w:ascii="黑体" w:eastAsia="黑体" w:hAnsi="黑体" w:cs="宋体"/>
          <w:kern w:val="0"/>
          <w:sz w:val="24"/>
        </w:rPr>
        <w:t>5</w:t>
      </w:r>
      <w:r w:rsidRPr="00D34F0A">
        <w:rPr>
          <w:rFonts w:ascii="黑体" w:eastAsia="黑体" w:hAnsi="黑体" w:cs="宋体"/>
          <w:kern w:val="0"/>
          <w:sz w:val="24"/>
        </w:rPr>
        <w:t xml:space="preserve"> </w:t>
      </w:r>
      <w:r w:rsidRPr="00D34F0A">
        <w:rPr>
          <w:rFonts w:ascii="黑体" w:eastAsia="黑体" w:hAnsi="黑体" w:cs="宋体" w:hint="eastAsia"/>
          <w:kern w:val="0"/>
          <w:sz w:val="24"/>
        </w:rPr>
        <w:t>成本指标完成情况分析表</w:t>
      </w:r>
    </w:p>
    <w:tbl>
      <w:tblPr>
        <w:tblW w:w="5000" w:type="pct"/>
        <w:jc w:val="center"/>
        <w:tblLook w:val="04A0" w:firstRow="1" w:lastRow="0" w:firstColumn="1" w:lastColumn="0" w:noHBand="0" w:noVBand="1"/>
      </w:tblPr>
      <w:tblGrid>
        <w:gridCol w:w="787"/>
        <w:gridCol w:w="3745"/>
        <w:gridCol w:w="1984"/>
        <w:gridCol w:w="1780"/>
      </w:tblGrid>
      <w:tr w:rsidR="005A7B67" w:rsidRPr="00BF72F4" w14:paraId="56A4B60D" w14:textId="77777777" w:rsidTr="00D34F0A">
        <w:trPr>
          <w:cantSplit/>
          <w:trHeight w:val="340"/>
          <w:tblHeader/>
          <w:jc w:val="center"/>
        </w:trPr>
        <w:tc>
          <w:tcPr>
            <w:tcW w:w="4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39CBCF"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序号</w:t>
            </w:r>
          </w:p>
        </w:tc>
        <w:tc>
          <w:tcPr>
            <w:tcW w:w="2257" w:type="pct"/>
            <w:tcBorders>
              <w:top w:val="single" w:sz="4" w:space="0" w:color="auto"/>
              <w:left w:val="nil"/>
              <w:bottom w:val="single" w:sz="4" w:space="0" w:color="auto"/>
              <w:right w:val="single" w:sz="4" w:space="0" w:color="auto"/>
            </w:tcBorders>
            <w:shd w:val="clear" w:color="auto" w:fill="auto"/>
            <w:vAlign w:val="center"/>
            <w:hideMark/>
          </w:tcPr>
          <w:p w14:paraId="544C9F9C"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指标名称</w:t>
            </w:r>
          </w:p>
        </w:tc>
        <w:tc>
          <w:tcPr>
            <w:tcW w:w="1196" w:type="pct"/>
            <w:tcBorders>
              <w:top w:val="single" w:sz="4" w:space="0" w:color="auto"/>
              <w:left w:val="nil"/>
              <w:bottom w:val="single" w:sz="4" w:space="0" w:color="auto"/>
              <w:right w:val="single" w:sz="4" w:space="0" w:color="auto"/>
            </w:tcBorders>
            <w:shd w:val="clear" w:color="auto" w:fill="auto"/>
            <w:vAlign w:val="center"/>
            <w:hideMark/>
          </w:tcPr>
          <w:p w14:paraId="1A941497" w14:textId="77777777" w:rsidR="005A7B67" w:rsidRPr="00CF0DBA" w:rsidRDefault="005A7B67" w:rsidP="00CF0DBA">
            <w:pPr>
              <w:widowControl/>
              <w:jc w:val="center"/>
              <w:rPr>
                <w:rFonts w:ascii="宋体" w:eastAsia="宋体" w:hAnsi="宋体" w:cs="宋体"/>
                <w:b/>
                <w:bCs/>
                <w:color w:val="000000"/>
                <w:kern w:val="0"/>
                <w:sz w:val="21"/>
                <w:szCs w:val="21"/>
              </w:rPr>
            </w:pPr>
            <w:r w:rsidRPr="00CF0DBA">
              <w:rPr>
                <w:rFonts w:ascii="宋体" w:eastAsia="宋体" w:hAnsi="宋体" w:cs="宋体" w:hint="eastAsia"/>
                <w:b/>
                <w:bCs/>
                <w:color w:val="000000"/>
                <w:kern w:val="0"/>
                <w:sz w:val="21"/>
                <w:szCs w:val="21"/>
              </w:rPr>
              <w:t>指标值</w:t>
            </w:r>
          </w:p>
        </w:tc>
        <w:tc>
          <w:tcPr>
            <w:tcW w:w="1073" w:type="pct"/>
            <w:tcBorders>
              <w:top w:val="single" w:sz="4" w:space="0" w:color="auto"/>
              <w:left w:val="nil"/>
              <w:bottom w:val="single" w:sz="4" w:space="0" w:color="auto"/>
              <w:right w:val="single" w:sz="4" w:space="0" w:color="auto"/>
            </w:tcBorders>
            <w:shd w:val="clear" w:color="auto" w:fill="auto"/>
            <w:vAlign w:val="center"/>
            <w:hideMark/>
          </w:tcPr>
          <w:p w14:paraId="3DE6B46E" w14:textId="77777777" w:rsidR="005A7B67" w:rsidRPr="001A5E54" w:rsidRDefault="005A7B67">
            <w:pPr>
              <w:widowControl/>
              <w:jc w:val="center"/>
              <w:rPr>
                <w:rFonts w:ascii="宋体" w:eastAsia="宋体" w:hAnsi="宋体" w:cs="宋体"/>
                <w:b/>
                <w:bCs/>
                <w:color w:val="000000"/>
                <w:kern w:val="0"/>
                <w:sz w:val="21"/>
                <w:szCs w:val="21"/>
              </w:rPr>
            </w:pPr>
            <w:r w:rsidRPr="001A5E54">
              <w:rPr>
                <w:rFonts w:ascii="宋体" w:eastAsia="宋体" w:hAnsi="宋体" w:cs="宋体" w:hint="eastAsia"/>
                <w:b/>
                <w:bCs/>
                <w:color w:val="000000"/>
                <w:kern w:val="0"/>
                <w:sz w:val="21"/>
                <w:szCs w:val="21"/>
              </w:rPr>
              <w:t>全年实际完成值</w:t>
            </w:r>
          </w:p>
        </w:tc>
      </w:tr>
      <w:tr w:rsidR="001A5E54" w:rsidRPr="00BF72F4" w14:paraId="3EAB7278"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07E9059D"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w:t>
            </w:r>
          </w:p>
        </w:tc>
        <w:tc>
          <w:tcPr>
            <w:tcW w:w="2257" w:type="pct"/>
            <w:tcBorders>
              <w:top w:val="nil"/>
              <w:left w:val="nil"/>
              <w:bottom w:val="single" w:sz="4" w:space="0" w:color="auto"/>
              <w:right w:val="single" w:sz="4" w:space="0" w:color="auto"/>
            </w:tcBorders>
            <w:shd w:val="clear" w:color="auto" w:fill="auto"/>
            <w:vAlign w:val="center"/>
            <w:hideMark/>
          </w:tcPr>
          <w:p w14:paraId="1189194D" w14:textId="3A105A39"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人力资源市场信息系统运</w:t>
            </w:r>
            <w:proofErr w:type="gramStart"/>
            <w:r w:rsidRPr="00BF72F4">
              <w:rPr>
                <w:rFonts w:ascii="宋体" w:eastAsia="宋体" w:hAnsi="宋体" w:cs="宋体" w:hint="eastAsia"/>
                <w:color w:val="000000"/>
                <w:kern w:val="0"/>
                <w:sz w:val="21"/>
                <w:szCs w:val="21"/>
              </w:rPr>
              <w:t>维保障</w:t>
            </w:r>
            <w:proofErr w:type="gramEnd"/>
            <w:r w:rsidRPr="00BF72F4">
              <w:rPr>
                <w:rFonts w:ascii="宋体" w:eastAsia="宋体" w:hAnsi="宋体" w:cs="宋体" w:hint="eastAsia"/>
                <w:color w:val="000000"/>
                <w:kern w:val="0"/>
                <w:sz w:val="21"/>
                <w:szCs w:val="21"/>
              </w:rPr>
              <w:t>服务成本</w:t>
            </w:r>
          </w:p>
        </w:tc>
        <w:tc>
          <w:tcPr>
            <w:tcW w:w="1196" w:type="pct"/>
            <w:tcBorders>
              <w:top w:val="nil"/>
              <w:left w:val="nil"/>
              <w:bottom w:val="single" w:sz="4" w:space="0" w:color="auto"/>
              <w:right w:val="single" w:sz="4" w:space="0" w:color="auto"/>
            </w:tcBorders>
            <w:shd w:val="clear" w:color="auto" w:fill="auto"/>
            <w:vAlign w:val="center"/>
          </w:tcPr>
          <w:p w14:paraId="539C5A77" w14:textId="786D631C"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1348.44</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3047699D" w14:textId="4832A1D2"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1348.44</w:t>
            </w:r>
            <w:r w:rsidRPr="00D34F0A">
              <w:rPr>
                <w:rFonts w:ascii="宋体" w:eastAsia="宋体" w:hAnsi="宋体" w:hint="eastAsia"/>
                <w:sz w:val="21"/>
                <w:szCs w:val="21"/>
              </w:rPr>
              <w:t>万元</w:t>
            </w:r>
          </w:p>
        </w:tc>
      </w:tr>
      <w:tr w:rsidR="001A5E54" w:rsidRPr="00BF72F4" w14:paraId="7741B49C"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5253358B"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2</w:t>
            </w:r>
          </w:p>
        </w:tc>
        <w:tc>
          <w:tcPr>
            <w:tcW w:w="2257" w:type="pct"/>
            <w:tcBorders>
              <w:top w:val="nil"/>
              <w:left w:val="nil"/>
              <w:bottom w:val="single" w:sz="4" w:space="0" w:color="auto"/>
              <w:right w:val="single" w:sz="4" w:space="0" w:color="auto"/>
            </w:tcBorders>
            <w:shd w:val="clear" w:color="auto" w:fill="auto"/>
            <w:vAlign w:val="center"/>
            <w:hideMark/>
          </w:tcPr>
          <w:p w14:paraId="5D39E811"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流动人员人事档案公共服务管理子系统运行保障服务成本</w:t>
            </w:r>
          </w:p>
        </w:tc>
        <w:tc>
          <w:tcPr>
            <w:tcW w:w="1196" w:type="pct"/>
            <w:tcBorders>
              <w:top w:val="nil"/>
              <w:left w:val="nil"/>
              <w:bottom w:val="single" w:sz="4" w:space="0" w:color="auto"/>
              <w:right w:val="single" w:sz="4" w:space="0" w:color="auto"/>
            </w:tcBorders>
            <w:shd w:val="clear" w:color="auto" w:fill="auto"/>
            <w:vAlign w:val="center"/>
          </w:tcPr>
          <w:p w14:paraId="1188B476" w14:textId="073BAF6B"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339.19</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447FD601" w14:textId="21006981"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339.19</w:t>
            </w:r>
            <w:r w:rsidRPr="00D34F0A">
              <w:rPr>
                <w:rFonts w:ascii="宋体" w:eastAsia="宋体" w:hAnsi="宋体" w:hint="eastAsia"/>
                <w:sz w:val="21"/>
                <w:szCs w:val="21"/>
              </w:rPr>
              <w:t>万元</w:t>
            </w:r>
          </w:p>
        </w:tc>
      </w:tr>
      <w:tr w:rsidR="001A5E54" w:rsidRPr="00BF72F4" w14:paraId="5BB66786"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2EBAB31E"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3</w:t>
            </w:r>
          </w:p>
        </w:tc>
        <w:tc>
          <w:tcPr>
            <w:tcW w:w="2257" w:type="pct"/>
            <w:tcBorders>
              <w:top w:val="nil"/>
              <w:left w:val="nil"/>
              <w:bottom w:val="single" w:sz="4" w:space="0" w:color="auto"/>
              <w:right w:val="single" w:sz="4" w:space="0" w:color="auto"/>
            </w:tcBorders>
            <w:shd w:val="clear" w:color="auto" w:fill="auto"/>
            <w:vAlign w:val="center"/>
            <w:hideMark/>
          </w:tcPr>
          <w:p w14:paraId="4B7655D9"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北京市劳动力市场运行监测服务成本</w:t>
            </w:r>
          </w:p>
        </w:tc>
        <w:tc>
          <w:tcPr>
            <w:tcW w:w="1196" w:type="pct"/>
            <w:tcBorders>
              <w:top w:val="nil"/>
              <w:left w:val="nil"/>
              <w:bottom w:val="single" w:sz="4" w:space="0" w:color="auto"/>
              <w:right w:val="single" w:sz="4" w:space="0" w:color="auto"/>
            </w:tcBorders>
            <w:shd w:val="clear" w:color="auto" w:fill="auto"/>
            <w:vAlign w:val="center"/>
          </w:tcPr>
          <w:p w14:paraId="15C83868" w14:textId="35BB1842"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44.05</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3D28A7B4" w14:textId="6E756DD7"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44.05</w:t>
            </w:r>
            <w:r w:rsidRPr="00D34F0A">
              <w:rPr>
                <w:rFonts w:ascii="宋体" w:eastAsia="宋体" w:hAnsi="宋体" w:hint="eastAsia"/>
                <w:sz w:val="21"/>
                <w:szCs w:val="21"/>
              </w:rPr>
              <w:t>万元</w:t>
            </w:r>
          </w:p>
        </w:tc>
      </w:tr>
      <w:tr w:rsidR="001A5E54" w:rsidRPr="00BF72F4" w14:paraId="3C9FC8C2"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7FAE764A"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4</w:t>
            </w:r>
          </w:p>
        </w:tc>
        <w:tc>
          <w:tcPr>
            <w:tcW w:w="2257" w:type="pct"/>
            <w:tcBorders>
              <w:top w:val="nil"/>
              <w:left w:val="nil"/>
              <w:bottom w:val="single" w:sz="4" w:space="0" w:color="auto"/>
              <w:right w:val="single" w:sz="4" w:space="0" w:color="auto"/>
            </w:tcBorders>
            <w:shd w:val="clear" w:color="auto" w:fill="auto"/>
            <w:vAlign w:val="center"/>
            <w:hideMark/>
          </w:tcPr>
          <w:p w14:paraId="62FCE353"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常住劳动者就业失业状况抽样调查服务成本</w:t>
            </w:r>
          </w:p>
        </w:tc>
        <w:tc>
          <w:tcPr>
            <w:tcW w:w="1196" w:type="pct"/>
            <w:tcBorders>
              <w:top w:val="nil"/>
              <w:left w:val="nil"/>
              <w:bottom w:val="single" w:sz="4" w:space="0" w:color="auto"/>
              <w:right w:val="single" w:sz="4" w:space="0" w:color="auto"/>
            </w:tcBorders>
            <w:shd w:val="clear" w:color="auto" w:fill="auto"/>
            <w:vAlign w:val="center"/>
          </w:tcPr>
          <w:p w14:paraId="1AA9DD77" w14:textId="6BFE4676"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556.71</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01A1F0CE" w14:textId="49C0E7C2"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556.71</w:t>
            </w:r>
            <w:r w:rsidRPr="00D34F0A">
              <w:rPr>
                <w:rFonts w:ascii="宋体" w:eastAsia="宋体" w:hAnsi="宋体" w:hint="eastAsia"/>
                <w:sz w:val="21"/>
                <w:szCs w:val="21"/>
              </w:rPr>
              <w:t>万元</w:t>
            </w:r>
          </w:p>
        </w:tc>
      </w:tr>
      <w:tr w:rsidR="001A5E54" w:rsidRPr="00BF72F4" w14:paraId="7D4EE1E9"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58E57D9D"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5</w:t>
            </w:r>
          </w:p>
        </w:tc>
        <w:tc>
          <w:tcPr>
            <w:tcW w:w="2257" w:type="pct"/>
            <w:tcBorders>
              <w:top w:val="nil"/>
              <w:left w:val="nil"/>
              <w:bottom w:val="single" w:sz="4" w:space="0" w:color="auto"/>
              <w:right w:val="single" w:sz="4" w:space="0" w:color="auto"/>
            </w:tcBorders>
            <w:shd w:val="clear" w:color="auto" w:fill="auto"/>
            <w:vAlign w:val="center"/>
            <w:hideMark/>
          </w:tcPr>
          <w:p w14:paraId="7710CBBF"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单位用工动态监测服务成本</w:t>
            </w:r>
          </w:p>
        </w:tc>
        <w:tc>
          <w:tcPr>
            <w:tcW w:w="1196" w:type="pct"/>
            <w:tcBorders>
              <w:top w:val="nil"/>
              <w:left w:val="nil"/>
              <w:bottom w:val="single" w:sz="4" w:space="0" w:color="auto"/>
              <w:right w:val="single" w:sz="4" w:space="0" w:color="auto"/>
            </w:tcBorders>
            <w:shd w:val="clear" w:color="auto" w:fill="auto"/>
            <w:vAlign w:val="center"/>
          </w:tcPr>
          <w:p w14:paraId="5A6544D0" w14:textId="152B478A"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76.08</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7A0DC516" w14:textId="30B5413B"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76.08</w:t>
            </w:r>
            <w:r w:rsidRPr="00D34F0A">
              <w:rPr>
                <w:rFonts w:ascii="宋体" w:eastAsia="宋体" w:hAnsi="宋体" w:hint="eastAsia"/>
                <w:sz w:val="21"/>
                <w:szCs w:val="21"/>
              </w:rPr>
              <w:t>万元</w:t>
            </w:r>
          </w:p>
        </w:tc>
      </w:tr>
      <w:tr w:rsidR="001A5E54" w:rsidRPr="00BF72F4" w14:paraId="3583EA57"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563DB0D6"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6</w:t>
            </w:r>
          </w:p>
        </w:tc>
        <w:tc>
          <w:tcPr>
            <w:tcW w:w="2257" w:type="pct"/>
            <w:tcBorders>
              <w:top w:val="nil"/>
              <w:left w:val="nil"/>
              <w:bottom w:val="single" w:sz="4" w:space="0" w:color="auto"/>
              <w:right w:val="single" w:sz="4" w:space="0" w:color="auto"/>
            </w:tcBorders>
            <w:shd w:val="clear" w:color="auto" w:fill="auto"/>
            <w:vAlign w:val="center"/>
            <w:hideMark/>
          </w:tcPr>
          <w:p w14:paraId="17B5F210"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大学生创业扶持经费成本</w:t>
            </w:r>
          </w:p>
        </w:tc>
        <w:tc>
          <w:tcPr>
            <w:tcW w:w="1196" w:type="pct"/>
            <w:tcBorders>
              <w:top w:val="nil"/>
              <w:left w:val="nil"/>
              <w:bottom w:val="single" w:sz="4" w:space="0" w:color="auto"/>
              <w:right w:val="single" w:sz="4" w:space="0" w:color="auto"/>
            </w:tcBorders>
            <w:shd w:val="clear" w:color="auto" w:fill="auto"/>
            <w:vAlign w:val="center"/>
          </w:tcPr>
          <w:p w14:paraId="3A140E01" w14:textId="7EFC2405"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317.59</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2E6A0D10" w14:textId="2A6ADD14"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317.59</w:t>
            </w:r>
            <w:r w:rsidRPr="00D34F0A">
              <w:rPr>
                <w:rFonts w:ascii="宋体" w:eastAsia="宋体" w:hAnsi="宋体" w:hint="eastAsia"/>
                <w:sz w:val="21"/>
                <w:szCs w:val="21"/>
              </w:rPr>
              <w:t>万元</w:t>
            </w:r>
          </w:p>
        </w:tc>
      </w:tr>
      <w:tr w:rsidR="001A5E54" w:rsidRPr="00BF72F4" w14:paraId="3759E07B"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20C1E90B"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7</w:t>
            </w:r>
          </w:p>
        </w:tc>
        <w:tc>
          <w:tcPr>
            <w:tcW w:w="2257" w:type="pct"/>
            <w:tcBorders>
              <w:top w:val="nil"/>
              <w:left w:val="nil"/>
              <w:bottom w:val="single" w:sz="4" w:space="0" w:color="auto"/>
              <w:right w:val="single" w:sz="4" w:space="0" w:color="auto"/>
            </w:tcBorders>
            <w:shd w:val="clear" w:color="auto" w:fill="auto"/>
            <w:vAlign w:val="center"/>
            <w:hideMark/>
          </w:tcPr>
          <w:p w14:paraId="4A1611E1"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“双减”就业援助工作经费成本</w:t>
            </w:r>
          </w:p>
        </w:tc>
        <w:tc>
          <w:tcPr>
            <w:tcW w:w="1196" w:type="pct"/>
            <w:tcBorders>
              <w:top w:val="nil"/>
              <w:left w:val="nil"/>
              <w:bottom w:val="single" w:sz="4" w:space="0" w:color="auto"/>
              <w:right w:val="single" w:sz="4" w:space="0" w:color="auto"/>
            </w:tcBorders>
            <w:shd w:val="clear" w:color="auto" w:fill="auto"/>
            <w:vAlign w:val="center"/>
          </w:tcPr>
          <w:p w14:paraId="4BB8B822" w14:textId="59BA4DA2"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249.59</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087CD090" w14:textId="3F877318"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249.59</w:t>
            </w:r>
            <w:r w:rsidRPr="00D34F0A">
              <w:rPr>
                <w:rFonts w:ascii="宋体" w:eastAsia="宋体" w:hAnsi="宋体" w:hint="eastAsia"/>
                <w:sz w:val="21"/>
                <w:szCs w:val="21"/>
              </w:rPr>
              <w:t>万元</w:t>
            </w:r>
          </w:p>
        </w:tc>
      </w:tr>
      <w:tr w:rsidR="001A5E54" w:rsidRPr="00BF72F4" w14:paraId="59A3643C"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0E05A30E"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8</w:t>
            </w:r>
          </w:p>
        </w:tc>
        <w:tc>
          <w:tcPr>
            <w:tcW w:w="2257" w:type="pct"/>
            <w:tcBorders>
              <w:top w:val="nil"/>
              <w:left w:val="nil"/>
              <w:bottom w:val="single" w:sz="4" w:space="0" w:color="auto"/>
              <w:right w:val="single" w:sz="4" w:space="0" w:color="auto"/>
            </w:tcBorders>
            <w:shd w:val="clear" w:color="auto" w:fill="auto"/>
            <w:vAlign w:val="center"/>
            <w:hideMark/>
          </w:tcPr>
          <w:p w14:paraId="094D17CC"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职业技能提升行动培训信息服务成本</w:t>
            </w:r>
          </w:p>
        </w:tc>
        <w:tc>
          <w:tcPr>
            <w:tcW w:w="1196" w:type="pct"/>
            <w:tcBorders>
              <w:top w:val="nil"/>
              <w:left w:val="nil"/>
              <w:bottom w:val="single" w:sz="4" w:space="0" w:color="auto"/>
              <w:right w:val="single" w:sz="4" w:space="0" w:color="auto"/>
            </w:tcBorders>
            <w:shd w:val="clear" w:color="auto" w:fill="auto"/>
            <w:vAlign w:val="center"/>
          </w:tcPr>
          <w:p w14:paraId="6D969A10" w14:textId="26253C0D"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391</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45A1576A" w14:textId="34762082"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391</w:t>
            </w:r>
            <w:r w:rsidRPr="00D34F0A">
              <w:rPr>
                <w:rFonts w:ascii="宋体" w:eastAsia="宋体" w:hAnsi="宋体" w:hint="eastAsia"/>
                <w:sz w:val="21"/>
                <w:szCs w:val="21"/>
              </w:rPr>
              <w:t>万元</w:t>
            </w:r>
          </w:p>
        </w:tc>
      </w:tr>
      <w:tr w:rsidR="001A5E54" w:rsidRPr="00BF72F4" w14:paraId="58328C32"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6C492CC2" w14:textId="77777777" w:rsidR="001A5E54" w:rsidRPr="00BF72F4" w:rsidRDefault="001A5E54" w:rsidP="001A5E5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9</w:t>
            </w:r>
          </w:p>
        </w:tc>
        <w:tc>
          <w:tcPr>
            <w:tcW w:w="2257" w:type="pct"/>
            <w:tcBorders>
              <w:top w:val="nil"/>
              <w:left w:val="nil"/>
              <w:bottom w:val="single" w:sz="4" w:space="0" w:color="auto"/>
              <w:right w:val="single" w:sz="4" w:space="0" w:color="auto"/>
            </w:tcBorders>
            <w:shd w:val="clear" w:color="auto" w:fill="auto"/>
            <w:vAlign w:val="center"/>
            <w:hideMark/>
          </w:tcPr>
          <w:p w14:paraId="4E46FBF2"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求职创业补贴成本</w:t>
            </w:r>
          </w:p>
        </w:tc>
        <w:tc>
          <w:tcPr>
            <w:tcW w:w="1196" w:type="pct"/>
            <w:tcBorders>
              <w:top w:val="nil"/>
              <w:left w:val="nil"/>
              <w:bottom w:val="single" w:sz="4" w:space="0" w:color="auto"/>
              <w:right w:val="single" w:sz="4" w:space="0" w:color="auto"/>
            </w:tcBorders>
            <w:shd w:val="clear" w:color="auto" w:fill="auto"/>
            <w:vAlign w:val="center"/>
          </w:tcPr>
          <w:p w14:paraId="143C5B4B" w14:textId="384CB313"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1096.9</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6A8700B2" w14:textId="77D14CAC"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1096.9</w:t>
            </w:r>
            <w:r w:rsidRPr="00D34F0A">
              <w:rPr>
                <w:rFonts w:ascii="宋体" w:eastAsia="宋体" w:hAnsi="宋体" w:hint="eastAsia"/>
                <w:sz w:val="21"/>
                <w:szCs w:val="21"/>
              </w:rPr>
              <w:t>万元</w:t>
            </w:r>
          </w:p>
        </w:tc>
      </w:tr>
      <w:tr w:rsidR="001A5E54" w:rsidRPr="00BF72F4" w14:paraId="7E45981E"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0D3BE675" w14:textId="6EBDB5EE" w:rsidR="001A5E54" w:rsidRPr="00BF72F4" w:rsidRDefault="0059768C" w:rsidP="001A5E54">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w:t>
            </w:r>
          </w:p>
        </w:tc>
        <w:tc>
          <w:tcPr>
            <w:tcW w:w="2257" w:type="pct"/>
            <w:tcBorders>
              <w:top w:val="nil"/>
              <w:left w:val="nil"/>
              <w:bottom w:val="single" w:sz="4" w:space="0" w:color="auto"/>
              <w:right w:val="single" w:sz="4" w:space="0" w:color="auto"/>
            </w:tcBorders>
            <w:shd w:val="clear" w:color="auto" w:fill="auto"/>
            <w:vAlign w:val="center"/>
            <w:hideMark/>
          </w:tcPr>
          <w:p w14:paraId="4E04C509"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高技能人才研修培训经费成本</w:t>
            </w:r>
          </w:p>
        </w:tc>
        <w:tc>
          <w:tcPr>
            <w:tcW w:w="1196" w:type="pct"/>
            <w:tcBorders>
              <w:top w:val="nil"/>
              <w:left w:val="nil"/>
              <w:bottom w:val="single" w:sz="4" w:space="0" w:color="auto"/>
              <w:right w:val="single" w:sz="4" w:space="0" w:color="auto"/>
            </w:tcBorders>
            <w:shd w:val="clear" w:color="auto" w:fill="auto"/>
            <w:vAlign w:val="center"/>
          </w:tcPr>
          <w:p w14:paraId="2807BC65" w14:textId="4717BA20" w:rsidR="001A5E54" w:rsidRPr="004B0FA1" w:rsidRDefault="001A5E54" w:rsidP="00CF0DBA">
            <w:pPr>
              <w:widowControl/>
              <w:jc w:val="center"/>
              <w:rPr>
                <w:rFonts w:ascii="宋体" w:eastAsia="宋体" w:hAnsi="宋体" w:cs="宋体"/>
                <w:color w:val="000000"/>
                <w:kern w:val="0"/>
                <w:sz w:val="21"/>
                <w:szCs w:val="21"/>
              </w:rPr>
            </w:pPr>
            <w:r w:rsidRPr="004B0FA1">
              <w:rPr>
                <w:rFonts w:ascii="宋体" w:eastAsia="宋体" w:hAnsi="宋体" w:hint="eastAsia"/>
                <w:sz w:val="21"/>
                <w:szCs w:val="21"/>
              </w:rPr>
              <w:t>≤</w:t>
            </w:r>
            <w:r w:rsidRPr="004B0FA1">
              <w:rPr>
                <w:rFonts w:ascii="宋体" w:eastAsia="宋体" w:hAnsi="宋体"/>
                <w:sz w:val="21"/>
                <w:szCs w:val="21"/>
              </w:rPr>
              <w:t>22</w:t>
            </w:r>
            <w:r w:rsidR="0059768C" w:rsidRPr="004B0FA1">
              <w:rPr>
                <w:rFonts w:ascii="宋体" w:eastAsia="宋体" w:hAnsi="宋体"/>
                <w:sz w:val="21"/>
                <w:szCs w:val="21"/>
              </w:rPr>
              <w:t>4</w:t>
            </w:r>
            <w:r w:rsidRPr="004B0FA1">
              <w:rPr>
                <w:rFonts w:ascii="宋体" w:eastAsia="宋体" w:hAnsi="宋体"/>
                <w:sz w:val="21"/>
                <w:szCs w:val="21"/>
              </w:rPr>
              <w:t>.5</w:t>
            </w:r>
            <w:r w:rsidRPr="004B0FA1">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4BD3252A" w14:textId="69850D17" w:rsidR="001A5E54" w:rsidRPr="004B0FA1" w:rsidRDefault="001A5E54" w:rsidP="00CF0DBA">
            <w:pPr>
              <w:widowControl/>
              <w:jc w:val="center"/>
              <w:rPr>
                <w:rFonts w:ascii="宋体" w:eastAsia="宋体" w:hAnsi="宋体" w:cs="宋体"/>
                <w:color w:val="000000"/>
                <w:kern w:val="0"/>
                <w:sz w:val="21"/>
                <w:szCs w:val="21"/>
              </w:rPr>
            </w:pPr>
            <w:r w:rsidRPr="004B0FA1">
              <w:rPr>
                <w:rFonts w:ascii="宋体" w:eastAsia="宋体" w:hAnsi="宋体"/>
                <w:sz w:val="21"/>
                <w:szCs w:val="21"/>
              </w:rPr>
              <w:t>22</w:t>
            </w:r>
            <w:r w:rsidR="0059768C" w:rsidRPr="004B0FA1">
              <w:rPr>
                <w:rFonts w:ascii="宋体" w:eastAsia="宋体" w:hAnsi="宋体"/>
                <w:sz w:val="21"/>
                <w:szCs w:val="21"/>
              </w:rPr>
              <w:t>4</w:t>
            </w:r>
            <w:r w:rsidRPr="004B0FA1">
              <w:rPr>
                <w:rFonts w:ascii="宋体" w:eastAsia="宋体" w:hAnsi="宋体"/>
                <w:sz w:val="21"/>
                <w:szCs w:val="21"/>
              </w:rPr>
              <w:t>.5</w:t>
            </w:r>
            <w:r w:rsidRPr="004B0FA1">
              <w:rPr>
                <w:rFonts w:ascii="宋体" w:eastAsia="宋体" w:hAnsi="宋体" w:hint="eastAsia"/>
                <w:sz w:val="21"/>
                <w:szCs w:val="21"/>
              </w:rPr>
              <w:t>万元</w:t>
            </w:r>
          </w:p>
        </w:tc>
      </w:tr>
      <w:tr w:rsidR="001A5E54" w:rsidRPr="00BF72F4" w14:paraId="6215A4D3"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4EE9AB43" w14:textId="41340F79" w:rsidR="001A5E54" w:rsidRPr="00BF72F4" w:rsidRDefault="0059768C" w:rsidP="001A5E54">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11</w:t>
            </w:r>
          </w:p>
        </w:tc>
        <w:tc>
          <w:tcPr>
            <w:tcW w:w="2257" w:type="pct"/>
            <w:tcBorders>
              <w:top w:val="nil"/>
              <w:left w:val="nil"/>
              <w:bottom w:val="single" w:sz="4" w:space="0" w:color="auto"/>
              <w:right w:val="single" w:sz="4" w:space="0" w:color="auto"/>
            </w:tcBorders>
            <w:shd w:val="clear" w:color="auto" w:fill="auto"/>
            <w:vAlign w:val="center"/>
            <w:hideMark/>
          </w:tcPr>
          <w:p w14:paraId="755C069F"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创业孵化示范基地扶持费成本</w:t>
            </w:r>
          </w:p>
        </w:tc>
        <w:tc>
          <w:tcPr>
            <w:tcW w:w="1196" w:type="pct"/>
            <w:tcBorders>
              <w:top w:val="nil"/>
              <w:left w:val="nil"/>
              <w:bottom w:val="single" w:sz="4" w:space="0" w:color="auto"/>
              <w:right w:val="single" w:sz="4" w:space="0" w:color="auto"/>
            </w:tcBorders>
            <w:shd w:val="clear" w:color="auto" w:fill="auto"/>
            <w:vAlign w:val="center"/>
          </w:tcPr>
          <w:p w14:paraId="6677076F" w14:textId="74C19146"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90</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7F6508F5" w14:textId="6BF93428"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90</w:t>
            </w:r>
            <w:r w:rsidRPr="00D34F0A">
              <w:rPr>
                <w:rFonts w:ascii="宋体" w:eastAsia="宋体" w:hAnsi="宋体" w:hint="eastAsia"/>
                <w:sz w:val="21"/>
                <w:szCs w:val="21"/>
              </w:rPr>
              <w:t>万元</w:t>
            </w:r>
          </w:p>
        </w:tc>
      </w:tr>
      <w:tr w:rsidR="001A5E54" w:rsidRPr="00BF72F4" w14:paraId="57184171"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73611C60" w14:textId="61A9CDE2" w:rsidR="001A5E54" w:rsidRPr="00BF72F4" w:rsidRDefault="0059768C" w:rsidP="001A5E54">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p>
        </w:tc>
        <w:tc>
          <w:tcPr>
            <w:tcW w:w="2257" w:type="pct"/>
            <w:tcBorders>
              <w:top w:val="nil"/>
              <w:left w:val="nil"/>
              <w:bottom w:val="single" w:sz="4" w:space="0" w:color="auto"/>
              <w:right w:val="single" w:sz="4" w:space="0" w:color="auto"/>
            </w:tcBorders>
            <w:shd w:val="clear" w:color="auto" w:fill="auto"/>
            <w:vAlign w:val="center"/>
            <w:hideMark/>
          </w:tcPr>
          <w:p w14:paraId="6F8A7407"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北京市技能大师工作室成本</w:t>
            </w:r>
          </w:p>
        </w:tc>
        <w:tc>
          <w:tcPr>
            <w:tcW w:w="1196" w:type="pct"/>
            <w:tcBorders>
              <w:top w:val="nil"/>
              <w:left w:val="nil"/>
              <w:bottom w:val="single" w:sz="4" w:space="0" w:color="auto"/>
              <w:right w:val="single" w:sz="4" w:space="0" w:color="auto"/>
            </w:tcBorders>
            <w:shd w:val="clear" w:color="auto" w:fill="auto"/>
            <w:vAlign w:val="center"/>
          </w:tcPr>
          <w:p w14:paraId="2D9212C7" w14:textId="2F9307BD"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345</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57E714DD" w14:textId="589EB251"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345</w:t>
            </w:r>
            <w:r w:rsidRPr="00D34F0A">
              <w:rPr>
                <w:rFonts w:ascii="宋体" w:eastAsia="宋体" w:hAnsi="宋体" w:hint="eastAsia"/>
                <w:sz w:val="21"/>
                <w:szCs w:val="21"/>
              </w:rPr>
              <w:t>万元</w:t>
            </w:r>
          </w:p>
        </w:tc>
      </w:tr>
      <w:tr w:rsidR="001A5E54" w:rsidRPr="00BF72F4" w14:paraId="5D0FAD23"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5893801D" w14:textId="6899983D" w:rsidR="001A5E54" w:rsidRPr="00BF72F4" w:rsidRDefault="0059768C" w:rsidP="001A5E54">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13</w:t>
            </w:r>
          </w:p>
        </w:tc>
        <w:tc>
          <w:tcPr>
            <w:tcW w:w="2257" w:type="pct"/>
            <w:tcBorders>
              <w:top w:val="nil"/>
              <w:left w:val="nil"/>
              <w:bottom w:val="single" w:sz="4" w:space="0" w:color="auto"/>
              <w:right w:val="single" w:sz="4" w:space="0" w:color="auto"/>
            </w:tcBorders>
            <w:shd w:val="clear" w:color="auto" w:fill="auto"/>
            <w:vAlign w:val="center"/>
            <w:hideMark/>
          </w:tcPr>
          <w:p w14:paraId="2DA6C03D"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就业见习补贴成本</w:t>
            </w:r>
          </w:p>
        </w:tc>
        <w:tc>
          <w:tcPr>
            <w:tcW w:w="1196" w:type="pct"/>
            <w:tcBorders>
              <w:top w:val="nil"/>
              <w:left w:val="nil"/>
              <w:bottom w:val="single" w:sz="4" w:space="0" w:color="auto"/>
              <w:right w:val="single" w:sz="4" w:space="0" w:color="auto"/>
            </w:tcBorders>
            <w:shd w:val="clear" w:color="auto" w:fill="auto"/>
            <w:vAlign w:val="center"/>
          </w:tcPr>
          <w:p w14:paraId="7129A69E" w14:textId="20791FDF"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72.86</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65EA0005" w14:textId="5B1F2513"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72.86</w:t>
            </w:r>
            <w:r w:rsidRPr="00D34F0A">
              <w:rPr>
                <w:rFonts w:ascii="宋体" w:eastAsia="宋体" w:hAnsi="宋体" w:hint="eastAsia"/>
                <w:sz w:val="21"/>
                <w:szCs w:val="21"/>
              </w:rPr>
              <w:t>万元</w:t>
            </w:r>
          </w:p>
        </w:tc>
      </w:tr>
      <w:tr w:rsidR="001A5E54" w:rsidRPr="00BF72F4" w14:paraId="19B08937"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3D71F214" w14:textId="24A26342" w:rsidR="001A5E54" w:rsidRPr="00BF72F4" w:rsidRDefault="0059768C" w:rsidP="001A5E54">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14</w:t>
            </w:r>
          </w:p>
        </w:tc>
        <w:tc>
          <w:tcPr>
            <w:tcW w:w="2257" w:type="pct"/>
            <w:tcBorders>
              <w:top w:val="nil"/>
              <w:left w:val="nil"/>
              <w:bottom w:val="single" w:sz="4" w:space="0" w:color="auto"/>
              <w:right w:val="single" w:sz="4" w:space="0" w:color="auto"/>
            </w:tcBorders>
            <w:shd w:val="clear" w:color="auto" w:fill="auto"/>
            <w:vAlign w:val="center"/>
            <w:hideMark/>
          </w:tcPr>
          <w:p w14:paraId="5760C55A"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公共就业服务招聘活动经费成本</w:t>
            </w:r>
          </w:p>
        </w:tc>
        <w:tc>
          <w:tcPr>
            <w:tcW w:w="1196" w:type="pct"/>
            <w:tcBorders>
              <w:top w:val="nil"/>
              <w:left w:val="nil"/>
              <w:bottom w:val="single" w:sz="4" w:space="0" w:color="auto"/>
              <w:right w:val="single" w:sz="4" w:space="0" w:color="auto"/>
            </w:tcBorders>
            <w:shd w:val="clear" w:color="auto" w:fill="auto"/>
            <w:vAlign w:val="center"/>
          </w:tcPr>
          <w:p w14:paraId="367FF09A" w14:textId="19797F48"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35.79</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653E14CA" w14:textId="7517D0BD" w:rsidR="001A5E54" w:rsidRPr="00CF0DBA"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35.79</w:t>
            </w:r>
            <w:r w:rsidRPr="00D34F0A">
              <w:rPr>
                <w:rFonts w:ascii="宋体" w:eastAsia="宋体" w:hAnsi="宋体" w:hint="eastAsia"/>
                <w:sz w:val="21"/>
                <w:szCs w:val="21"/>
              </w:rPr>
              <w:t>万元</w:t>
            </w:r>
          </w:p>
        </w:tc>
      </w:tr>
      <w:tr w:rsidR="001A5E54" w:rsidRPr="00BF72F4" w14:paraId="7ACA2E56"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248CB1D0" w14:textId="54365D11" w:rsidR="001A5E54" w:rsidRPr="00BF72F4" w:rsidRDefault="0059768C" w:rsidP="001A5E54">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w:t>
            </w:r>
          </w:p>
        </w:tc>
        <w:tc>
          <w:tcPr>
            <w:tcW w:w="2257" w:type="pct"/>
            <w:tcBorders>
              <w:top w:val="nil"/>
              <w:left w:val="nil"/>
              <w:bottom w:val="single" w:sz="4" w:space="0" w:color="auto"/>
              <w:right w:val="single" w:sz="4" w:space="0" w:color="auto"/>
            </w:tcBorders>
            <w:shd w:val="clear" w:color="auto" w:fill="auto"/>
            <w:vAlign w:val="center"/>
            <w:hideMark/>
          </w:tcPr>
          <w:p w14:paraId="448E4032" w14:textId="77777777" w:rsidR="001A5E54" w:rsidRPr="00BF72F4" w:rsidRDefault="001A5E54" w:rsidP="001A5E5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公共就业服务专项活动补贴成本</w:t>
            </w:r>
          </w:p>
        </w:tc>
        <w:tc>
          <w:tcPr>
            <w:tcW w:w="1196" w:type="pct"/>
            <w:tcBorders>
              <w:top w:val="nil"/>
              <w:left w:val="nil"/>
              <w:bottom w:val="single" w:sz="4" w:space="0" w:color="auto"/>
              <w:right w:val="single" w:sz="4" w:space="0" w:color="auto"/>
            </w:tcBorders>
            <w:shd w:val="clear" w:color="auto" w:fill="auto"/>
            <w:vAlign w:val="center"/>
          </w:tcPr>
          <w:p w14:paraId="20418A85" w14:textId="16B01628"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hint="eastAsia"/>
                <w:sz w:val="21"/>
                <w:szCs w:val="21"/>
              </w:rPr>
              <w:t>≤</w:t>
            </w:r>
            <w:r w:rsidRPr="00D34F0A">
              <w:rPr>
                <w:rFonts w:ascii="宋体" w:eastAsia="宋体" w:hAnsi="宋体"/>
                <w:sz w:val="21"/>
                <w:szCs w:val="21"/>
              </w:rPr>
              <w:t>18.8</w:t>
            </w:r>
            <w:r w:rsidRPr="00D34F0A">
              <w:rPr>
                <w:rFonts w:ascii="宋体" w:eastAsia="宋体" w:hAnsi="宋体" w:hint="eastAsia"/>
                <w:sz w:val="21"/>
                <w:szCs w:val="21"/>
              </w:rPr>
              <w:t>万元</w:t>
            </w:r>
          </w:p>
        </w:tc>
        <w:tc>
          <w:tcPr>
            <w:tcW w:w="1073" w:type="pct"/>
            <w:tcBorders>
              <w:top w:val="nil"/>
              <w:left w:val="nil"/>
              <w:bottom w:val="single" w:sz="4" w:space="0" w:color="auto"/>
              <w:right w:val="single" w:sz="4" w:space="0" w:color="auto"/>
            </w:tcBorders>
            <w:shd w:val="clear" w:color="000000" w:fill="FFFFFF"/>
            <w:vAlign w:val="center"/>
          </w:tcPr>
          <w:p w14:paraId="0D6BC751" w14:textId="0CAACB0D" w:rsidR="001A5E54" w:rsidRPr="001A5E54" w:rsidRDefault="001A5E54" w:rsidP="00CF0DBA">
            <w:pPr>
              <w:widowControl/>
              <w:jc w:val="center"/>
              <w:rPr>
                <w:rFonts w:ascii="宋体" w:eastAsia="宋体" w:hAnsi="宋体" w:cs="宋体"/>
                <w:color w:val="000000"/>
                <w:kern w:val="0"/>
                <w:sz w:val="21"/>
                <w:szCs w:val="21"/>
              </w:rPr>
            </w:pPr>
            <w:r w:rsidRPr="00D34F0A">
              <w:rPr>
                <w:rFonts w:ascii="宋体" w:eastAsia="宋体" w:hAnsi="宋体"/>
                <w:sz w:val="21"/>
                <w:szCs w:val="21"/>
              </w:rPr>
              <w:t>18.8</w:t>
            </w:r>
            <w:r w:rsidRPr="00D34F0A">
              <w:rPr>
                <w:rFonts w:ascii="宋体" w:eastAsia="宋体" w:hAnsi="宋体" w:hint="eastAsia"/>
                <w:sz w:val="21"/>
                <w:szCs w:val="21"/>
              </w:rPr>
              <w:t>万元</w:t>
            </w:r>
          </w:p>
        </w:tc>
      </w:tr>
      <w:tr w:rsidR="005A7B67" w:rsidRPr="00BF72F4" w14:paraId="1FB45E55" w14:textId="77777777" w:rsidTr="00D34F0A">
        <w:trPr>
          <w:cantSplit/>
          <w:trHeight w:val="340"/>
          <w:jc w:val="center"/>
        </w:trPr>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3960971F" w14:textId="5C190A06" w:rsidR="005A7B67" w:rsidRPr="00BF72F4" w:rsidRDefault="0059768C" w:rsidP="00BF72F4">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w:t>
            </w:r>
          </w:p>
        </w:tc>
        <w:tc>
          <w:tcPr>
            <w:tcW w:w="2257" w:type="pct"/>
            <w:tcBorders>
              <w:top w:val="nil"/>
              <w:left w:val="nil"/>
              <w:bottom w:val="single" w:sz="4" w:space="0" w:color="auto"/>
              <w:right w:val="single" w:sz="4" w:space="0" w:color="auto"/>
            </w:tcBorders>
            <w:shd w:val="clear" w:color="auto" w:fill="auto"/>
            <w:vAlign w:val="center"/>
            <w:hideMark/>
          </w:tcPr>
          <w:p w14:paraId="49926018" w14:textId="77777777" w:rsidR="005A7B67" w:rsidRPr="00BF72F4" w:rsidRDefault="005A7B67" w:rsidP="00BF72F4">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区县就业专项资金</w:t>
            </w:r>
          </w:p>
        </w:tc>
        <w:tc>
          <w:tcPr>
            <w:tcW w:w="1196" w:type="pct"/>
            <w:tcBorders>
              <w:top w:val="nil"/>
              <w:left w:val="nil"/>
              <w:bottom w:val="single" w:sz="4" w:space="0" w:color="auto"/>
              <w:right w:val="single" w:sz="4" w:space="0" w:color="auto"/>
            </w:tcBorders>
            <w:shd w:val="clear" w:color="auto" w:fill="auto"/>
            <w:vAlign w:val="center"/>
            <w:hideMark/>
          </w:tcPr>
          <w:p w14:paraId="0F7D5EC6" w14:textId="77777777" w:rsidR="005A7B67" w:rsidRPr="001A5E54" w:rsidRDefault="005A7B67" w:rsidP="00CF0DBA">
            <w:pPr>
              <w:widowControl/>
              <w:jc w:val="center"/>
              <w:rPr>
                <w:rFonts w:ascii="宋体" w:eastAsia="宋体" w:hAnsi="宋体" w:cs="宋体"/>
                <w:color w:val="000000"/>
                <w:kern w:val="0"/>
                <w:sz w:val="21"/>
                <w:szCs w:val="21"/>
              </w:rPr>
            </w:pPr>
            <w:r w:rsidRPr="00CF0DBA">
              <w:rPr>
                <w:rFonts w:ascii="宋体" w:eastAsia="宋体" w:hAnsi="宋体" w:cs="宋体" w:hint="eastAsia"/>
                <w:color w:val="000000"/>
                <w:kern w:val="0"/>
                <w:sz w:val="21"/>
                <w:szCs w:val="21"/>
              </w:rPr>
              <w:t>≤146076.76万元</w:t>
            </w:r>
          </w:p>
        </w:tc>
        <w:tc>
          <w:tcPr>
            <w:tcW w:w="1073" w:type="pct"/>
            <w:tcBorders>
              <w:top w:val="nil"/>
              <w:left w:val="nil"/>
              <w:bottom w:val="single" w:sz="4" w:space="0" w:color="auto"/>
              <w:right w:val="single" w:sz="4" w:space="0" w:color="auto"/>
            </w:tcBorders>
            <w:shd w:val="clear" w:color="auto" w:fill="auto"/>
            <w:vAlign w:val="center"/>
            <w:hideMark/>
          </w:tcPr>
          <w:p w14:paraId="57A9948A" w14:textId="77777777" w:rsidR="005A7B67" w:rsidRPr="001A5E54" w:rsidRDefault="005A7B67">
            <w:pPr>
              <w:widowControl/>
              <w:jc w:val="center"/>
              <w:rPr>
                <w:rFonts w:ascii="宋体" w:eastAsia="宋体" w:hAnsi="宋体" w:cs="宋体"/>
                <w:color w:val="000000"/>
                <w:kern w:val="0"/>
                <w:sz w:val="21"/>
                <w:szCs w:val="21"/>
              </w:rPr>
            </w:pPr>
            <w:r w:rsidRPr="001A5E54">
              <w:rPr>
                <w:rFonts w:ascii="宋体" w:eastAsia="宋体" w:hAnsi="宋体" w:cs="宋体"/>
                <w:color w:val="000000"/>
                <w:kern w:val="0"/>
                <w:sz w:val="21"/>
                <w:szCs w:val="21"/>
              </w:rPr>
              <w:t>144731.49万元</w:t>
            </w:r>
          </w:p>
        </w:tc>
      </w:tr>
    </w:tbl>
    <w:p w14:paraId="5CFD49BE" w14:textId="47AF2CD8" w:rsidR="005970D6" w:rsidRPr="005E2D6A" w:rsidRDefault="009D4301" w:rsidP="00BB07DF">
      <w:pPr>
        <w:spacing w:beforeLines="50" w:before="156"/>
        <w:ind w:firstLineChars="200" w:firstLine="602"/>
        <w:outlineLvl w:val="2"/>
        <w:rPr>
          <w:rFonts w:ascii="仿宋_GB2312"/>
          <w:b/>
          <w:szCs w:val="32"/>
        </w:rPr>
      </w:pPr>
      <w:r w:rsidRPr="005E2D6A">
        <w:rPr>
          <w:rFonts w:ascii="仿宋_GB2312" w:hint="eastAsia"/>
          <w:b/>
          <w:szCs w:val="32"/>
        </w:rPr>
        <w:t>2.效益指标完成情况分析</w:t>
      </w:r>
    </w:p>
    <w:p w14:paraId="7C02EA5E" w14:textId="77777777" w:rsidR="005970D6" w:rsidRPr="005E2D6A" w:rsidRDefault="009D4301">
      <w:pPr>
        <w:ind w:firstLineChars="200" w:firstLine="600"/>
        <w:rPr>
          <w:rFonts w:ascii="仿宋_GB2312"/>
          <w:szCs w:val="32"/>
        </w:rPr>
      </w:pPr>
      <w:r w:rsidRPr="005E2D6A">
        <w:rPr>
          <w:rFonts w:ascii="仿宋_GB2312" w:hint="eastAsia"/>
          <w:szCs w:val="32"/>
        </w:rPr>
        <w:t>（</w:t>
      </w:r>
      <w:r w:rsidRPr="005E2D6A">
        <w:rPr>
          <w:rFonts w:ascii="仿宋_GB2312"/>
          <w:szCs w:val="32"/>
        </w:rPr>
        <w:t>1</w:t>
      </w:r>
      <w:r w:rsidRPr="005E2D6A">
        <w:rPr>
          <w:rFonts w:ascii="仿宋_GB2312" w:hint="eastAsia"/>
          <w:szCs w:val="32"/>
        </w:rPr>
        <w:t>）经济效益</w:t>
      </w:r>
    </w:p>
    <w:p w14:paraId="16E60B04" w14:textId="77777777" w:rsidR="005970D6" w:rsidRPr="005E2D6A" w:rsidRDefault="009D4301">
      <w:pPr>
        <w:ind w:firstLineChars="200" w:firstLine="600"/>
        <w:rPr>
          <w:rFonts w:ascii="仿宋_GB2312"/>
          <w:szCs w:val="30"/>
        </w:rPr>
      </w:pPr>
      <w:r w:rsidRPr="005E2D6A">
        <w:rPr>
          <w:rFonts w:ascii="仿宋_GB2312" w:hint="eastAsia"/>
          <w:szCs w:val="30"/>
        </w:rPr>
        <w:t>202</w:t>
      </w:r>
      <w:r w:rsidRPr="005E2D6A">
        <w:rPr>
          <w:rFonts w:ascii="仿宋_GB2312"/>
          <w:szCs w:val="30"/>
        </w:rPr>
        <w:t>2</w:t>
      </w:r>
      <w:r w:rsidRPr="005E2D6A">
        <w:rPr>
          <w:rFonts w:ascii="仿宋_GB2312" w:hint="eastAsia"/>
          <w:szCs w:val="30"/>
        </w:rPr>
        <w:t>年我市就业补助资金项目绩效目标共设置经济效益指标</w:t>
      </w:r>
      <w:r w:rsidRPr="005E2D6A">
        <w:rPr>
          <w:rFonts w:ascii="仿宋_GB2312"/>
          <w:szCs w:val="30"/>
        </w:rPr>
        <w:t>2</w:t>
      </w:r>
      <w:r w:rsidRPr="005E2D6A">
        <w:rPr>
          <w:rFonts w:ascii="仿宋_GB2312" w:hint="eastAsia"/>
          <w:szCs w:val="30"/>
        </w:rPr>
        <w:t>个，各项社会效益指标完成情况详见下表：</w:t>
      </w:r>
    </w:p>
    <w:p w14:paraId="12415D77" w14:textId="5651463E" w:rsidR="005970D6" w:rsidRPr="005E2D6A" w:rsidRDefault="009D4301">
      <w:pPr>
        <w:jc w:val="center"/>
        <w:rPr>
          <w:rFonts w:ascii="黑体" w:eastAsia="黑体" w:hAnsi="黑体" w:cs="宋体"/>
          <w:kern w:val="0"/>
          <w:sz w:val="24"/>
        </w:rPr>
      </w:pPr>
      <w:r w:rsidRPr="005E2D6A">
        <w:rPr>
          <w:rFonts w:ascii="黑体" w:eastAsia="黑体" w:hAnsi="黑体" w:cs="宋体" w:hint="eastAsia"/>
          <w:kern w:val="0"/>
          <w:sz w:val="24"/>
        </w:rPr>
        <w:t>表</w:t>
      </w:r>
      <w:r w:rsidR="003E25DA">
        <w:rPr>
          <w:rFonts w:ascii="黑体" w:eastAsia="黑体" w:hAnsi="黑体" w:cs="宋体"/>
          <w:kern w:val="0"/>
          <w:sz w:val="24"/>
        </w:rPr>
        <w:t>6</w:t>
      </w:r>
      <w:r w:rsidRPr="005E2D6A">
        <w:rPr>
          <w:rFonts w:ascii="黑体" w:eastAsia="黑体" w:hAnsi="黑体" w:cs="宋体"/>
          <w:kern w:val="0"/>
          <w:sz w:val="24"/>
        </w:rPr>
        <w:t xml:space="preserve"> </w:t>
      </w:r>
      <w:r w:rsidRPr="005E2D6A">
        <w:rPr>
          <w:rFonts w:ascii="黑体" w:eastAsia="黑体" w:hAnsi="黑体" w:cs="宋体" w:hint="eastAsia"/>
          <w:kern w:val="0"/>
          <w:sz w:val="24"/>
        </w:rPr>
        <w:t>经济效益指标完成情况分析表</w:t>
      </w:r>
    </w:p>
    <w:tbl>
      <w:tblPr>
        <w:tblW w:w="5000" w:type="pct"/>
        <w:jc w:val="center"/>
        <w:tblLook w:val="04A0" w:firstRow="1" w:lastRow="0" w:firstColumn="1" w:lastColumn="0" w:noHBand="0" w:noVBand="1"/>
      </w:tblPr>
      <w:tblGrid>
        <w:gridCol w:w="858"/>
        <w:gridCol w:w="3957"/>
        <w:gridCol w:w="1417"/>
        <w:gridCol w:w="2064"/>
      </w:tblGrid>
      <w:tr w:rsidR="005A7B67" w:rsidRPr="00BF72F4" w14:paraId="333365B7" w14:textId="77777777" w:rsidTr="002F1559">
        <w:trPr>
          <w:cantSplit/>
          <w:trHeight w:val="340"/>
          <w:tblHeader/>
          <w:jc w:val="center"/>
        </w:trPr>
        <w:tc>
          <w:tcPr>
            <w:tcW w:w="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994D5"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序号</w:t>
            </w:r>
          </w:p>
        </w:tc>
        <w:tc>
          <w:tcPr>
            <w:tcW w:w="2385" w:type="pct"/>
            <w:tcBorders>
              <w:top w:val="single" w:sz="4" w:space="0" w:color="auto"/>
              <w:left w:val="nil"/>
              <w:bottom w:val="single" w:sz="4" w:space="0" w:color="auto"/>
              <w:right w:val="single" w:sz="4" w:space="0" w:color="auto"/>
            </w:tcBorders>
            <w:shd w:val="clear" w:color="auto" w:fill="auto"/>
            <w:vAlign w:val="center"/>
            <w:hideMark/>
          </w:tcPr>
          <w:p w14:paraId="09AF9F66"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指标名称</w:t>
            </w:r>
          </w:p>
        </w:tc>
        <w:tc>
          <w:tcPr>
            <w:tcW w:w="854" w:type="pct"/>
            <w:tcBorders>
              <w:top w:val="single" w:sz="4" w:space="0" w:color="auto"/>
              <w:left w:val="nil"/>
              <w:bottom w:val="single" w:sz="4" w:space="0" w:color="auto"/>
              <w:right w:val="single" w:sz="4" w:space="0" w:color="auto"/>
            </w:tcBorders>
            <w:shd w:val="clear" w:color="auto" w:fill="auto"/>
            <w:vAlign w:val="center"/>
            <w:hideMark/>
          </w:tcPr>
          <w:p w14:paraId="3182D4BD"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指标值</w:t>
            </w:r>
          </w:p>
        </w:tc>
        <w:tc>
          <w:tcPr>
            <w:tcW w:w="1244" w:type="pct"/>
            <w:tcBorders>
              <w:top w:val="single" w:sz="4" w:space="0" w:color="auto"/>
              <w:left w:val="nil"/>
              <w:bottom w:val="single" w:sz="4" w:space="0" w:color="auto"/>
              <w:right w:val="single" w:sz="4" w:space="0" w:color="auto"/>
            </w:tcBorders>
            <w:shd w:val="clear" w:color="auto" w:fill="auto"/>
            <w:vAlign w:val="center"/>
            <w:hideMark/>
          </w:tcPr>
          <w:p w14:paraId="0328117C"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全年实际完成值</w:t>
            </w:r>
          </w:p>
        </w:tc>
      </w:tr>
      <w:tr w:rsidR="005A7B67" w:rsidRPr="00BF72F4" w14:paraId="3D9D3320" w14:textId="77777777" w:rsidTr="002132F7">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5D1E2A4"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w:t>
            </w:r>
          </w:p>
        </w:tc>
        <w:tc>
          <w:tcPr>
            <w:tcW w:w="2385" w:type="pct"/>
            <w:tcBorders>
              <w:top w:val="nil"/>
              <w:left w:val="nil"/>
              <w:bottom w:val="single" w:sz="4" w:space="0" w:color="auto"/>
              <w:right w:val="single" w:sz="4" w:space="0" w:color="auto"/>
            </w:tcBorders>
            <w:shd w:val="clear" w:color="auto" w:fill="auto"/>
            <w:vAlign w:val="center"/>
            <w:hideMark/>
          </w:tcPr>
          <w:p w14:paraId="6FF09128" w14:textId="77777777" w:rsidR="005A7B67" w:rsidRPr="00BF72F4" w:rsidRDefault="005A7B67" w:rsidP="002132F7">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城镇登记失业率</w:t>
            </w:r>
          </w:p>
        </w:tc>
        <w:tc>
          <w:tcPr>
            <w:tcW w:w="854" w:type="pct"/>
            <w:tcBorders>
              <w:top w:val="nil"/>
              <w:left w:val="nil"/>
              <w:bottom w:val="single" w:sz="4" w:space="0" w:color="auto"/>
              <w:right w:val="single" w:sz="4" w:space="0" w:color="auto"/>
            </w:tcBorders>
            <w:shd w:val="clear" w:color="auto" w:fill="auto"/>
            <w:vAlign w:val="center"/>
            <w:hideMark/>
          </w:tcPr>
          <w:p w14:paraId="7AFD94BA"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≤5.0%</w:t>
            </w:r>
          </w:p>
        </w:tc>
        <w:tc>
          <w:tcPr>
            <w:tcW w:w="1244" w:type="pct"/>
            <w:tcBorders>
              <w:top w:val="nil"/>
              <w:left w:val="nil"/>
              <w:bottom w:val="single" w:sz="4" w:space="0" w:color="auto"/>
              <w:right w:val="single" w:sz="4" w:space="0" w:color="auto"/>
            </w:tcBorders>
            <w:shd w:val="clear" w:color="auto" w:fill="auto"/>
            <w:vAlign w:val="center"/>
            <w:hideMark/>
          </w:tcPr>
          <w:p w14:paraId="6D3FA4AB"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控制在5%以内</w:t>
            </w:r>
          </w:p>
        </w:tc>
      </w:tr>
      <w:tr w:rsidR="005A7B67" w:rsidRPr="00BF72F4" w14:paraId="7DF902B5" w14:textId="77777777" w:rsidTr="002132F7">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2BF27F8"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lastRenderedPageBreak/>
              <w:t>2</w:t>
            </w:r>
          </w:p>
        </w:tc>
        <w:tc>
          <w:tcPr>
            <w:tcW w:w="2385" w:type="pct"/>
            <w:tcBorders>
              <w:top w:val="nil"/>
              <w:left w:val="nil"/>
              <w:bottom w:val="single" w:sz="4" w:space="0" w:color="auto"/>
              <w:right w:val="single" w:sz="4" w:space="0" w:color="auto"/>
            </w:tcBorders>
            <w:shd w:val="clear" w:color="auto" w:fill="auto"/>
            <w:vAlign w:val="center"/>
            <w:hideMark/>
          </w:tcPr>
          <w:p w14:paraId="0A6D2AAA" w14:textId="77777777" w:rsidR="005A7B67" w:rsidRPr="00BF72F4" w:rsidRDefault="005A7B67" w:rsidP="002132F7">
            <w:pPr>
              <w:widowControl/>
              <w:jc w:val="left"/>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年末高校毕业生总体就业率保持稳定</w:t>
            </w:r>
          </w:p>
        </w:tc>
        <w:tc>
          <w:tcPr>
            <w:tcW w:w="854" w:type="pct"/>
            <w:tcBorders>
              <w:top w:val="nil"/>
              <w:left w:val="nil"/>
              <w:bottom w:val="single" w:sz="4" w:space="0" w:color="auto"/>
              <w:right w:val="single" w:sz="4" w:space="0" w:color="auto"/>
            </w:tcBorders>
            <w:shd w:val="clear" w:color="auto" w:fill="auto"/>
            <w:noWrap/>
            <w:vAlign w:val="center"/>
            <w:hideMark/>
          </w:tcPr>
          <w:p w14:paraId="190A7FDF"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1244" w:type="pct"/>
            <w:tcBorders>
              <w:top w:val="nil"/>
              <w:left w:val="nil"/>
              <w:bottom w:val="single" w:sz="4" w:space="0" w:color="auto"/>
              <w:right w:val="single" w:sz="4" w:space="0" w:color="auto"/>
            </w:tcBorders>
            <w:shd w:val="clear" w:color="auto" w:fill="auto"/>
            <w:noWrap/>
            <w:vAlign w:val="center"/>
            <w:hideMark/>
          </w:tcPr>
          <w:p w14:paraId="42D845C2"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bl>
    <w:p w14:paraId="073581FB" w14:textId="3DF29395" w:rsidR="005970D6" w:rsidRPr="005E2D6A" w:rsidRDefault="009D4301">
      <w:pPr>
        <w:spacing w:beforeLines="50" w:before="156"/>
        <w:ind w:firstLineChars="200" w:firstLine="600"/>
        <w:rPr>
          <w:rFonts w:ascii="仿宋_GB2312"/>
          <w:szCs w:val="32"/>
        </w:rPr>
      </w:pPr>
      <w:r w:rsidRPr="005E2D6A">
        <w:rPr>
          <w:rFonts w:ascii="仿宋_GB2312" w:hint="eastAsia"/>
          <w:szCs w:val="32"/>
        </w:rPr>
        <w:t>（</w:t>
      </w:r>
      <w:r w:rsidRPr="005E2D6A">
        <w:rPr>
          <w:rFonts w:ascii="仿宋_GB2312"/>
          <w:szCs w:val="32"/>
        </w:rPr>
        <w:t>2</w:t>
      </w:r>
      <w:r w:rsidRPr="005E2D6A">
        <w:rPr>
          <w:rFonts w:ascii="仿宋_GB2312" w:hint="eastAsia"/>
          <w:szCs w:val="32"/>
        </w:rPr>
        <w:t>）社会效益</w:t>
      </w:r>
    </w:p>
    <w:p w14:paraId="2AC824BF" w14:textId="77777777" w:rsidR="005970D6" w:rsidRPr="005E2D6A" w:rsidRDefault="009D4301">
      <w:pPr>
        <w:ind w:firstLineChars="200" w:firstLine="600"/>
        <w:rPr>
          <w:rFonts w:ascii="仿宋_GB2312"/>
          <w:szCs w:val="30"/>
        </w:rPr>
      </w:pPr>
      <w:r w:rsidRPr="005E2D6A">
        <w:rPr>
          <w:rFonts w:ascii="仿宋_GB2312" w:hint="eastAsia"/>
          <w:szCs w:val="30"/>
        </w:rPr>
        <w:t>202</w:t>
      </w:r>
      <w:r w:rsidRPr="005E2D6A">
        <w:rPr>
          <w:rFonts w:ascii="仿宋_GB2312"/>
          <w:szCs w:val="30"/>
        </w:rPr>
        <w:t>2</w:t>
      </w:r>
      <w:r w:rsidRPr="005E2D6A">
        <w:rPr>
          <w:rFonts w:ascii="仿宋_GB2312" w:hint="eastAsia"/>
          <w:szCs w:val="30"/>
        </w:rPr>
        <w:t>年我市就业补助资金项目绩效目标共设置社会效益指标</w:t>
      </w:r>
      <w:r w:rsidRPr="005E2D6A">
        <w:rPr>
          <w:rFonts w:ascii="仿宋_GB2312"/>
          <w:szCs w:val="30"/>
        </w:rPr>
        <w:t>19</w:t>
      </w:r>
      <w:r w:rsidRPr="005E2D6A">
        <w:rPr>
          <w:rFonts w:ascii="仿宋_GB2312" w:hint="eastAsia"/>
          <w:szCs w:val="30"/>
        </w:rPr>
        <w:t>个，各项社会效益指标完成情况详见下表：</w:t>
      </w:r>
    </w:p>
    <w:p w14:paraId="5B366D74" w14:textId="7F8E216E" w:rsidR="005970D6" w:rsidRPr="005E2D6A" w:rsidRDefault="009D4301">
      <w:pPr>
        <w:jc w:val="center"/>
        <w:rPr>
          <w:rFonts w:ascii="黑体" w:eastAsia="黑体" w:hAnsi="黑体" w:cs="宋体"/>
          <w:kern w:val="0"/>
          <w:sz w:val="24"/>
        </w:rPr>
      </w:pPr>
      <w:r w:rsidRPr="005E2D6A">
        <w:rPr>
          <w:rFonts w:ascii="黑体" w:eastAsia="黑体" w:hAnsi="黑体" w:cs="宋体" w:hint="eastAsia"/>
          <w:kern w:val="0"/>
          <w:sz w:val="24"/>
        </w:rPr>
        <w:t>表</w:t>
      </w:r>
      <w:r w:rsidR="003E25DA">
        <w:rPr>
          <w:rFonts w:ascii="黑体" w:eastAsia="黑体" w:hAnsi="黑体" w:cs="宋体"/>
          <w:kern w:val="0"/>
          <w:sz w:val="24"/>
        </w:rPr>
        <w:t>7</w:t>
      </w:r>
      <w:r w:rsidRPr="005E2D6A">
        <w:rPr>
          <w:rFonts w:ascii="黑体" w:eastAsia="黑体" w:hAnsi="黑体" w:cs="宋体"/>
          <w:kern w:val="0"/>
          <w:sz w:val="24"/>
        </w:rPr>
        <w:t xml:space="preserve"> </w:t>
      </w:r>
      <w:r w:rsidRPr="005E2D6A">
        <w:rPr>
          <w:rFonts w:ascii="黑体" w:eastAsia="黑体" w:hAnsi="黑体" w:cs="宋体" w:hint="eastAsia"/>
          <w:kern w:val="0"/>
          <w:sz w:val="24"/>
        </w:rPr>
        <w:t>社会效益指标完成情况分析表</w:t>
      </w:r>
    </w:p>
    <w:tbl>
      <w:tblPr>
        <w:tblW w:w="5000" w:type="pct"/>
        <w:jc w:val="center"/>
        <w:tblLook w:val="04A0" w:firstRow="1" w:lastRow="0" w:firstColumn="1" w:lastColumn="0" w:noHBand="0" w:noVBand="1"/>
      </w:tblPr>
      <w:tblGrid>
        <w:gridCol w:w="703"/>
        <w:gridCol w:w="4963"/>
        <w:gridCol w:w="1419"/>
        <w:gridCol w:w="1211"/>
      </w:tblGrid>
      <w:tr w:rsidR="005A7B67" w:rsidRPr="00BF72F4" w14:paraId="6FD88798" w14:textId="77777777" w:rsidTr="00774A1E">
        <w:trPr>
          <w:cantSplit/>
          <w:trHeight w:val="340"/>
          <w:tblHeader/>
          <w:jc w:val="center"/>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B9BE81"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序号</w:t>
            </w:r>
          </w:p>
        </w:tc>
        <w:tc>
          <w:tcPr>
            <w:tcW w:w="2991" w:type="pct"/>
            <w:tcBorders>
              <w:top w:val="single" w:sz="4" w:space="0" w:color="auto"/>
              <w:left w:val="nil"/>
              <w:bottom w:val="single" w:sz="4" w:space="0" w:color="auto"/>
              <w:right w:val="single" w:sz="4" w:space="0" w:color="auto"/>
            </w:tcBorders>
            <w:shd w:val="clear" w:color="auto" w:fill="auto"/>
            <w:vAlign w:val="center"/>
            <w:hideMark/>
          </w:tcPr>
          <w:p w14:paraId="43CE3C45"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指标名称</w:t>
            </w:r>
          </w:p>
        </w:tc>
        <w:tc>
          <w:tcPr>
            <w:tcW w:w="855" w:type="pct"/>
            <w:tcBorders>
              <w:top w:val="single" w:sz="4" w:space="0" w:color="auto"/>
              <w:left w:val="nil"/>
              <w:bottom w:val="single" w:sz="4" w:space="0" w:color="auto"/>
              <w:right w:val="single" w:sz="4" w:space="0" w:color="auto"/>
            </w:tcBorders>
            <w:shd w:val="clear" w:color="auto" w:fill="auto"/>
            <w:vAlign w:val="center"/>
            <w:hideMark/>
          </w:tcPr>
          <w:p w14:paraId="59EB0200"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指标值</w:t>
            </w:r>
          </w:p>
        </w:tc>
        <w:tc>
          <w:tcPr>
            <w:tcW w:w="731" w:type="pct"/>
            <w:tcBorders>
              <w:top w:val="single" w:sz="4" w:space="0" w:color="auto"/>
              <w:left w:val="nil"/>
              <w:bottom w:val="single" w:sz="4" w:space="0" w:color="auto"/>
              <w:right w:val="single" w:sz="4" w:space="0" w:color="auto"/>
            </w:tcBorders>
            <w:shd w:val="clear" w:color="auto" w:fill="auto"/>
            <w:vAlign w:val="center"/>
            <w:hideMark/>
          </w:tcPr>
          <w:p w14:paraId="27B89929" w14:textId="77777777" w:rsidR="005A7B67" w:rsidRPr="00BF72F4" w:rsidRDefault="005A7B67" w:rsidP="00BF72F4">
            <w:pPr>
              <w:widowControl/>
              <w:jc w:val="center"/>
              <w:rPr>
                <w:rFonts w:ascii="宋体" w:eastAsia="宋体" w:hAnsi="宋体" w:cs="宋体"/>
                <w:b/>
                <w:bCs/>
                <w:color w:val="000000"/>
                <w:kern w:val="0"/>
                <w:sz w:val="21"/>
                <w:szCs w:val="21"/>
              </w:rPr>
            </w:pPr>
            <w:r w:rsidRPr="00BF72F4">
              <w:rPr>
                <w:rFonts w:ascii="宋体" w:eastAsia="宋体" w:hAnsi="宋体" w:cs="宋体" w:hint="eastAsia"/>
                <w:b/>
                <w:bCs/>
                <w:color w:val="000000"/>
                <w:kern w:val="0"/>
                <w:sz w:val="21"/>
                <w:szCs w:val="21"/>
              </w:rPr>
              <w:t>全年实际完成值</w:t>
            </w:r>
          </w:p>
        </w:tc>
      </w:tr>
      <w:tr w:rsidR="005A7B67" w:rsidRPr="00BF72F4" w14:paraId="4A6C7335"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60D6B9EB"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w:t>
            </w:r>
          </w:p>
        </w:tc>
        <w:tc>
          <w:tcPr>
            <w:tcW w:w="2991" w:type="pct"/>
            <w:tcBorders>
              <w:top w:val="nil"/>
              <w:left w:val="nil"/>
              <w:bottom w:val="single" w:sz="4" w:space="0" w:color="auto"/>
              <w:right w:val="single" w:sz="4" w:space="0" w:color="auto"/>
            </w:tcBorders>
            <w:shd w:val="clear" w:color="auto" w:fill="auto"/>
            <w:vAlign w:val="center"/>
            <w:hideMark/>
          </w:tcPr>
          <w:p w14:paraId="28A75533"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通过系统支撑业务经办，提高政府服务管理效率</w:t>
            </w:r>
          </w:p>
        </w:tc>
        <w:tc>
          <w:tcPr>
            <w:tcW w:w="855" w:type="pct"/>
            <w:tcBorders>
              <w:top w:val="nil"/>
              <w:left w:val="nil"/>
              <w:bottom w:val="single" w:sz="4" w:space="0" w:color="auto"/>
              <w:right w:val="single" w:sz="4" w:space="0" w:color="auto"/>
            </w:tcBorders>
            <w:shd w:val="clear" w:color="auto" w:fill="auto"/>
            <w:vAlign w:val="center"/>
            <w:hideMark/>
          </w:tcPr>
          <w:p w14:paraId="367C3D6D"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574D4567"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较好</w:t>
            </w:r>
          </w:p>
        </w:tc>
      </w:tr>
      <w:tr w:rsidR="005A7B67" w:rsidRPr="00BF72F4" w14:paraId="1DD503F4"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3D8C9C95"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2</w:t>
            </w:r>
          </w:p>
        </w:tc>
        <w:tc>
          <w:tcPr>
            <w:tcW w:w="2991" w:type="pct"/>
            <w:tcBorders>
              <w:top w:val="nil"/>
              <w:left w:val="nil"/>
              <w:bottom w:val="single" w:sz="4" w:space="0" w:color="auto"/>
              <w:right w:val="single" w:sz="4" w:space="0" w:color="auto"/>
            </w:tcBorders>
            <w:shd w:val="clear" w:color="auto" w:fill="auto"/>
            <w:vAlign w:val="center"/>
            <w:hideMark/>
          </w:tcPr>
          <w:p w14:paraId="565FE249"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全面了解全市劳动力市场运行状况和变化规律，为分析判断全市就业形势提供重要依据</w:t>
            </w:r>
          </w:p>
        </w:tc>
        <w:tc>
          <w:tcPr>
            <w:tcW w:w="855" w:type="pct"/>
            <w:tcBorders>
              <w:top w:val="nil"/>
              <w:left w:val="nil"/>
              <w:bottom w:val="single" w:sz="4" w:space="0" w:color="auto"/>
              <w:right w:val="single" w:sz="4" w:space="0" w:color="auto"/>
            </w:tcBorders>
            <w:shd w:val="clear" w:color="auto" w:fill="auto"/>
            <w:vAlign w:val="center"/>
            <w:hideMark/>
          </w:tcPr>
          <w:p w14:paraId="3778E269"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3392B275"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较好</w:t>
            </w:r>
          </w:p>
        </w:tc>
      </w:tr>
      <w:tr w:rsidR="005A7B67" w:rsidRPr="00BF72F4" w14:paraId="7FBBBCF3"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10056C21"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3</w:t>
            </w:r>
          </w:p>
        </w:tc>
        <w:tc>
          <w:tcPr>
            <w:tcW w:w="2991" w:type="pct"/>
            <w:tcBorders>
              <w:top w:val="nil"/>
              <w:left w:val="nil"/>
              <w:bottom w:val="single" w:sz="4" w:space="0" w:color="auto"/>
              <w:right w:val="single" w:sz="4" w:space="0" w:color="auto"/>
            </w:tcBorders>
            <w:shd w:val="clear" w:color="auto" w:fill="auto"/>
            <w:vAlign w:val="center"/>
            <w:hideMark/>
          </w:tcPr>
          <w:p w14:paraId="3B11E237"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全面掌握我市劳动者就业失业状况，充分了解劳动者就业需求，为科学客观</w:t>
            </w:r>
            <w:proofErr w:type="gramStart"/>
            <w:r w:rsidRPr="00BF72F4">
              <w:rPr>
                <w:rFonts w:ascii="宋体" w:eastAsia="宋体" w:hAnsi="宋体" w:cs="宋体" w:hint="eastAsia"/>
                <w:color w:val="000000"/>
                <w:kern w:val="0"/>
                <w:sz w:val="21"/>
                <w:szCs w:val="21"/>
              </w:rPr>
              <w:t>研判全市</w:t>
            </w:r>
            <w:proofErr w:type="gramEnd"/>
            <w:r w:rsidRPr="00BF72F4">
              <w:rPr>
                <w:rFonts w:ascii="宋体" w:eastAsia="宋体" w:hAnsi="宋体" w:cs="宋体" w:hint="eastAsia"/>
                <w:color w:val="000000"/>
                <w:kern w:val="0"/>
                <w:sz w:val="21"/>
                <w:szCs w:val="21"/>
              </w:rPr>
              <w:t>就业形势和未来发展趋势、有效防范失业风险提供有力数据支撑</w:t>
            </w:r>
          </w:p>
        </w:tc>
        <w:tc>
          <w:tcPr>
            <w:tcW w:w="855" w:type="pct"/>
            <w:tcBorders>
              <w:top w:val="nil"/>
              <w:left w:val="nil"/>
              <w:bottom w:val="single" w:sz="4" w:space="0" w:color="auto"/>
              <w:right w:val="single" w:sz="4" w:space="0" w:color="auto"/>
            </w:tcBorders>
            <w:shd w:val="clear" w:color="auto" w:fill="auto"/>
            <w:vAlign w:val="center"/>
            <w:hideMark/>
          </w:tcPr>
          <w:p w14:paraId="3820229C"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43DC9137"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较好</w:t>
            </w:r>
          </w:p>
        </w:tc>
      </w:tr>
      <w:tr w:rsidR="005A7B67" w:rsidRPr="00BF72F4" w14:paraId="6CD24271"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604CAB8A"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4</w:t>
            </w:r>
          </w:p>
        </w:tc>
        <w:tc>
          <w:tcPr>
            <w:tcW w:w="2991" w:type="pct"/>
            <w:tcBorders>
              <w:top w:val="nil"/>
              <w:left w:val="nil"/>
              <w:bottom w:val="single" w:sz="4" w:space="0" w:color="auto"/>
              <w:right w:val="single" w:sz="4" w:space="0" w:color="auto"/>
            </w:tcBorders>
            <w:shd w:val="clear" w:color="auto" w:fill="auto"/>
            <w:vAlign w:val="center"/>
            <w:hideMark/>
          </w:tcPr>
          <w:p w14:paraId="785DB14F"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及时准确掌握我市各类单位用工数量变化、用工减少原因、预期用人需求等情况，为科学客观</w:t>
            </w:r>
            <w:proofErr w:type="gramStart"/>
            <w:r w:rsidRPr="00BF72F4">
              <w:rPr>
                <w:rFonts w:ascii="宋体" w:eastAsia="宋体" w:hAnsi="宋体" w:cs="宋体" w:hint="eastAsia"/>
                <w:color w:val="000000"/>
                <w:kern w:val="0"/>
                <w:sz w:val="21"/>
                <w:szCs w:val="21"/>
              </w:rPr>
              <w:t>研判全市</w:t>
            </w:r>
            <w:proofErr w:type="gramEnd"/>
            <w:r w:rsidRPr="00BF72F4">
              <w:rPr>
                <w:rFonts w:ascii="宋体" w:eastAsia="宋体" w:hAnsi="宋体" w:cs="宋体" w:hint="eastAsia"/>
                <w:color w:val="000000"/>
                <w:kern w:val="0"/>
                <w:sz w:val="21"/>
                <w:szCs w:val="21"/>
              </w:rPr>
              <w:t>就业形势和未来发展趋势、有效防范失业风险提供有力数据支撑</w:t>
            </w:r>
          </w:p>
        </w:tc>
        <w:tc>
          <w:tcPr>
            <w:tcW w:w="855" w:type="pct"/>
            <w:tcBorders>
              <w:top w:val="nil"/>
              <w:left w:val="nil"/>
              <w:bottom w:val="single" w:sz="4" w:space="0" w:color="auto"/>
              <w:right w:val="single" w:sz="4" w:space="0" w:color="auto"/>
            </w:tcBorders>
            <w:shd w:val="clear" w:color="auto" w:fill="auto"/>
            <w:vAlign w:val="center"/>
            <w:hideMark/>
          </w:tcPr>
          <w:p w14:paraId="3D681E48"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5E5E904A"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较好</w:t>
            </w:r>
          </w:p>
        </w:tc>
      </w:tr>
      <w:tr w:rsidR="005A7B67" w:rsidRPr="00BF72F4" w14:paraId="7EC40F52"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594BE7E7"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5</w:t>
            </w:r>
          </w:p>
        </w:tc>
        <w:tc>
          <w:tcPr>
            <w:tcW w:w="2991" w:type="pct"/>
            <w:tcBorders>
              <w:top w:val="nil"/>
              <w:left w:val="nil"/>
              <w:bottom w:val="single" w:sz="4" w:space="0" w:color="auto"/>
              <w:right w:val="single" w:sz="4" w:space="0" w:color="auto"/>
            </w:tcBorders>
            <w:shd w:val="clear" w:color="auto" w:fill="auto"/>
            <w:vAlign w:val="center"/>
            <w:hideMark/>
          </w:tcPr>
          <w:p w14:paraId="500C76B0" w14:textId="36C57E95"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畅通资本市场服务大学生创业企业渠道，通过完善多层次资本市场服务体系扶持大学生创业企业；推动带动就业人数增长</w:t>
            </w:r>
          </w:p>
        </w:tc>
        <w:tc>
          <w:tcPr>
            <w:tcW w:w="855" w:type="pct"/>
            <w:tcBorders>
              <w:top w:val="nil"/>
              <w:left w:val="nil"/>
              <w:bottom w:val="single" w:sz="4" w:space="0" w:color="auto"/>
              <w:right w:val="single" w:sz="4" w:space="0" w:color="auto"/>
            </w:tcBorders>
            <w:shd w:val="clear" w:color="auto" w:fill="auto"/>
            <w:vAlign w:val="center"/>
            <w:hideMark/>
          </w:tcPr>
          <w:p w14:paraId="09321BC0"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625F581C"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606DA6DB"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428CC53C"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6</w:t>
            </w:r>
          </w:p>
        </w:tc>
        <w:tc>
          <w:tcPr>
            <w:tcW w:w="2991" w:type="pct"/>
            <w:tcBorders>
              <w:top w:val="nil"/>
              <w:left w:val="nil"/>
              <w:bottom w:val="single" w:sz="4" w:space="0" w:color="auto"/>
              <w:right w:val="single" w:sz="4" w:space="0" w:color="auto"/>
            </w:tcBorders>
            <w:shd w:val="clear" w:color="auto" w:fill="auto"/>
            <w:vAlign w:val="center"/>
            <w:hideMark/>
          </w:tcPr>
          <w:p w14:paraId="2D775FCC"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为教</w:t>
            </w:r>
            <w:proofErr w:type="gramStart"/>
            <w:r w:rsidRPr="00BF72F4">
              <w:rPr>
                <w:rFonts w:ascii="宋体" w:eastAsia="宋体" w:hAnsi="宋体" w:cs="宋体" w:hint="eastAsia"/>
                <w:color w:val="000000"/>
                <w:kern w:val="0"/>
                <w:sz w:val="21"/>
                <w:szCs w:val="21"/>
              </w:rPr>
              <w:t>培</w:t>
            </w:r>
            <w:proofErr w:type="gramEnd"/>
            <w:r w:rsidRPr="00BF72F4">
              <w:rPr>
                <w:rFonts w:ascii="宋体" w:eastAsia="宋体" w:hAnsi="宋体" w:cs="宋体" w:hint="eastAsia"/>
                <w:color w:val="000000"/>
                <w:kern w:val="0"/>
                <w:sz w:val="21"/>
                <w:szCs w:val="21"/>
              </w:rPr>
              <w:t>人才提供更多择业渠道，投递简历数</w:t>
            </w:r>
          </w:p>
        </w:tc>
        <w:tc>
          <w:tcPr>
            <w:tcW w:w="855" w:type="pct"/>
            <w:tcBorders>
              <w:top w:val="nil"/>
              <w:left w:val="nil"/>
              <w:bottom w:val="single" w:sz="4" w:space="0" w:color="auto"/>
              <w:right w:val="single" w:sz="4" w:space="0" w:color="auto"/>
            </w:tcBorders>
            <w:shd w:val="clear" w:color="auto" w:fill="auto"/>
            <w:vAlign w:val="center"/>
            <w:hideMark/>
          </w:tcPr>
          <w:p w14:paraId="57A2D625"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≥80万个</w:t>
            </w:r>
          </w:p>
        </w:tc>
        <w:tc>
          <w:tcPr>
            <w:tcW w:w="731" w:type="pct"/>
            <w:tcBorders>
              <w:top w:val="nil"/>
              <w:left w:val="nil"/>
              <w:bottom w:val="single" w:sz="4" w:space="0" w:color="auto"/>
              <w:right w:val="single" w:sz="4" w:space="0" w:color="auto"/>
            </w:tcBorders>
            <w:shd w:val="clear" w:color="auto" w:fill="auto"/>
            <w:vAlign w:val="center"/>
            <w:hideMark/>
          </w:tcPr>
          <w:p w14:paraId="1CFE3CC2"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80万个</w:t>
            </w:r>
          </w:p>
        </w:tc>
      </w:tr>
      <w:tr w:rsidR="005A7B67" w:rsidRPr="00BF72F4" w14:paraId="29462ECB"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69A70B3A"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7</w:t>
            </w:r>
          </w:p>
        </w:tc>
        <w:tc>
          <w:tcPr>
            <w:tcW w:w="2991" w:type="pct"/>
            <w:tcBorders>
              <w:top w:val="nil"/>
              <w:left w:val="nil"/>
              <w:bottom w:val="single" w:sz="4" w:space="0" w:color="auto"/>
              <w:right w:val="single" w:sz="4" w:space="0" w:color="auto"/>
            </w:tcBorders>
            <w:shd w:val="clear" w:color="auto" w:fill="auto"/>
            <w:vAlign w:val="center"/>
            <w:hideMark/>
          </w:tcPr>
          <w:p w14:paraId="4866B0F2"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为教</w:t>
            </w:r>
            <w:proofErr w:type="gramStart"/>
            <w:r w:rsidRPr="00BF72F4">
              <w:rPr>
                <w:rFonts w:ascii="宋体" w:eastAsia="宋体" w:hAnsi="宋体" w:cs="宋体" w:hint="eastAsia"/>
                <w:color w:val="000000"/>
                <w:kern w:val="0"/>
                <w:sz w:val="21"/>
                <w:szCs w:val="21"/>
              </w:rPr>
              <w:t>培</w:t>
            </w:r>
            <w:proofErr w:type="gramEnd"/>
            <w:r w:rsidRPr="00BF72F4">
              <w:rPr>
                <w:rFonts w:ascii="宋体" w:eastAsia="宋体" w:hAnsi="宋体" w:cs="宋体" w:hint="eastAsia"/>
                <w:color w:val="000000"/>
                <w:kern w:val="0"/>
                <w:sz w:val="21"/>
                <w:szCs w:val="21"/>
              </w:rPr>
              <w:t>人才提供更多就业岗位，促进有意愿人员就业数</w:t>
            </w:r>
          </w:p>
        </w:tc>
        <w:tc>
          <w:tcPr>
            <w:tcW w:w="855" w:type="pct"/>
            <w:tcBorders>
              <w:top w:val="nil"/>
              <w:left w:val="nil"/>
              <w:bottom w:val="single" w:sz="4" w:space="0" w:color="auto"/>
              <w:right w:val="single" w:sz="4" w:space="0" w:color="auto"/>
            </w:tcBorders>
            <w:shd w:val="clear" w:color="auto" w:fill="auto"/>
            <w:vAlign w:val="center"/>
            <w:hideMark/>
          </w:tcPr>
          <w:p w14:paraId="269F1DF1"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≥3000人次</w:t>
            </w:r>
          </w:p>
        </w:tc>
        <w:tc>
          <w:tcPr>
            <w:tcW w:w="731" w:type="pct"/>
            <w:tcBorders>
              <w:top w:val="nil"/>
              <w:left w:val="nil"/>
              <w:bottom w:val="single" w:sz="4" w:space="0" w:color="auto"/>
              <w:right w:val="single" w:sz="4" w:space="0" w:color="auto"/>
            </w:tcBorders>
            <w:shd w:val="clear" w:color="auto" w:fill="auto"/>
            <w:vAlign w:val="center"/>
            <w:hideMark/>
          </w:tcPr>
          <w:p w14:paraId="414C5ADA"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3000人次</w:t>
            </w:r>
          </w:p>
        </w:tc>
      </w:tr>
      <w:tr w:rsidR="005A7B67" w:rsidRPr="00BF72F4" w14:paraId="38FA845F"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047DF42C"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8</w:t>
            </w:r>
          </w:p>
        </w:tc>
        <w:tc>
          <w:tcPr>
            <w:tcW w:w="2991" w:type="pct"/>
            <w:tcBorders>
              <w:top w:val="nil"/>
              <w:left w:val="nil"/>
              <w:bottom w:val="single" w:sz="4" w:space="0" w:color="auto"/>
              <w:right w:val="single" w:sz="4" w:space="0" w:color="auto"/>
            </w:tcBorders>
            <w:shd w:val="clear" w:color="auto" w:fill="auto"/>
            <w:vAlign w:val="center"/>
            <w:hideMark/>
          </w:tcPr>
          <w:p w14:paraId="6F0CE7F7"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着力增强职业技能培训针对性和实效性</w:t>
            </w:r>
          </w:p>
        </w:tc>
        <w:tc>
          <w:tcPr>
            <w:tcW w:w="855" w:type="pct"/>
            <w:tcBorders>
              <w:top w:val="nil"/>
              <w:left w:val="nil"/>
              <w:bottom w:val="single" w:sz="4" w:space="0" w:color="auto"/>
              <w:right w:val="single" w:sz="4" w:space="0" w:color="auto"/>
            </w:tcBorders>
            <w:shd w:val="clear" w:color="auto" w:fill="auto"/>
            <w:vAlign w:val="center"/>
            <w:hideMark/>
          </w:tcPr>
          <w:p w14:paraId="5D2BE078"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774F519A"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14ED2CAF"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7DB4FB10"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9</w:t>
            </w:r>
          </w:p>
        </w:tc>
        <w:tc>
          <w:tcPr>
            <w:tcW w:w="2991" w:type="pct"/>
            <w:tcBorders>
              <w:top w:val="nil"/>
              <w:left w:val="nil"/>
              <w:bottom w:val="single" w:sz="4" w:space="0" w:color="auto"/>
              <w:right w:val="single" w:sz="4" w:space="0" w:color="auto"/>
            </w:tcBorders>
            <w:shd w:val="clear" w:color="auto" w:fill="auto"/>
            <w:vAlign w:val="center"/>
            <w:hideMark/>
          </w:tcPr>
          <w:p w14:paraId="23108AC0"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北京生源高校毕业生就业率</w:t>
            </w:r>
          </w:p>
        </w:tc>
        <w:tc>
          <w:tcPr>
            <w:tcW w:w="855" w:type="pct"/>
            <w:tcBorders>
              <w:top w:val="nil"/>
              <w:left w:val="nil"/>
              <w:bottom w:val="single" w:sz="4" w:space="0" w:color="auto"/>
              <w:right w:val="single" w:sz="4" w:space="0" w:color="auto"/>
            </w:tcBorders>
            <w:shd w:val="clear" w:color="auto" w:fill="auto"/>
            <w:vAlign w:val="center"/>
            <w:hideMark/>
          </w:tcPr>
          <w:p w14:paraId="4CA7BDFE"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≥95%</w:t>
            </w:r>
          </w:p>
        </w:tc>
        <w:tc>
          <w:tcPr>
            <w:tcW w:w="731" w:type="pct"/>
            <w:tcBorders>
              <w:top w:val="nil"/>
              <w:left w:val="nil"/>
              <w:bottom w:val="single" w:sz="4" w:space="0" w:color="auto"/>
              <w:right w:val="single" w:sz="4" w:space="0" w:color="auto"/>
            </w:tcBorders>
            <w:shd w:val="clear" w:color="auto" w:fill="auto"/>
            <w:vAlign w:val="center"/>
            <w:hideMark/>
          </w:tcPr>
          <w:p w14:paraId="5A3095BC" w14:textId="02AD043F"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9</w:t>
            </w:r>
            <w:r w:rsidR="001A5E54">
              <w:rPr>
                <w:rFonts w:ascii="宋体" w:eastAsia="宋体" w:hAnsi="宋体" w:cs="宋体"/>
                <w:kern w:val="0"/>
                <w:sz w:val="21"/>
                <w:szCs w:val="21"/>
              </w:rPr>
              <w:t>6.1</w:t>
            </w:r>
            <w:r w:rsidRPr="00BF72F4">
              <w:rPr>
                <w:rFonts w:ascii="宋体" w:eastAsia="宋体" w:hAnsi="宋体" w:cs="宋体" w:hint="eastAsia"/>
                <w:kern w:val="0"/>
                <w:sz w:val="21"/>
                <w:szCs w:val="21"/>
              </w:rPr>
              <w:t>%</w:t>
            </w:r>
          </w:p>
        </w:tc>
      </w:tr>
      <w:tr w:rsidR="005A7B67" w:rsidRPr="00BF72F4" w14:paraId="50003B7C"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69D7F1D0"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10</w:t>
            </w:r>
          </w:p>
        </w:tc>
        <w:tc>
          <w:tcPr>
            <w:tcW w:w="2991" w:type="pct"/>
            <w:tcBorders>
              <w:top w:val="nil"/>
              <w:left w:val="nil"/>
              <w:bottom w:val="single" w:sz="4" w:space="0" w:color="auto"/>
              <w:right w:val="single" w:sz="4" w:space="0" w:color="auto"/>
            </w:tcBorders>
            <w:shd w:val="clear" w:color="auto" w:fill="auto"/>
            <w:vAlign w:val="center"/>
            <w:hideMark/>
          </w:tcPr>
          <w:p w14:paraId="1C64BA44"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通过开展以前沿理论、技术革新为主要内容的岗位技能提升培训，加强生产服务一线高技能人才能力建设，提高职业素质和技能水平，促进其创新性解决生产中的实际难题</w:t>
            </w:r>
          </w:p>
        </w:tc>
        <w:tc>
          <w:tcPr>
            <w:tcW w:w="855" w:type="pct"/>
            <w:tcBorders>
              <w:top w:val="nil"/>
              <w:left w:val="nil"/>
              <w:bottom w:val="single" w:sz="4" w:space="0" w:color="auto"/>
              <w:right w:val="single" w:sz="4" w:space="0" w:color="auto"/>
            </w:tcBorders>
            <w:shd w:val="clear" w:color="auto" w:fill="auto"/>
            <w:vAlign w:val="center"/>
            <w:hideMark/>
          </w:tcPr>
          <w:p w14:paraId="5F4A8649"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490E9894"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24AE4BA6"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33F6D618"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11</w:t>
            </w:r>
          </w:p>
        </w:tc>
        <w:tc>
          <w:tcPr>
            <w:tcW w:w="2991" w:type="pct"/>
            <w:tcBorders>
              <w:top w:val="nil"/>
              <w:left w:val="nil"/>
              <w:bottom w:val="single" w:sz="4" w:space="0" w:color="auto"/>
              <w:right w:val="single" w:sz="4" w:space="0" w:color="auto"/>
            </w:tcBorders>
            <w:shd w:val="clear" w:color="auto" w:fill="auto"/>
            <w:vAlign w:val="center"/>
            <w:hideMark/>
          </w:tcPr>
          <w:p w14:paraId="1F802C97"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进一步营造大众创业万众创新的浓厚社会氛围</w:t>
            </w:r>
          </w:p>
        </w:tc>
        <w:tc>
          <w:tcPr>
            <w:tcW w:w="855" w:type="pct"/>
            <w:tcBorders>
              <w:top w:val="nil"/>
              <w:left w:val="nil"/>
              <w:bottom w:val="single" w:sz="4" w:space="0" w:color="auto"/>
              <w:right w:val="single" w:sz="4" w:space="0" w:color="auto"/>
            </w:tcBorders>
            <w:shd w:val="clear" w:color="auto" w:fill="auto"/>
            <w:vAlign w:val="center"/>
            <w:hideMark/>
          </w:tcPr>
          <w:p w14:paraId="133B567A"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667153F2"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0E1D6314"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4D98E5E3"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12</w:t>
            </w:r>
          </w:p>
        </w:tc>
        <w:tc>
          <w:tcPr>
            <w:tcW w:w="2991" w:type="pct"/>
            <w:tcBorders>
              <w:top w:val="nil"/>
              <w:left w:val="nil"/>
              <w:bottom w:val="single" w:sz="4" w:space="0" w:color="auto"/>
              <w:right w:val="single" w:sz="4" w:space="0" w:color="auto"/>
            </w:tcBorders>
            <w:shd w:val="clear" w:color="auto" w:fill="auto"/>
            <w:vAlign w:val="center"/>
            <w:hideMark/>
          </w:tcPr>
          <w:p w14:paraId="7DB81359"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通过工作室的建设、宣传，在全社会形成技能强国的社会氛围</w:t>
            </w:r>
          </w:p>
        </w:tc>
        <w:tc>
          <w:tcPr>
            <w:tcW w:w="855" w:type="pct"/>
            <w:tcBorders>
              <w:top w:val="nil"/>
              <w:left w:val="nil"/>
              <w:bottom w:val="single" w:sz="4" w:space="0" w:color="auto"/>
              <w:right w:val="single" w:sz="4" w:space="0" w:color="auto"/>
            </w:tcBorders>
            <w:shd w:val="clear" w:color="auto" w:fill="auto"/>
            <w:vAlign w:val="center"/>
            <w:hideMark/>
          </w:tcPr>
          <w:p w14:paraId="19CB2E07"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22B17D37"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336CAD90"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186E9D4E"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13</w:t>
            </w:r>
          </w:p>
        </w:tc>
        <w:tc>
          <w:tcPr>
            <w:tcW w:w="2991" w:type="pct"/>
            <w:tcBorders>
              <w:top w:val="nil"/>
              <w:left w:val="nil"/>
              <w:bottom w:val="single" w:sz="4" w:space="0" w:color="auto"/>
              <w:right w:val="single" w:sz="4" w:space="0" w:color="auto"/>
            </w:tcBorders>
            <w:shd w:val="clear" w:color="auto" w:fill="auto"/>
            <w:vAlign w:val="center"/>
            <w:hideMark/>
          </w:tcPr>
          <w:p w14:paraId="66958529"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减轻符合条件毕业生求职创业成本，有效促进毕业生就业创业</w:t>
            </w:r>
          </w:p>
        </w:tc>
        <w:tc>
          <w:tcPr>
            <w:tcW w:w="855" w:type="pct"/>
            <w:tcBorders>
              <w:top w:val="nil"/>
              <w:left w:val="nil"/>
              <w:bottom w:val="single" w:sz="4" w:space="0" w:color="auto"/>
              <w:right w:val="single" w:sz="4" w:space="0" w:color="auto"/>
            </w:tcBorders>
            <w:shd w:val="clear" w:color="auto" w:fill="auto"/>
            <w:vAlign w:val="center"/>
            <w:hideMark/>
          </w:tcPr>
          <w:p w14:paraId="11226F35"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7110FAA6"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7EB446E6"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6B4B3F82"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14</w:t>
            </w:r>
          </w:p>
        </w:tc>
        <w:tc>
          <w:tcPr>
            <w:tcW w:w="2991" w:type="pct"/>
            <w:tcBorders>
              <w:top w:val="nil"/>
              <w:left w:val="nil"/>
              <w:bottom w:val="single" w:sz="4" w:space="0" w:color="auto"/>
              <w:right w:val="single" w:sz="4" w:space="0" w:color="auto"/>
            </w:tcBorders>
            <w:shd w:val="clear" w:color="auto" w:fill="auto"/>
            <w:vAlign w:val="center"/>
            <w:hideMark/>
          </w:tcPr>
          <w:p w14:paraId="40D04208"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提升见习人员工作能力，积累工作经验,尽快实现就业</w:t>
            </w:r>
          </w:p>
        </w:tc>
        <w:tc>
          <w:tcPr>
            <w:tcW w:w="855" w:type="pct"/>
            <w:tcBorders>
              <w:top w:val="nil"/>
              <w:left w:val="nil"/>
              <w:bottom w:val="single" w:sz="4" w:space="0" w:color="auto"/>
              <w:right w:val="single" w:sz="4" w:space="0" w:color="auto"/>
            </w:tcBorders>
            <w:shd w:val="clear" w:color="auto" w:fill="auto"/>
            <w:vAlign w:val="center"/>
            <w:hideMark/>
          </w:tcPr>
          <w:p w14:paraId="108204A7"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66F922AD"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1578C23B"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6510CFA7"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15</w:t>
            </w:r>
          </w:p>
        </w:tc>
        <w:tc>
          <w:tcPr>
            <w:tcW w:w="2991" w:type="pct"/>
            <w:tcBorders>
              <w:top w:val="nil"/>
              <w:left w:val="nil"/>
              <w:bottom w:val="single" w:sz="4" w:space="0" w:color="auto"/>
              <w:right w:val="single" w:sz="4" w:space="0" w:color="auto"/>
            </w:tcBorders>
            <w:shd w:val="clear" w:color="auto" w:fill="auto"/>
            <w:vAlign w:val="center"/>
            <w:hideMark/>
          </w:tcPr>
          <w:p w14:paraId="50FB1B4C"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就业见习政策宣传影响力</w:t>
            </w:r>
          </w:p>
        </w:tc>
        <w:tc>
          <w:tcPr>
            <w:tcW w:w="855" w:type="pct"/>
            <w:tcBorders>
              <w:top w:val="nil"/>
              <w:left w:val="nil"/>
              <w:bottom w:val="single" w:sz="4" w:space="0" w:color="auto"/>
              <w:right w:val="single" w:sz="4" w:space="0" w:color="auto"/>
            </w:tcBorders>
            <w:shd w:val="clear" w:color="auto" w:fill="auto"/>
            <w:vAlign w:val="center"/>
            <w:hideMark/>
          </w:tcPr>
          <w:p w14:paraId="4C532673"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2CF6DC93"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20571429"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54C00835"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lastRenderedPageBreak/>
              <w:t>16</w:t>
            </w:r>
          </w:p>
        </w:tc>
        <w:tc>
          <w:tcPr>
            <w:tcW w:w="2991" w:type="pct"/>
            <w:tcBorders>
              <w:top w:val="nil"/>
              <w:left w:val="nil"/>
              <w:bottom w:val="single" w:sz="4" w:space="0" w:color="auto"/>
              <w:right w:val="single" w:sz="4" w:space="0" w:color="auto"/>
            </w:tcBorders>
            <w:shd w:val="clear" w:color="auto" w:fill="auto"/>
            <w:vAlign w:val="center"/>
            <w:hideMark/>
          </w:tcPr>
          <w:p w14:paraId="6607AAA0"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为求职对象搭建公共就业服务平台，提供岗位信息、职业介绍、职业指导、政策咨询等精细化公共就业服务</w:t>
            </w:r>
          </w:p>
        </w:tc>
        <w:tc>
          <w:tcPr>
            <w:tcW w:w="855" w:type="pct"/>
            <w:tcBorders>
              <w:top w:val="nil"/>
              <w:left w:val="nil"/>
              <w:bottom w:val="single" w:sz="4" w:space="0" w:color="auto"/>
              <w:right w:val="single" w:sz="4" w:space="0" w:color="auto"/>
            </w:tcBorders>
            <w:shd w:val="clear" w:color="auto" w:fill="auto"/>
            <w:vAlign w:val="center"/>
            <w:hideMark/>
          </w:tcPr>
          <w:p w14:paraId="4F29A001"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0AEC2514"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0255375E"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47AD1C98"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17</w:t>
            </w:r>
          </w:p>
        </w:tc>
        <w:tc>
          <w:tcPr>
            <w:tcW w:w="2991" w:type="pct"/>
            <w:tcBorders>
              <w:top w:val="nil"/>
              <w:left w:val="nil"/>
              <w:bottom w:val="single" w:sz="4" w:space="0" w:color="auto"/>
              <w:right w:val="single" w:sz="4" w:space="0" w:color="auto"/>
            </w:tcBorders>
            <w:shd w:val="clear" w:color="auto" w:fill="auto"/>
            <w:vAlign w:val="center"/>
            <w:hideMark/>
          </w:tcPr>
          <w:p w14:paraId="572ED9CB" w14:textId="77777777" w:rsidR="005A7B67" w:rsidRPr="00BF72F4" w:rsidRDefault="005A7B67" w:rsidP="00BF72F4">
            <w:pPr>
              <w:widowControl/>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鼓励职业中介机构开展公共就业服务</w:t>
            </w:r>
          </w:p>
        </w:tc>
        <w:tc>
          <w:tcPr>
            <w:tcW w:w="855" w:type="pct"/>
            <w:tcBorders>
              <w:top w:val="nil"/>
              <w:left w:val="nil"/>
              <w:bottom w:val="single" w:sz="4" w:space="0" w:color="auto"/>
              <w:right w:val="single" w:sz="4" w:space="0" w:color="auto"/>
            </w:tcBorders>
            <w:shd w:val="clear" w:color="auto" w:fill="auto"/>
            <w:vAlign w:val="center"/>
            <w:hideMark/>
          </w:tcPr>
          <w:p w14:paraId="3B663423"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5AEAF210"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好</w:t>
            </w:r>
          </w:p>
        </w:tc>
      </w:tr>
      <w:tr w:rsidR="005A7B67" w:rsidRPr="00BF72F4" w14:paraId="46D6F8FF"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1A39C5AD"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18</w:t>
            </w:r>
          </w:p>
        </w:tc>
        <w:tc>
          <w:tcPr>
            <w:tcW w:w="2991" w:type="pct"/>
            <w:tcBorders>
              <w:top w:val="nil"/>
              <w:left w:val="nil"/>
              <w:bottom w:val="single" w:sz="4" w:space="0" w:color="auto"/>
              <w:right w:val="single" w:sz="4" w:space="0" w:color="auto"/>
            </w:tcBorders>
            <w:shd w:val="clear" w:color="auto" w:fill="auto"/>
            <w:vAlign w:val="center"/>
            <w:hideMark/>
          </w:tcPr>
          <w:p w14:paraId="35613DFD" w14:textId="77777777" w:rsidR="005A7B67" w:rsidRPr="00BF72F4" w:rsidRDefault="005A7B67" w:rsidP="00BF72F4">
            <w:pPr>
              <w:widowControl/>
              <w:rPr>
                <w:rFonts w:ascii="宋体" w:eastAsia="宋体" w:hAnsi="宋体" w:cs="宋体"/>
                <w:kern w:val="0"/>
                <w:sz w:val="21"/>
                <w:szCs w:val="21"/>
              </w:rPr>
            </w:pPr>
            <w:proofErr w:type="gramStart"/>
            <w:r w:rsidRPr="00BF72F4">
              <w:rPr>
                <w:rFonts w:ascii="宋体" w:eastAsia="宋体" w:hAnsi="宋体" w:cs="宋体" w:hint="eastAsia"/>
                <w:kern w:val="0"/>
                <w:sz w:val="21"/>
                <w:szCs w:val="21"/>
              </w:rPr>
              <w:t>零就业家庭帮扶率</w:t>
            </w:r>
            <w:proofErr w:type="gramEnd"/>
          </w:p>
        </w:tc>
        <w:tc>
          <w:tcPr>
            <w:tcW w:w="855" w:type="pct"/>
            <w:tcBorders>
              <w:top w:val="nil"/>
              <w:left w:val="nil"/>
              <w:bottom w:val="single" w:sz="4" w:space="0" w:color="auto"/>
              <w:right w:val="single" w:sz="4" w:space="0" w:color="auto"/>
            </w:tcBorders>
            <w:shd w:val="clear" w:color="auto" w:fill="auto"/>
            <w:vAlign w:val="center"/>
            <w:hideMark/>
          </w:tcPr>
          <w:p w14:paraId="6E93EFF8"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≥100%</w:t>
            </w:r>
          </w:p>
        </w:tc>
        <w:tc>
          <w:tcPr>
            <w:tcW w:w="731" w:type="pct"/>
            <w:tcBorders>
              <w:top w:val="nil"/>
              <w:left w:val="nil"/>
              <w:bottom w:val="single" w:sz="4" w:space="0" w:color="auto"/>
              <w:right w:val="single" w:sz="4" w:space="0" w:color="auto"/>
            </w:tcBorders>
            <w:shd w:val="clear" w:color="auto" w:fill="auto"/>
            <w:vAlign w:val="center"/>
            <w:hideMark/>
          </w:tcPr>
          <w:p w14:paraId="3C69EDDD"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100%</w:t>
            </w:r>
          </w:p>
        </w:tc>
      </w:tr>
      <w:tr w:rsidR="005A7B67" w:rsidRPr="00BF72F4" w14:paraId="162FE780" w14:textId="77777777" w:rsidTr="00774A1E">
        <w:trPr>
          <w:cantSplit/>
          <w:trHeight w:val="340"/>
          <w:jc w:val="center"/>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401B33F1" w14:textId="77777777" w:rsidR="005A7B67" w:rsidRPr="00BF72F4" w:rsidRDefault="005A7B67" w:rsidP="00BF72F4">
            <w:pPr>
              <w:widowControl/>
              <w:jc w:val="center"/>
              <w:rPr>
                <w:rFonts w:ascii="宋体" w:eastAsia="宋体" w:hAnsi="宋体" w:cs="宋体"/>
                <w:color w:val="000000"/>
                <w:kern w:val="0"/>
                <w:sz w:val="21"/>
                <w:szCs w:val="21"/>
              </w:rPr>
            </w:pPr>
            <w:r w:rsidRPr="00BF72F4">
              <w:rPr>
                <w:rFonts w:ascii="宋体" w:eastAsia="宋体" w:hAnsi="宋体" w:cs="宋体" w:hint="eastAsia"/>
                <w:color w:val="000000"/>
                <w:kern w:val="0"/>
                <w:sz w:val="21"/>
                <w:szCs w:val="21"/>
              </w:rPr>
              <w:t>19</w:t>
            </w:r>
          </w:p>
        </w:tc>
        <w:tc>
          <w:tcPr>
            <w:tcW w:w="2991" w:type="pct"/>
            <w:tcBorders>
              <w:top w:val="nil"/>
              <w:left w:val="nil"/>
              <w:bottom w:val="single" w:sz="4" w:space="0" w:color="auto"/>
              <w:right w:val="single" w:sz="4" w:space="0" w:color="auto"/>
            </w:tcBorders>
            <w:shd w:val="clear" w:color="auto" w:fill="auto"/>
            <w:vAlign w:val="center"/>
            <w:hideMark/>
          </w:tcPr>
          <w:p w14:paraId="6EA46E34" w14:textId="77777777" w:rsidR="005A7B67" w:rsidRPr="00BF72F4" w:rsidRDefault="005A7B67" w:rsidP="00BF72F4">
            <w:pPr>
              <w:widowControl/>
              <w:rPr>
                <w:rFonts w:ascii="宋体" w:eastAsia="宋体" w:hAnsi="宋体" w:cs="宋体"/>
                <w:kern w:val="0"/>
                <w:sz w:val="21"/>
                <w:szCs w:val="21"/>
              </w:rPr>
            </w:pPr>
            <w:r w:rsidRPr="00BF72F4">
              <w:rPr>
                <w:rFonts w:ascii="宋体" w:eastAsia="宋体" w:hAnsi="宋体" w:cs="宋体" w:hint="eastAsia"/>
                <w:kern w:val="0"/>
                <w:sz w:val="21"/>
                <w:szCs w:val="21"/>
              </w:rPr>
              <w:t>因就业问题发生重大群体性事件数量</w:t>
            </w:r>
          </w:p>
        </w:tc>
        <w:tc>
          <w:tcPr>
            <w:tcW w:w="855" w:type="pct"/>
            <w:tcBorders>
              <w:top w:val="nil"/>
              <w:left w:val="nil"/>
              <w:bottom w:val="single" w:sz="4" w:space="0" w:color="auto"/>
              <w:right w:val="single" w:sz="4" w:space="0" w:color="auto"/>
            </w:tcBorders>
            <w:shd w:val="clear" w:color="auto" w:fill="auto"/>
            <w:vAlign w:val="center"/>
            <w:hideMark/>
          </w:tcPr>
          <w:p w14:paraId="3524AFEF"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≤0起</w:t>
            </w:r>
          </w:p>
        </w:tc>
        <w:tc>
          <w:tcPr>
            <w:tcW w:w="731" w:type="pct"/>
            <w:tcBorders>
              <w:top w:val="nil"/>
              <w:left w:val="nil"/>
              <w:bottom w:val="single" w:sz="4" w:space="0" w:color="auto"/>
              <w:right w:val="single" w:sz="4" w:space="0" w:color="auto"/>
            </w:tcBorders>
            <w:shd w:val="clear" w:color="auto" w:fill="auto"/>
            <w:vAlign w:val="center"/>
            <w:hideMark/>
          </w:tcPr>
          <w:p w14:paraId="5B7E4528" w14:textId="77777777" w:rsidR="005A7B67" w:rsidRPr="00BF72F4" w:rsidRDefault="005A7B67" w:rsidP="00BF72F4">
            <w:pPr>
              <w:widowControl/>
              <w:jc w:val="center"/>
              <w:rPr>
                <w:rFonts w:ascii="宋体" w:eastAsia="宋体" w:hAnsi="宋体" w:cs="宋体"/>
                <w:kern w:val="0"/>
                <w:sz w:val="21"/>
                <w:szCs w:val="21"/>
              </w:rPr>
            </w:pPr>
            <w:r w:rsidRPr="00BF72F4">
              <w:rPr>
                <w:rFonts w:ascii="宋体" w:eastAsia="宋体" w:hAnsi="宋体" w:cs="宋体" w:hint="eastAsia"/>
                <w:kern w:val="0"/>
                <w:sz w:val="21"/>
                <w:szCs w:val="21"/>
              </w:rPr>
              <w:t>0起</w:t>
            </w:r>
          </w:p>
        </w:tc>
      </w:tr>
    </w:tbl>
    <w:p w14:paraId="1CB1A6BB" w14:textId="3062E636" w:rsidR="005970D6" w:rsidRPr="005E2D6A" w:rsidRDefault="009D4301">
      <w:pPr>
        <w:spacing w:beforeLines="50" w:before="156"/>
        <w:ind w:firstLineChars="200" w:firstLine="600"/>
        <w:rPr>
          <w:rFonts w:ascii="仿宋_GB2312"/>
          <w:szCs w:val="32"/>
        </w:rPr>
      </w:pPr>
      <w:r w:rsidRPr="005E2D6A">
        <w:rPr>
          <w:rFonts w:ascii="仿宋_GB2312" w:hint="eastAsia"/>
          <w:szCs w:val="32"/>
        </w:rPr>
        <w:t>（</w:t>
      </w:r>
      <w:r w:rsidRPr="005E2D6A">
        <w:rPr>
          <w:rFonts w:ascii="仿宋_GB2312"/>
          <w:szCs w:val="32"/>
        </w:rPr>
        <w:t>3</w:t>
      </w:r>
      <w:r w:rsidRPr="005E2D6A">
        <w:rPr>
          <w:rFonts w:ascii="仿宋_GB2312" w:hint="eastAsia"/>
          <w:szCs w:val="32"/>
        </w:rPr>
        <w:t>）可持续影响</w:t>
      </w:r>
    </w:p>
    <w:p w14:paraId="6656042F" w14:textId="77777777" w:rsidR="005970D6" w:rsidRPr="005E2D6A" w:rsidRDefault="009D4301">
      <w:pPr>
        <w:ind w:firstLineChars="200" w:firstLine="600"/>
        <w:rPr>
          <w:rFonts w:ascii="仿宋_GB2312"/>
          <w:szCs w:val="30"/>
        </w:rPr>
      </w:pPr>
      <w:r w:rsidRPr="005E2D6A">
        <w:rPr>
          <w:rFonts w:ascii="仿宋_GB2312" w:hint="eastAsia"/>
          <w:szCs w:val="30"/>
        </w:rPr>
        <w:t>202</w:t>
      </w:r>
      <w:r w:rsidRPr="005E2D6A">
        <w:rPr>
          <w:rFonts w:ascii="仿宋_GB2312"/>
          <w:szCs w:val="30"/>
        </w:rPr>
        <w:t>2</w:t>
      </w:r>
      <w:r w:rsidRPr="005E2D6A">
        <w:rPr>
          <w:rFonts w:ascii="仿宋_GB2312" w:hint="eastAsia"/>
          <w:szCs w:val="30"/>
        </w:rPr>
        <w:t>年我市就业补助资金项目绩效目标共设置可持续影响指标</w:t>
      </w:r>
      <w:r w:rsidRPr="005E2D6A">
        <w:rPr>
          <w:rFonts w:ascii="仿宋_GB2312"/>
          <w:szCs w:val="30"/>
        </w:rPr>
        <w:t>8</w:t>
      </w:r>
      <w:r w:rsidRPr="005E2D6A">
        <w:rPr>
          <w:rFonts w:ascii="仿宋_GB2312" w:hint="eastAsia"/>
          <w:szCs w:val="30"/>
        </w:rPr>
        <w:t>个，各项可持续影响指标完成情况详见下表：</w:t>
      </w:r>
    </w:p>
    <w:p w14:paraId="0CEB7E61" w14:textId="07233886" w:rsidR="005970D6" w:rsidRPr="005E2D6A" w:rsidRDefault="009D4301">
      <w:pPr>
        <w:jc w:val="center"/>
        <w:rPr>
          <w:rFonts w:ascii="黑体" w:eastAsia="黑体" w:hAnsi="黑体" w:cs="宋体"/>
          <w:kern w:val="0"/>
          <w:sz w:val="24"/>
        </w:rPr>
      </w:pPr>
      <w:r w:rsidRPr="005E2D6A">
        <w:rPr>
          <w:rFonts w:ascii="黑体" w:eastAsia="黑体" w:hAnsi="黑体" w:cs="宋体" w:hint="eastAsia"/>
          <w:kern w:val="0"/>
          <w:sz w:val="24"/>
        </w:rPr>
        <w:t>表</w:t>
      </w:r>
      <w:r w:rsidR="003E25DA">
        <w:rPr>
          <w:rFonts w:ascii="黑体" w:eastAsia="黑体" w:hAnsi="黑体" w:cs="宋体"/>
          <w:kern w:val="0"/>
          <w:sz w:val="24"/>
        </w:rPr>
        <w:t>8</w:t>
      </w:r>
      <w:r w:rsidRPr="005E2D6A">
        <w:rPr>
          <w:rFonts w:ascii="黑体" w:eastAsia="黑体" w:hAnsi="黑体" w:cs="宋体"/>
          <w:kern w:val="0"/>
          <w:sz w:val="24"/>
        </w:rPr>
        <w:t xml:space="preserve"> </w:t>
      </w:r>
      <w:r w:rsidRPr="005E2D6A">
        <w:rPr>
          <w:rFonts w:ascii="黑体" w:eastAsia="黑体" w:hAnsi="黑体" w:cs="宋体" w:hint="eastAsia"/>
          <w:kern w:val="0"/>
          <w:sz w:val="24"/>
        </w:rPr>
        <w:t>可持续影响指标完成情况分析表</w:t>
      </w:r>
    </w:p>
    <w:tbl>
      <w:tblPr>
        <w:tblW w:w="5000" w:type="pct"/>
        <w:jc w:val="center"/>
        <w:tblLook w:val="04A0" w:firstRow="1" w:lastRow="0" w:firstColumn="1" w:lastColumn="0" w:noHBand="0" w:noVBand="1"/>
      </w:tblPr>
      <w:tblGrid>
        <w:gridCol w:w="858"/>
        <w:gridCol w:w="5090"/>
        <w:gridCol w:w="1135"/>
        <w:gridCol w:w="1213"/>
      </w:tblGrid>
      <w:tr w:rsidR="005A7B67" w:rsidRPr="00E31C49" w14:paraId="66CCBECD" w14:textId="77777777" w:rsidTr="00CF0DBA">
        <w:trPr>
          <w:cantSplit/>
          <w:trHeight w:val="340"/>
          <w:tblHeader/>
          <w:jc w:val="center"/>
        </w:trPr>
        <w:tc>
          <w:tcPr>
            <w:tcW w:w="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31076" w14:textId="77777777" w:rsidR="005A7B67" w:rsidRPr="00E31C49" w:rsidRDefault="005A7B67" w:rsidP="00E31C49">
            <w:pPr>
              <w:widowControl/>
              <w:jc w:val="center"/>
              <w:rPr>
                <w:rFonts w:ascii="宋体" w:eastAsia="宋体" w:hAnsi="宋体" w:cs="宋体"/>
                <w:b/>
                <w:bCs/>
                <w:color w:val="000000"/>
                <w:kern w:val="0"/>
                <w:sz w:val="21"/>
                <w:szCs w:val="21"/>
              </w:rPr>
            </w:pPr>
            <w:r w:rsidRPr="00E31C49">
              <w:rPr>
                <w:rFonts w:ascii="宋体" w:eastAsia="宋体" w:hAnsi="宋体" w:cs="宋体" w:hint="eastAsia"/>
                <w:b/>
                <w:bCs/>
                <w:color w:val="000000"/>
                <w:kern w:val="0"/>
                <w:sz w:val="21"/>
                <w:szCs w:val="21"/>
              </w:rPr>
              <w:t>序号</w:t>
            </w:r>
          </w:p>
        </w:tc>
        <w:tc>
          <w:tcPr>
            <w:tcW w:w="3068" w:type="pct"/>
            <w:tcBorders>
              <w:top w:val="single" w:sz="4" w:space="0" w:color="auto"/>
              <w:left w:val="nil"/>
              <w:bottom w:val="single" w:sz="4" w:space="0" w:color="auto"/>
              <w:right w:val="single" w:sz="4" w:space="0" w:color="auto"/>
            </w:tcBorders>
            <w:shd w:val="clear" w:color="auto" w:fill="auto"/>
            <w:vAlign w:val="center"/>
            <w:hideMark/>
          </w:tcPr>
          <w:p w14:paraId="361B703C" w14:textId="77777777" w:rsidR="005A7B67" w:rsidRPr="00E31C49" w:rsidRDefault="005A7B67" w:rsidP="00CF0DBA">
            <w:pPr>
              <w:widowControl/>
              <w:jc w:val="center"/>
              <w:rPr>
                <w:rFonts w:ascii="宋体" w:eastAsia="宋体" w:hAnsi="宋体" w:cs="宋体"/>
                <w:b/>
                <w:bCs/>
                <w:color w:val="000000"/>
                <w:kern w:val="0"/>
                <w:sz w:val="21"/>
                <w:szCs w:val="21"/>
              </w:rPr>
            </w:pPr>
            <w:r w:rsidRPr="00E31C49">
              <w:rPr>
                <w:rFonts w:ascii="宋体" w:eastAsia="宋体" w:hAnsi="宋体" w:cs="宋体" w:hint="eastAsia"/>
                <w:b/>
                <w:bCs/>
                <w:color w:val="000000"/>
                <w:kern w:val="0"/>
                <w:sz w:val="21"/>
                <w:szCs w:val="21"/>
              </w:rPr>
              <w:t>指标名称</w:t>
            </w:r>
          </w:p>
        </w:tc>
        <w:tc>
          <w:tcPr>
            <w:tcW w:w="684" w:type="pct"/>
            <w:tcBorders>
              <w:top w:val="single" w:sz="4" w:space="0" w:color="auto"/>
              <w:left w:val="nil"/>
              <w:bottom w:val="single" w:sz="4" w:space="0" w:color="auto"/>
              <w:right w:val="single" w:sz="4" w:space="0" w:color="auto"/>
            </w:tcBorders>
            <w:shd w:val="clear" w:color="auto" w:fill="auto"/>
            <w:vAlign w:val="center"/>
            <w:hideMark/>
          </w:tcPr>
          <w:p w14:paraId="55AD80D1" w14:textId="77777777" w:rsidR="005A7B67" w:rsidRPr="00E31C49" w:rsidRDefault="005A7B67" w:rsidP="00E31C49">
            <w:pPr>
              <w:widowControl/>
              <w:jc w:val="center"/>
              <w:rPr>
                <w:rFonts w:ascii="宋体" w:eastAsia="宋体" w:hAnsi="宋体" w:cs="宋体"/>
                <w:b/>
                <w:bCs/>
                <w:color w:val="000000"/>
                <w:kern w:val="0"/>
                <w:sz w:val="21"/>
                <w:szCs w:val="21"/>
              </w:rPr>
            </w:pPr>
            <w:r w:rsidRPr="00E31C49">
              <w:rPr>
                <w:rFonts w:ascii="宋体" w:eastAsia="宋体" w:hAnsi="宋体" w:cs="宋体" w:hint="eastAsia"/>
                <w:b/>
                <w:bCs/>
                <w:color w:val="000000"/>
                <w:kern w:val="0"/>
                <w:sz w:val="21"/>
                <w:szCs w:val="21"/>
              </w:rPr>
              <w:t>指标值</w:t>
            </w:r>
          </w:p>
        </w:tc>
        <w:tc>
          <w:tcPr>
            <w:tcW w:w="731" w:type="pct"/>
            <w:tcBorders>
              <w:top w:val="single" w:sz="4" w:space="0" w:color="auto"/>
              <w:left w:val="nil"/>
              <w:bottom w:val="single" w:sz="4" w:space="0" w:color="auto"/>
              <w:right w:val="single" w:sz="4" w:space="0" w:color="auto"/>
            </w:tcBorders>
            <w:shd w:val="clear" w:color="auto" w:fill="auto"/>
            <w:vAlign w:val="center"/>
            <w:hideMark/>
          </w:tcPr>
          <w:p w14:paraId="7C33B5A7" w14:textId="77777777" w:rsidR="005A7B67" w:rsidRPr="00E31C49" w:rsidRDefault="005A7B67" w:rsidP="00E31C49">
            <w:pPr>
              <w:widowControl/>
              <w:jc w:val="center"/>
              <w:rPr>
                <w:rFonts w:ascii="宋体" w:eastAsia="宋体" w:hAnsi="宋体" w:cs="宋体"/>
                <w:b/>
                <w:bCs/>
                <w:color w:val="000000"/>
                <w:kern w:val="0"/>
                <w:sz w:val="21"/>
                <w:szCs w:val="21"/>
              </w:rPr>
            </w:pPr>
            <w:r w:rsidRPr="00E31C49">
              <w:rPr>
                <w:rFonts w:ascii="宋体" w:eastAsia="宋体" w:hAnsi="宋体" w:cs="宋体" w:hint="eastAsia"/>
                <w:b/>
                <w:bCs/>
                <w:color w:val="000000"/>
                <w:kern w:val="0"/>
                <w:sz w:val="21"/>
                <w:szCs w:val="21"/>
              </w:rPr>
              <w:t>全年实际完成值</w:t>
            </w:r>
          </w:p>
        </w:tc>
      </w:tr>
      <w:tr w:rsidR="005A7B67" w:rsidRPr="00E31C49" w14:paraId="3936D183"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7C0B77B"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w:t>
            </w:r>
          </w:p>
        </w:tc>
        <w:tc>
          <w:tcPr>
            <w:tcW w:w="3068" w:type="pct"/>
            <w:tcBorders>
              <w:top w:val="nil"/>
              <w:left w:val="nil"/>
              <w:bottom w:val="single" w:sz="4" w:space="0" w:color="auto"/>
              <w:right w:val="single" w:sz="4" w:space="0" w:color="auto"/>
            </w:tcBorders>
            <w:shd w:val="clear" w:color="auto" w:fill="auto"/>
            <w:vAlign w:val="center"/>
            <w:hideMark/>
          </w:tcPr>
          <w:p w14:paraId="174BD0F0" w14:textId="77777777" w:rsidR="005A7B67" w:rsidRPr="00E31C49" w:rsidRDefault="005A7B67" w:rsidP="00E31C49">
            <w:pPr>
              <w:widowControl/>
              <w:jc w:val="left"/>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长期实施信息系统维护服务工作，有力保障业务开展，提高工作效率</w:t>
            </w:r>
          </w:p>
        </w:tc>
        <w:tc>
          <w:tcPr>
            <w:tcW w:w="684" w:type="pct"/>
            <w:tcBorders>
              <w:top w:val="nil"/>
              <w:left w:val="nil"/>
              <w:bottom w:val="single" w:sz="4" w:space="0" w:color="auto"/>
              <w:right w:val="single" w:sz="4" w:space="0" w:color="auto"/>
            </w:tcBorders>
            <w:shd w:val="clear" w:color="auto" w:fill="auto"/>
            <w:vAlign w:val="center"/>
            <w:hideMark/>
          </w:tcPr>
          <w:p w14:paraId="529B4634"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29E10984"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r>
      <w:tr w:rsidR="005A7B67" w:rsidRPr="00E31C49" w14:paraId="3E347996"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07107026"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2</w:t>
            </w:r>
          </w:p>
        </w:tc>
        <w:tc>
          <w:tcPr>
            <w:tcW w:w="3068" w:type="pct"/>
            <w:tcBorders>
              <w:top w:val="nil"/>
              <w:left w:val="nil"/>
              <w:bottom w:val="single" w:sz="4" w:space="0" w:color="auto"/>
              <w:right w:val="single" w:sz="4" w:space="0" w:color="auto"/>
            </w:tcBorders>
            <w:shd w:val="clear" w:color="auto" w:fill="auto"/>
            <w:vAlign w:val="center"/>
            <w:hideMark/>
          </w:tcPr>
          <w:p w14:paraId="1CAB2851" w14:textId="77777777" w:rsidR="005A7B67" w:rsidRPr="00E31C49" w:rsidRDefault="005A7B67" w:rsidP="00E31C49">
            <w:pPr>
              <w:widowControl/>
              <w:jc w:val="left"/>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通过实施</w:t>
            </w:r>
            <w:proofErr w:type="gramStart"/>
            <w:r w:rsidRPr="00E31C49">
              <w:rPr>
                <w:rFonts w:ascii="宋体" w:eastAsia="宋体" w:hAnsi="宋体" w:cs="宋体" w:hint="eastAsia"/>
                <w:color w:val="000000"/>
                <w:kern w:val="0"/>
                <w:sz w:val="21"/>
                <w:szCs w:val="21"/>
              </w:rPr>
              <w:t>首都金</w:t>
            </w:r>
            <w:proofErr w:type="gramEnd"/>
            <w:r w:rsidRPr="00E31C49">
              <w:rPr>
                <w:rFonts w:ascii="宋体" w:eastAsia="宋体" w:hAnsi="宋体" w:cs="宋体" w:hint="eastAsia"/>
                <w:color w:val="000000"/>
                <w:kern w:val="0"/>
                <w:sz w:val="21"/>
                <w:szCs w:val="21"/>
              </w:rPr>
              <w:t>蓝领技能人才培育行动计划，提高我市保就业、</w:t>
            </w:r>
            <w:proofErr w:type="gramStart"/>
            <w:r w:rsidRPr="00E31C49">
              <w:rPr>
                <w:rFonts w:ascii="宋体" w:eastAsia="宋体" w:hAnsi="宋体" w:cs="宋体" w:hint="eastAsia"/>
                <w:color w:val="000000"/>
                <w:kern w:val="0"/>
                <w:sz w:val="21"/>
                <w:szCs w:val="21"/>
              </w:rPr>
              <w:t>稳就业</w:t>
            </w:r>
            <w:proofErr w:type="gramEnd"/>
            <w:r w:rsidRPr="00E31C49">
              <w:rPr>
                <w:rFonts w:ascii="宋体" w:eastAsia="宋体" w:hAnsi="宋体" w:cs="宋体" w:hint="eastAsia"/>
                <w:color w:val="000000"/>
                <w:kern w:val="0"/>
                <w:sz w:val="21"/>
                <w:szCs w:val="21"/>
              </w:rPr>
              <w:t>水平</w:t>
            </w:r>
          </w:p>
        </w:tc>
        <w:tc>
          <w:tcPr>
            <w:tcW w:w="684" w:type="pct"/>
            <w:tcBorders>
              <w:top w:val="nil"/>
              <w:left w:val="nil"/>
              <w:bottom w:val="single" w:sz="4" w:space="0" w:color="auto"/>
              <w:right w:val="single" w:sz="4" w:space="0" w:color="auto"/>
            </w:tcBorders>
            <w:shd w:val="clear" w:color="auto" w:fill="auto"/>
            <w:vAlign w:val="center"/>
            <w:hideMark/>
          </w:tcPr>
          <w:p w14:paraId="6D365BFA"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59737AA2"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r>
      <w:tr w:rsidR="005A7B67" w:rsidRPr="00E31C49" w14:paraId="50789427"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7E293612"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3</w:t>
            </w:r>
          </w:p>
        </w:tc>
        <w:tc>
          <w:tcPr>
            <w:tcW w:w="3068" w:type="pct"/>
            <w:tcBorders>
              <w:top w:val="nil"/>
              <w:left w:val="nil"/>
              <w:bottom w:val="single" w:sz="4" w:space="0" w:color="auto"/>
              <w:right w:val="single" w:sz="4" w:space="0" w:color="auto"/>
            </w:tcBorders>
            <w:shd w:val="clear" w:color="auto" w:fill="auto"/>
            <w:vAlign w:val="center"/>
            <w:hideMark/>
          </w:tcPr>
          <w:p w14:paraId="0E0C54CA" w14:textId="77777777" w:rsidR="005A7B67" w:rsidRPr="00E31C49" w:rsidRDefault="005A7B67" w:rsidP="00E31C49">
            <w:pPr>
              <w:widowControl/>
              <w:jc w:val="left"/>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通过各高校途径，以及市级好工作公众号等平台不断宣传，提升政策宣传力度</w:t>
            </w:r>
          </w:p>
        </w:tc>
        <w:tc>
          <w:tcPr>
            <w:tcW w:w="684" w:type="pct"/>
            <w:tcBorders>
              <w:top w:val="nil"/>
              <w:left w:val="nil"/>
              <w:bottom w:val="single" w:sz="4" w:space="0" w:color="auto"/>
              <w:right w:val="single" w:sz="4" w:space="0" w:color="auto"/>
            </w:tcBorders>
            <w:shd w:val="clear" w:color="auto" w:fill="auto"/>
            <w:vAlign w:val="center"/>
            <w:hideMark/>
          </w:tcPr>
          <w:p w14:paraId="0A1D93CA"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2BBB6E06"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r>
      <w:tr w:rsidR="005A7B67" w:rsidRPr="00E31C49" w14:paraId="2AA001ED"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3CD869F2"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4</w:t>
            </w:r>
          </w:p>
        </w:tc>
        <w:tc>
          <w:tcPr>
            <w:tcW w:w="3068" w:type="pct"/>
            <w:tcBorders>
              <w:top w:val="nil"/>
              <w:left w:val="nil"/>
              <w:bottom w:val="single" w:sz="4" w:space="0" w:color="auto"/>
              <w:right w:val="single" w:sz="4" w:space="0" w:color="auto"/>
            </w:tcBorders>
            <w:shd w:val="clear" w:color="auto" w:fill="auto"/>
            <w:vAlign w:val="center"/>
            <w:hideMark/>
          </w:tcPr>
          <w:p w14:paraId="55653138" w14:textId="77777777" w:rsidR="005A7B67" w:rsidRPr="00E31C49" w:rsidRDefault="005A7B67" w:rsidP="00E31C49">
            <w:pPr>
              <w:widowControl/>
              <w:jc w:val="left"/>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引导服务对象就业和来京人员合理流动</w:t>
            </w:r>
          </w:p>
        </w:tc>
        <w:tc>
          <w:tcPr>
            <w:tcW w:w="684" w:type="pct"/>
            <w:tcBorders>
              <w:top w:val="nil"/>
              <w:left w:val="nil"/>
              <w:bottom w:val="single" w:sz="4" w:space="0" w:color="auto"/>
              <w:right w:val="single" w:sz="4" w:space="0" w:color="auto"/>
            </w:tcBorders>
            <w:shd w:val="clear" w:color="auto" w:fill="auto"/>
            <w:vAlign w:val="center"/>
            <w:hideMark/>
          </w:tcPr>
          <w:p w14:paraId="261E160D"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6B40A8FE"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r>
      <w:tr w:rsidR="005A7B67" w:rsidRPr="00E31C49" w14:paraId="6F8019B8"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7769911"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5</w:t>
            </w:r>
          </w:p>
        </w:tc>
        <w:tc>
          <w:tcPr>
            <w:tcW w:w="3068" w:type="pct"/>
            <w:tcBorders>
              <w:top w:val="nil"/>
              <w:left w:val="nil"/>
              <w:bottom w:val="single" w:sz="4" w:space="0" w:color="auto"/>
              <w:right w:val="single" w:sz="4" w:space="0" w:color="auto"/>
            </w:tcBorders>
            <w:shd w:val="clear" w:color="auto" w:fill="auto"/>
            <w:vAlign w:val="center"/>
            <w:hideMark/>
          </w:tcPr>
          <w:p w14:paraId="7BDB1550" w14:textId="77777777" w:rsidR="005A7B67" w:rsidRPr="00E31C49" w:rsidRDefault="005A7B67" w:rsidP="00E31C49">
            <w:pPr>
              <w:widowControl/>
              <w:jc w:val="left"/>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完善大学生就业创业服务体系，推进政府、高校、创业园区、创业服务机构之间资源对接</w:t>
            </w:r>
          </w:p>
        </w:tc>
        <w:tc>
          <w:tcPr>
            <w:tcW w:w="684" w:type="pct"/>
            <w:tcBorders>
              <w:top w:val="nil"/>
              <w:left w:val="nil"/>
              <w:bottom w:val="single" w:sz="4" w:space="0" w:color="auto"/>
              <w:right w:val="single" w:sz="4" w:space="0" w:color="auto"/>
            </w:tcBorders>
            <w:shd w:val="clear" w:color="auto" w:fill="auto"/>
            <w:vAlign w:val="center"/>
            <w:hideMark/>
          </w:tcPr>
          <w:p w14:paraId="1ECD8CBC"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4E9CC6B6"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r>
      <w:tr w:rsidR="005A7B67" w:rsidRPr="00E31C49" w14:paraId="3CB22556"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20678D60"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6</w:t>
            </w:r>
          </w:p>
        </w:tc>
        <w:tc>
          <w:tcPr>
            <w:tcW w:w="3068" w:type="pct"/>
            <w:tcBorders>
              <w:top w:val="nil"/>
              <w:left w:val="nil"/>
              <w:bottom w:val="single" w:sz="4" w:space="0" w:color="auto"/>
              <w:right w:val="single" w:sz="4" w:space="0" w:color="auto"/>
            </w:tcBorders>
            <w:shd w:val="clear" w:color="auto" w:fill="auto"/>
            <w:vAlign w:val="center"/>
            <w:hideMark/>
          </w:tcPr>
          <w:p w14:paraId="3FA75426" w14:textId="77777777" w:rsidR="005A7B67" w:rsidRPr="00E31C49" w:rsidRDefault="005A7B67" w:rsidP="00E31C49">
            <w:pPr>
              <w:widowControl/>
              <w:jc w:val="left"/>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适应</w:t>
            </w:r>
            <w:proofErr w:type="gramStart"/>
            <w:r w:rsidRPr="00E31C49">
              <w:rPr>
                <w:rFonts w:ascii="宋体" w:eastAsia="宋体" w:hAnsi="宋体" w:cs="宋体" w:hint="eastAsia"/>
                <w:color w:val="000000"/>
                <w:kern w:val="0"/>
                <w:sz w:val="21"/>
                <w:szCs w:val="21"/>
              </w:rPr>
              <w:t>非首都</w:t>
            </w:r>
            <w:proofErr w:type="gramEnd"/>
            <w:r w:rsidRPr="00E31C49">
              <w:rPr>
                <w:rFonts w:ascii="宋体" w:eastAsia="宋体" w:hAnsi="宋体" w:cs="宋体" w:hint="eastAsia"/>
                <w:color w:val="000000"/>
                <w:kern w:val="0"/>
                <w:sz w:val="21"/>
                <w:szCs w:val="21"/>
              </w:rPr>
              <w:t>功能疏解和产业结构调整的实际情况，突出以首都产业发展急需的战略性新兴产业和现代服务业为重点，面向高技能人才密集的行业和领域，继续加强急需紧缺高技能人才培养</w:t>
            </w:r>
          </w:p>
        </w:tc>
        <w:tc>
          <w:tcPr>
            <w:tcW w:w="684" w:type="pct"/>
            <w:tcBorders>
              <w:top w:val="nil"/>
              <w:left w:val="nil"/>
              <w:bottom w:val="single" w:sz="4" w:space="0" w:color="auto"/>
              <w:right w:val="single" w:sz="4" w:space="0" w:color="auto"/>
            </w:tcBorders>
            <w:shd w:val="clear" w:color="auto" w:fill="auto"/>
            <w:vAlign w:val="center"/>
            <w:hideMark/>
          </w:tcPr>
          <w:p w14:paraId="1153F918"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5D87C58A"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r>
      <w:tr w:rsidR="005A7B67" w:rsidRPr="00E31C49" w14:paraId="34BB0F17"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194F24CB"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7</w:t>
            </w:r>
          </w:p>
        </w:tc>
        <w:tc>
          <w:tcPr>
            <w:tcW w:w="3068" w:type="pct"/>
            <w:tcBorders>
              <w:top w:val="nil"/>
              <w:left w:val="nil"/>
              <w:bottom w:val="single" w:sz="4" w:space="0" w:color="auto"/>
              <w:right w:val="single" w:sz="4" w:space="0" w:color="auto"/>
            </w:tcBorders>
            <w:shd w:val="clear" w:color="auto" w:fill="auto"/>
            <w:vAlign w:val="center"/>
            <w:hideMark/>
          </w:tcPr>
          <w:p w14:paraId="0C433D57" w14:textId="77777777" w:rsidR="005A7B67" w:rsidRPr="00E31C49" w:rsidRDefault="005A7B67" w:rsidP="00E31C49">
            <w:pPr>
              <w:widowControl/>
              <w:jc w:val="left"/>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指导基地利用扶持资金提升创业孵化能力，更好的为创业者提供</w:t>
            </w:r>
            <w:proofErr w:type="gramStart"/>
            <w:r w:rsidRPr="00E31C49">
              <w:rPr>
                <w:rFonts w:ascii="宋体" w:eastAsia="宋体" w:hAnsi="宋体" w:cs="宋体" w:hint="eastAsia"/>
                <w:color w:val="000000"/>
                <w:kern w:val="0"/>
                <w:sz w:val="21"/>
                <w:szCs w:val="21"/>
              </w:rPr>
              <w:t>专业话</w:t>
            </w:r>
            <w:proofErr w:type="gramEnd"/>
            <w:r w:rsidRPr="00E31C49">
              <w:rPr>
                <w:rFonts w:ascii="宋体" w:eastAsia="宋体" w:hAnsi="宋体" w:cs="宋体" w:hint="eastAsia"/>
                <w:color w:val="000000"/>
                <w:kern w:val="0"/>
                <w:sz w:val="21"/>
                <w:szCs w:val="21"/>
              </w:rPr>
              <w:t>服务</w:t>
            </w:r>
          </w:p>
        </w:tc>
        <w:tc>
          <w:tcPr>
            <w:tcW w:w="684" w:type="pct"/>
            <w:tcBorders>
              <w:top w:val="nil"/>
              <w:left w:val="nil"/>
              <w:bottom w:val="single" w:sz="4" w:space="0" w:color="auto"/>
              <w:right w:val="single" w:sz="4" w:space="0" w:color="auto"/>
            </w:tcBorders>
            <w:shd w:val="clear" w:color="auto" w:fill="auto"/>
            <w:vAlign w:val="center"/>
            <w:hideMark/>
          </w:tcPr>
          <w:p w14:paraId="0A94F1EC"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0F11B0DF"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r>
      <w:tr w:rsidR="005A7B67" w:rsidRPr="00E31C49" w14:paraId="665441FA"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073EA20D"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8</w:t>
            </w:r>
          </w:p>
        </w:tc>
        <w:tc>
          <w:tcPr>
            <w:tcW w:w="3068" w:type="pct"/>
            <w:tcBorders>
              <w:top w:val="nil"/>
              <w:left w:val="nil"/>
              <w:bottom w:val="single" w:sz="4" w:space="0" w:color="auto"/>
              <w:right w:val="single" w:sz="4" w:space="0" w:color="auto"/>
            </w:tcBorders>
            <w:shd w:val="clear" w:color="auto" w:fill="auto"/>
            <w:vAlign w:val="center"/>
            <w:hideMark/>
          </w:tcPr>
          <w:p w14:paraId="08DB8526" w14:textId="77777777" w:rsidR="005A7B67" w:rsidRPr="00E31C49" w:rsidRDefault="005A7B67" w:rsidP="00E31C49">
            <w:pPr>
              <w:widowControl/>
              <w:jc w:val="left"/>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部分企业通过工作室项目的开展，在关键工艺攻关、技能研习创新以及技能传承培训方面有较大提升</w:t>
            </w:r>
          </w:p>
        </w:tc>
        <w:tc>
          <w:tcPr>
            <w:tcW w:w="684" w:type="pct"/>
            <w:tcBorders>
              <w:top w:val="nil"/>
              <w:left w:val="nil"/>
              <w:bottom w:val="single" w:sz="4" w:space="0" w:color="auto"/>
              <w:right w:val="single" w:sz="4" w:space="0" w:color="auto"/>
            </w:tcBorders>
            <w:shd w:val="clear" w:color="auto" w:fill="auto"/>
            <w:vAlign w:val="center"/>
            <w:hideMark/>
          </w:tcPr>
          <w:p w14:paraId="688FADA9"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c>
          <w:tcPr>
            <w:tcW w:w="731" w:type="pct"/>
            <w:tcBorders>
              <w:top w:val="nil"/>
              <w:left w:val="nil"/>
              <w:bottom w:val="single" w:sz="4" w:space="0" w:color="auto"/>
              <w:right w:val="single" w:sz="4" w:space="0" w:color="auto"/>
            </w:tcBorders>
            <w:shd w:val="clear" w:color="auto" w:fill="auto"/>
            <w:vAlign w:val="center"/>
            <w:hideMark/>
          </w:tcPr>
          <w:p w14:paraId="6B0628B3"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好</w:t>
            </w:r>
          </w:p>
        </w:tc>
      </w:tr>
    </w:tbl>
    <w:p w14:paraId="4EF248A0" w14:textId="6F5D34EF" w:rsidR="005970D6" w:rsidRPr="005E2D6A" w:rsidRDefault="009D4301" w:rsidP="00BB07DF">
      <w:pPr>
        <w:spacing w:beforeLines="50" w:before="156"/>
        <w:ind w:firstLineChars="200" w:firstLine="602"/>
        <w:outlineLvl w:val="2"/>
        <w:rPr>
          <w:rFonts w:ascii="仿宋_GB2312"/>
          <w:b/>
          <w:szCs w:val="32"/>
        </w:rPr>
      </w:pPr>
      <w:r w:rsidRPr="005E2D6A">
        <w:rPr>
          <w:rFonts w:ascii="仿宋_GB2312" w:hint="eastAsia"/>
          <w:b/>
          <w:szCs w:val="32"/>
        </w:rPr>
        <w:t>3.满意度指标完成情况分析</w:t>
      </w:r>
    </w:p>
    <w:p w14:paraId="3FD901F5" w14:textId="77777777" w:rsidR="005970D6" w:rsidRPr="005E2D6A" w:rsidRDefault="009D4301">
      <w:pPr>
        <w:ind w:firstLineChars="200" w:firstLine="600"/>
        <w:rPr>
          <w:rFonts w:ascii="仿宋_GB2312"/>
          <w:szCs w:val="30"/>
        </w:rPr>
      </w:pPr>
      <w:r w:rsidRPr="005E2D6A">
        <w:rPr>
          <w:rFonts w:ascii="仿宋_GB2312" w:hint="eastAsia"/>
          <w:szCs w:val="30"/>
        </w:rPr>
        <w:t>202</w:t>
      </w:r>
      <w:r w:rsidRPr="005E2D6A">
        <w:rPr>
          <w:rFonts w:ascii="仿宋_GB2312"/>
          <w:szCs w:val="30"/>
        </w:rPr>
        <w:t>2</w:t>
      </w:r>
      <w:r w:rsidRPr="005E2D6A">
        <w:rPr>
          <w:rFonts w:ascii="仿宋_GB2312" w:hint="eastAsia"/>
          <w:szCs w:val="30"/>
        </w:rPr>
        <w:t>年我市就业补助资金项目绩效目标共设置满意度指标</w:t>
      </w:r>
      <w:r w:rsidRPr="005E2D6A">
        <w:rPr>
          <w:rFonts w:ascii="仿宋_GB2312"/>
          <w:szCs w:val="30"/>
        </w:rPr>
        <w:t>17</w:t>
      </w:r>
      <w:r w:rsidRPr="005E2D6A">
        <w:rPr>
          <w:rFonts w:ascii="仿宋_GB2312" w:hint="eastAsia"/>
          <w:szCs w:val="30"/>
        </w:rPr>
        <w:t>个，满意度指标完成情况详见下表：</w:t>
      </w:r>
    </w:p>
    <w:p w14:paraId="440F48FB" w14:textId="77777777" w:rsidR="002F1559" w:rsidRDefault="002F1559">
      <w:pPr>
        <w:jc w:val="center"/>
        <w:rPr>
          <w:rFonts w:ascii="黑体" w:eastAsia="黑体" w:hAnsi="黑体" w:cs="宋体"/>
          <w:kern w:val="0"/>
          <w:sz w:val="24"/>
        </w:rPr>
      </w:pPr>
      <w:r>
        <w:rPr>
          <w:rFonts w:ascii="黑体" w:eastAsia="黑体" w:hAnsi="黑体" w:cs="宋体"/>
          <w:kern w:val="0"/>
          <w:sz w:val="24"/>
        </w:rPr>
        <w:br w:type="page"/>
      </w:r>
    </w:p>
    <w:p w14:paraId="032CFA0F" w14:textId="4741D82E" w:rsidR="005970D6" w:rsidRPr="005E2D6A" w:rsidRDefault="009D4301">
      <w:pPr>
        <w:jc w:val="center"/>
        <w:rPr>
          <w:rFonts w:ascii="黑体" w:eastAsia="黑体" w:hAnsi="黑体" w:cs="宋体"/>
          <w:kern w:val="0"/>
          <w:sz w:val="24"/>
        </w:rPr>
      </w:pPr>
      <w:r w:rsidRPr="005E2D6A">
        <w:rPr>
          <w:rFonts w:ascii="黑体" w:eastAsia="黑体" w:hAnsi="黑体" w:cs="宋体" w:hint="eastAsia"/>
          <w:kern w:val="0"/>
          <w:sz w:val="24"/>
        </w:rPr>
        <w:lastRenderedPageBreak/>
        <w:t>表</w:t>
      </w:r>
      <w:r w:rsidR="003E25DA">
        <w:rPr>
          <w:rFonts w:ascii="黑体" w:eastAsia="黑体" w:hAnsi="黑体" w:cs="宋体"/>
          <w:kern w:val="0"/>
          <w:sz w:val="24"/>
        </w:rPr>
        <w:t>9</w:t>
      </w:r>
      <w:r w:rsidRPr="005E2D6A">
        <w:rPr>
          <w:rFonts w:ascii="黑体" w:eastAsia="黑体" w:hAnsi="黑体" w:cs="宋体" w:hint="eastAsia"/>
          <w:kern w:val="0"/>
          <w:sz w:val="24"/>
        </w:rPr>
        <w:t xml:space="preserve"> 满意度指标完成情况分析表</w:t>
      </w:r>
    </w:p>
    <w:tbl>
      <w:tblPr>
        <w:tblW w:w="5000" w:type="pct"/>
        <w:jc w:val="center"/>
        <w:tblLook w:val="04A0" w:firstRow="1" w:lastRow="0" w:firstColumn="1" w:lastColumn="0" w:noHBand="0" w:noVBand="1"/>
      </w:tblPr>
      <w:tblGrid>
        <w:gridCol w:w="858"/>
        <w:gridCol w:w="5235"/>
        <w:gridCol w:w="1133"/>
        <w:gridCol w:w="1070"/>
      </w:tblGrid>
      <w:tr w:rsidR="005A7B67" w:rsidRPr="00E31C49" w14:paraId="26321774" w14:textId="77777777" w:rsidTr="00885561">
        <w:trPr>
          <w:cantSplit/>
          <w:trHeight w:val="340"/>
          <w:tblHeader/>
          <w:jc w:val="center"/>
        </w:trPr>
        <w:tc>
          <w:tcPr>
            <w:tcW w:w="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0C05A7" w14:textId="77777777" w:rsidR="005A7B67" w:rsidRPr="00E31C49" w:rsidRDefault="005A7B67" w:rsidP="00E31C49">
            <w:pPr>
              <w:widowControl/>
              <w:jc w:val="center"/>
              <w:rPr>
                <w:rFonts w:ascii="宋体" w:eastAsia="宋体" w:hAnsi="宋体" w:cs="宋体"/>
                <w:b/>
                <w:bCs/>
                <w:color w:val="000000"/>
                <w:kern w:val="0"/>
                <w:sz w:val="21"/>
                <w:szCs w:val="21"/>
              </w:rPr>
            </w:pPr>
            <w:r w:rsidRPr="00E31C49">
              <w:rPr>
                <w:rFonts w:ascii="宋体" w:eastAsia="宋体" w:hAnsi="宋体" w:cs="宋体" w:hint="eastAsia"/>
                <w:b/>
                <w:bCs/>
                <w:color w:val="000000"/>
                <w:kern w:val="0"/>
                <w:sz w:val="21"/>
                <w:szCs w:val="21"/>
              </w:rPr>
              <w:t>序号</w:t>
            </w:r>
          </w:p>
        </w:tc>
        <w:tc>
          <w:tcPr>
            <w:tcW w:w="3154" w:type="pct"/>
            <w:tcBorders>
              <w:top w:val="single" w:sz="4" w:space="0" w:color="auto"/>
              <w:left w:val="nil"/>
              <w:bottom w:val="single" w:sz="4" w:space="0" w:color="auto"/>
              <w:right w:val="single" w:sz="4" w:space="0" w:color="auto"/>
            </w:tcBorders>
            <w:shd w:val="clear" w:color="auto" w:fill="auto"/>
            <w:vAlign w:val="center"/>
            <w:hideMark/>
          </w:tcPr>
          <w:p w14:paraId="2741C4D7" w14:textId="77777777" w:rsidR="005A7B67" w:rsidRPr="00E31C49" w:rsidRDefault="005A7B67" w:rsidP="00E31C49">
            <w:pPr>
              <w:widowControl/>
              <w:jc w:val="center"/>
              <w:rPr>
                <w:rFonts w:ascii="宋体" w:eastAsia="宋体" w:hAnsi="宋体" w:cs="宋体"/>
                <w:b/>
                <w:bCs/>
                <w:color w:val="000000"/>
                <w:kern w:val="0"/>
                <w:sz w:val="21"/>
                <w:szCs w:val="21"/>
              </w:rPr>
            </w:pPr>
            <w:r w:rsidRPr="00E31C49">
              <w:rPr>
                <w:rFonts w:ascii="宋体" w:eastAsia="宋体" w:hAnsi="宋体" w:cs="宋体" w:hint="eastAsia"/>
                <w:b/>
                <w:bCs/>
                <w:color w:val="000000"/>
                <w:kern w:val="0"/>
                <w:sz w:val="21"/>
                <w:szCs w:val="21"/>
              </w:rPr>
              <w:t>指标名称</w:t>
            </w:r>
          </w:p>
        </w:tc>
        <w:tc>
          <w:tcPr>
            <w:tcW w:w="683" w:type="pct"/>
            <w:tcBorders>
              <w:top w:val="single" w:sz="4" w:space="0" w:color="auto"/>
              <w:left w:val="nil"/>
              <w:bottom w:val="single" w:sz="4" w:space="0" w:color="auto"/>
              <w:right w:val="single" w:sz="4" w:space="0" w:color="auto"/>
            </w:tcBorders>
            <w:shd w:val="clear" w:color="auto" w:fill="auto"/>
            <w:vAlign w:val="center"/>
            <w:hideMark/>
          </w:tcPr>
          <w:p w14:paraId="21293889" w14:textId="77777777" w:rsidR="005A7B67" w:rsidRPr="00E31C49" w:rsidRDefault="005A7B67" w:rsidP="00E31C49">
            <w:pPr>
              <w:widowControl/>
              <w:jc w:val="center"/>
              <w:rPr>
                <w:rFonts w:ascii="宋体" w:eastAsia="宋体" w:hAnsi="宋体" w:cs="宋体"/>
                <w:b/>
                <w:bCs/>
                <w:color w:val="000000"/>
                <w:kern w:val="0"/>
                <w:sz w:val="21"/>
                <w:szCs w:val="21"/>
              </w:rPr>
            </w:pPr>
            <w:r w:rsidRPr="00E31C49">
              <w:rPr>
                <w:rFonts w:ascii="宋体" w:eastAsia="宋体" w:hAnsi="宋体" w:cs="宋体" w:hint="eastAsia"/>
                <w:b/>
                <w:bCs/>
                <w:color w:val="000000"/>
                <w:kern w:val="0"/>
                <w:sz w:val="21"/>
                <w:szCs w:val="21"/>
              </w:rPr>
              <w:t>指标值</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56A9DBC" w14:textId="77777777" w:rsidR="005A7B67" w:rsidRPr="00E31C49" w:rsidRDefault="005A7B67" w:rsidP="00E31C49">
            <w:pPr>
              <w:widowControl/>
              <w:jc w:val="center"/>
              <w:rPr>
                <w:rFonts w:ascii="宋体" w:eastAsia="宋体" w:hAnsi="宋体" w:cs="宋体"/>
                <w:b/>
                <w:bCs/>
                <w:color w:val="000000"/>
                <w:kern w:val="0"/>
                <w:sz w:val="21"/>
                <w:szCs w:val="21"/>
              </w:rPr>
            </w:pPr>
            <w:r w:rsidRPr="00E31C49">
              <w:rPr>
                <w:rFonts w:ascii="宋体" w:eastAsia="宋体" w:hAnsi="宋体" w:cs="宋体" w:hint="eastAsia"/>
                <w:b/>
                <w:bCs/>
                <w:color w:val="000000"/>
                <w:kern w:val="0"/>
                <w:sz w:val="21"/>
                <w:szCs w:val="21"/>
              </w:rPr>
              <w:t>全年实际完成值</w:t>
            </w:r>
          </w:p>
        </w:tc>
      </w:tr>
      <w:tr w:rsidR="005A7B67" w:rsidRPr="00E31C49" w14:paraId="0DF2AF06"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6ABA9507"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w:t>
            </w:r>
          </w:p>
        </w:tc>
        <w:tc>
          <w:tcPr>
            <w:tcW w:w="3154" w:type="pct"/>
            <w:tcBorders>
              <w:top w:val="nil"/>
              <w:left w:val="nil"/>
              <w:bottom w:val="single" w:sz="4" w:space="0" w:color="auto"/>
              <w:right w:val="single" w:sz="4" w:space="0" w:color="auto"/>
            </w:tcBorders>
            <w:shd w:val="clear" w:color="auto" w:fill="auto"/>
            <w:vAlign w:val="center"/>
            <w:hideMark/>
          </w:tcPr>
          <w:p w14:paraId="12F43039"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业务经办人员对北京市流动人员人事档案公共服务管理子系统运行保障的满意度</w:t>
            </w:r>
          </w:p>
        </w:tc>
        <w:tc>
          <w:tcPr>
            <w:tcW w:w="683" w:type="pct"/>
            <w:tcBorders>
              <w:top w:val="nil"/>
              <w:left w:val="nil"/>
              <w:bottom w:val="single" w:sz="4" w:space="0" w:color="auto"/>
              <w:right w:val="single" w:sz="4" w:space="0" w:color="auto"/>
            </w:tcBorders>
            <w:shd w:val="clear" w:color="auto" w:fill="auto"/>
            <w:vAlign w:val="center"/>
            <w:hideMark/>
          </w:tcPr>
          <w:p w14:paraId="3CEAA5CB"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10E7213C"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98%</w:t>
            </w:r>
          </w:p>
        </w:tc>
      </w:tr>
      <w:tr w:rsidR="005A7B67" w:rsidRPr="00E31C49" w14:paraId="0C9550E1"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323143CF"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2</w:t>
            </w:r>
          </w:p>
        </w:tc>
        <w:tc>
          <w:tcPr>
            <w:tcW w:w="3154" w:type="pct"/>
            <w:tcBorders>
              <w:top w:val="nil"/>
              <w:left w:val="nil"/>
              <w:bottom w:val="single" w:sz="4" w:space="0" w:color="auto"/>
              <w:right w:val="single" w:sz="4" w:space="0" w:color="auto"/>
            </w:tcBorders>
            <w:shd w:val="clear" w:color="auto" w:fill="auto"/>
            <w:vAlign w:val="center"/>
            <w:hideMark/>
          </w:tcPr>
          <w:p w14:paraId="270332BE"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业务经办人员对北京市流动人员人事档案公共服务管理子系统运行保障的满意度</w:t>
            </w:r>
          </w:p>
        </w:tc>
        <w:tc>
          <w:tcPr>
            <w:tcW w:w="683" w:type="pct"/>
            <w:tcBorders>
              <w:top w:val="nil"/>
              <w:left w:val="nil"/>
              <w:bottom w:val="single" w:sz="4" w:space="0" w:color="auto"/>
              <w:right w:val="single" w:sz="4" w:space="0" w:color="auto"/>
            </w:tcBorders>
            <w:shd w:val="clear" w:color="auto" w:fill="auto"/>
            <w:vAlign w:val="center"/>
            <w:hideMark/>
          </w:tcPr>
          <w:p w14:paraId="40BE74FF"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659B2989"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98%</w:t>
            </w:r>
          </w:p>
        </w:tc>
      </w:tr>
      <w:tr w:rsidR="005A7B67" w:rsidRPr="00E31C49" w14:paraId="7C2AB19B"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74C6EA0"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3</w:t>
            </w:r>
          </w:p>
        </w:tc>
        <w:tc>
          <w:tcPr>
            <w:tcW w:w="3154" w:type="pct"/>
            <w:tcBorders>
              <w:top w:val="nil"/>
              <w:left w:val="nil"/>
              <w:bottom w:val="single" w:sz="4" w:space="0" w:color="auto"/>
              <w:right w:val="single" w:sz="4" w:space="0" w:color="auto"/>
            </w:tcBorders>
            <w:shd w:val="clear" w:color="auto" w:fill="auto"/>
            <w:vAlign w:val="center"/>
            <w:hideMark/>
          </w:tcPr>
          <w:p w14:paraId="2A3CD461"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人力社保部门对北京市劳动力市场运行监测服务的满意度</w:t>
            </w:r>
          </w:p>
        </w:tc>
        <w:tc>
          <w:tcPr>
            <w:tcW w:w="683" w:type="pct"/>
            <w:tcBorders>
              <w:top w:val="nil"/>
              <w:left w:val="nil"/>
              <w:bottom w:val="single" w:sz="4" w:space="0" w:color="auto"/>
              <w:right w:val="single" w:sz="4" w:space="0" w:color="auto"/>
            </w:tcBorders>
            <w:shd w:val="clear" w:color="auto" w:fill="auto"/>
            <w:vAlign w:val="center"/>
            <w:hideMark/>
          </w:tcPr>
          <w:p w14:paraId="7AAC686C"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c>
          <w:tcPr>
            <w:tcW w:w="645" w:type="pct"/>
            <w:tcBorders>
              <w:top w:val="nil"/>
              <w:left w:val="nil"/>
              <w:bottom w:val="single" w:sz="4" w:space="0" w:color="auto"/>
              <w:right w:val="single" w:sz="4" w:space="0" w:color="auto"/>
            </w:tcBorders>
            <w:shd w:val="clear" w:color="auto" w:fill="auto"/>
            <w:vAlign w:val="center"/>
            <w:hideMark/>
          </w:tcPr>
          <w:p w14:paraId="432EF99C"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r>
      <w:tr w:rsidR="005A7B67" w:rsidRPr="00E31C49" w14:paraId="29969712"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0CEC82A5"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4</w:t>
            </w:r>
          </w:p>
        </w:tc>
        <w:tc>
          <w:tcPr>
            <w:tcW w:w="3154" w:type="pct"/>
            <w:tcBorders>
              <w:top w:val="nil"/>
              <w:left w:val="nil"/>
              <w:bottom w:val="single" w:sz="4" w:space="0" w:color="auto"/>
              <w:right w:val="single" w:sz="4" w:space="0" w:color="auto"/>
            </w:tcBorders>
            <w:shd w:val="clear" w:color="auto" w:fill="auto"/>
            <w:vAlign w:val="center"/>
            <w:hideMark/>
          </w:tcPr>
          <w:p w14:paraId="685CA6D1"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人力社保部门对常住劳动者就业失业状况抽样调查服务的满意度</w:t>
            </w:r>
          </w:p>
        </w:tc>
        <w:tc>
          <w:tcPr>
            <w:tcW w:w="683" w:type="pct"/>
            <w:tcBorders>
              <w:top w:val="nil"/>
              <w:left w:val="nil"/>
              <w:bottom w:val="single" w:sz="4" w:space="0" w:color="auto"/>
              <w:right w:val="single" w:sz="4" w:space="0" w:color="auto"/>
            </w:tcBorders>
            <w:shd w:val="clear" w:color="auto" w:fill="auto"/>
            <w:vAlign w:val="center"/>
            <w:hideMark/>
          </w:tcPr>
          <w:p w14:paraId="45788694"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c>
          <w:tcPr>
            <w:tcW w:w="645" w:type="pct"/>
            <w:tcBorders>
              <w:top w:val="nil"/>
              <w:left w:val="nil"/>
              <w:bottom w:val="single" w:sz="4" w:space="0" w:color="auto"/>
              <w:right w:val="single" w:sz="4" w:space="0" w:color="auto"/>
            </w:tcBorders>
            <w:shd w:val="clear" w:color="auto" w:fill="auto"/>
            <w:vAlign w:val="center"/>
            <w:hideMark/>
          </w:tcPr>
          <w:p w14:paraId="3BCFAFC3"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r>
      <w:tr w:rsidR="005A7B67" w:rsidRPr="00E31C49" w14:paraId="23DE2856"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112E4F1B"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5</w:t>
            </w:r>
          </w:p>
        </w:tc>
        <w:tc>
          <w:tcPr>
            <w:tcW w:w="3154" w:type="pct"/>
            <w:tcBorders>
              <w:top w:val="nil"/>
              <w:left w:val="nil"/>
              <w:bottom w:val="single" w:sz="4" w:space="0" w:color="auto"/>
              <w:right w:val="single" w:sz="4" w:space="0" w:color="auto"/>
            </w:tcBorders>
            <w:shd w:val="clear" w:color="auto" w:fill="auto"/>
            <w:vAlign w:val="center"/>
            <w:hideMark/>
          </w:tcPr>
          <w:p w14:paraId="389D6FD0"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人力社保部门对单位用工动态监测服务的满意度</w:t>
            </w:r>
          </w:p>
        </w:tc>
        <w:tc>
          <w:tcPr>
            <w:tcW w:w="683" w:type="pct"/>
            <w:tcBorders>
              <w:top w:val="nil"/>
              <w:left w:val="nil"/>
              <w:bottom w:val="single" w:sz="4" w:space="0" w:color="auto"/>
              <w:right w:val="single" w:sz="4" w:space="0" w:color="auto"/>
            </w:tcBorders>
            <w:shd w:val="clear" w:color="auto" w:fill="auto"/>
            <w:vAlign w:val="center"/>
            <w:hideMark/>
          </w:tcPr>
          <w:p w14:paraId="0AD75076"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c>
          <w:tcPr>
            <w:tcW w:w="645" w:type="pct"/>
            <w:tcBorders>
              <w:top w:val="nil"/>
              <w:left w:val="nil"/>
              <w:bottom w:val="single" w:sz="4" w:space="0" w:color="auto"/>
              <w:right w:val="single" w:sz="4" w:space="0" w:color="auto"/>
            </w:tcBorders>
            <w:shd w:val="clear" w:color="auto" w:fill="auto"/>
            <w:vAlign w:val="center"/>
            <w:hideMark/>
          </w:tcPr>
          <w:p w14:paraId="013686CD"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r>
      <w:tr w:rsidR="005A7B67" w:rsidRPr="00E31C49" w14:paraId="0A254433"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1CBE381F"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6</w:t>
            </w:r>
          </w:p>
        </w:tc>
        <w:tc>
          <w:tcPr>
            <w:tcW w:w="3154" w:type="pct"/>
            <w:tcBorders>
              <w:top w:val="nil"/>
              <w:left w:val="nil"/>
              <w:bottom w:val="single" w:sz="4" w:space="0" w:color="auto"/>
              <w:right w:val="single" w:sz="4" w:space="0" w:color="auto"/>
            </w:tcBorders>
            <w:shd w:val="clear" w:color="auto" w:fill="auto"/>
            <w:vAlign w:val="center"/>
            <w:hideMark/>
          </w:tcPr>
          <w:p w14:paraId="487BCA2D"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政府相关部门满意度（协助做好板块建设工作）和上板企业满意度（做好板块服务落地工作）</w:t>
            </w:r>
          </w:p>
        </w:tc>
        <w:tc>
          <w:tcPr>
            <w:tcW w:w="683" w:type="pct"/>
            <w:tcBorders>
              <w:top w:val="nil"/>
              <w:left w:val="nil"/>
              <w:bottom w:val="single" w:sz="4" w:space="0" w:color="auto"/>
              <w:right w:val="single" w:sz="4" w:space="0" w:color="auto"/>
            </w:tcBorders>
            <w:shd w:val="clear" w:color="auto" w:fill="auto"/>
            <w:vAlign w:val="center"/>
            <w:hideMark/>
          </w:tcPr>
          <w:p w14:paraId="5007F86D"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≥80%</w:t>
            </w:r>
          </w:p>
        </w:tc>
        <w:tc>
          <w:tcPr>
            <w:tcW w:w="645" w:type="pct"/>
            <w:tcBorders>
              <w:top w:val="nil"/>
              <w:left w:val="nil"/>
              <w:bottom w:val="single" w:sz="4" w:space="0" w:color="auto"/>
              <w:right w:val="single" w:sz="4" w:space="0" w:color="auto"/>
            </w:tcBorders>
            <w:shd w:val="clear" w:color="auto" w:fill="auto"/>
            <w:vAlign w:val="center"/>
            <w:hideMark/>
          </w:tcPr>
          <w:p w14:paraId="5CD2481C"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100%</w:t>
            </w:r>
          </w:p>
        </w:tc>
      </w:tr>
      <w:tr w:rsidR="005A7B67" w:rsidRPr="00E31C49" w14:paraId="4751C393"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2B60CD4"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7</w:t>
            </w:r>
          </w:p>
        </w:tc>
        <w:tc>
          <w:tcPr>
            <w:tcW w:w="3154" w:type="pct"/>
            <w:tcBorders>
              <w:top w:val="nil"/>
              <w:left w:val="nil"/>
              <w:bottom w:val="single" w:sz="4" w:space="0" w:color="auto"/>
              <w:right w:val="single" w:sz="4" w:space="0" w:color="auto"/>
            </w:tcBorders>
            <w:shd w:val="clear" w:color="auto" w:fill="auto"/>
            <w:vAlign w:val="center"/>
            <w:hideMark/>
          </w:tcPr>
          <w:p w14:paraId="2D16F29D"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教</w:t>
            </w:r>
            <w:proofErr w:type="gramStart"/>
            <w:r w:rsidRPr="00E31C49">
              <w:rPr>
                <w:rFonts w:ascii="宋体" w:eastAsia="宋体" w:hAnsi="宋体" w:cs="宋体" w:hint="eastAsia"/>
                <w:color w:val="000000"/>
                <w:kern w:val="0"/>
                <w:sz w:val="21"/>
                <w:szCs w:val="21"/>
              </w:rPr>
              <w:t>培人员</w:t>
            </w:r>
            <w:proofErr w:type="gramEnd"/>
            <w:r w:rsidRPr="00E31C49">
              <w:rPr>
                <w:rFonts w:ascii="宋体" w:eastAsia="宋体" w:hAnsi="宋体" w:cs="宋体" w:hint="eastAsia"/>
                <w:color w:val="000000"/>
                <w:kern w:val="0"/>
                <w:sz w:val="21"/>
                <w:szCs w:val="21"/>
              </w:rPr>
              <w:t>满意度</w:t>
            </w:r>
          </w:p>
        </w:tc>
        <w:tc>
          <w:tcPr>
            <w:tcW w:w="683" w:type="pct"/>
            <w:tcBorders>
              <w:top w:val="nil"/>
              <w:left w:val="nil"/>
              <w:bottom w:val="single" w:sz="4" w:space="0" w:color="auto"/>
              <w:right w:val="single" w:sz="4" w:space="0" w:color="auto"/>
            </w:tcBorders>
            <w:shd w:val="clear" w:color="auto" w:fill="auto"/>
            <w:vAlign w:val="center"/>
            <w:hideMark/>
          </w:tcPr>
          <w:p w14:paraId="64664374"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4236B1DA"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r>
      <w:tr w:rsidR="005A7B67" w:rsidRPr="00E31C49" w14:paraId="70627243"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26C8ADE7"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8</w:t>
            </w:r>
          </w:p>
        </w:tc>
        <w:tc>
          <w:tcPr>
            <w:tcW w:w="3154" w:type="pct"/>
            <w:tcBorders>
              <w:top w:val="nil"/>
              <w:left w:val="nil"/>
              <w:bottom w:val="single" w:sz="4" w:space="0" w:color="auto"/>
              <w:right w:val="single" w:sz="4" w:space="0" w:color="auto"/>
            </w:tcBorders>
            <w:shd w:val="clear" w:color="auto" w:fill="auto"/>
            <w:vAlign w:val="center"/>
            <w:hideMark/>
          </w:tcPr>
          <w:p w14:paraId="7BC4460A"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职业培训</w:t>
            </w:r>
            <w:proofErr w:type="gramStart"/>
            <w:r w:rsidRPr="00E31C49">
              <w:rPr>
                <w:rFonts w:ascii="宋体" w:eastAsia="宋体" w:hAnsi="宋体" w:cs="宋体" w:hint="eastAsia"/>
                <w:color w:val="000000"/>
                <w:kern w:val="0"/>
                <w:sz w:val="21"/>
                <w:szCs w:val="21"/>
              </w:rPr>
              <w:t>券</w:t>
            </w:r>
            <w:proofErr w:type="gramEnd"/>
            <w:r w:rsidRPr="00E31C49">
              <w:rPr>
                <w:rFonts w:ascii="宋体" w:eastAsia="宋体" w:hAnsi="宋体" w:cs="宋体" w:hint="eastAsia"/>
                <w:color w:val="000000"/>
                <w:kern w:val="0"/>
                <w:sz w:val="21"/>
                <w:szCs w:val="21"/>
              </w:rPr>
              <w:t>使用人员满意度</w:t>
            </w:r>
          </w:p>
        </w:tc>
        <w:tc>
          <w:tcPr>
            <w:tcW w:w="683" w:type="pct"/>
            <w:tcBorders>
              <w:top w:val="nil"/>
              <w:left w:val="nil"/>
              <w:bottom w:val="single" w:sz="4" w:space="0" w:color="auto"/>
              <w:right w:val="single" w:sz="4" w:space="0" w:color="auto"/>
            </w:tcBorders>
            <w:shd w:val="clear" w:color="auto" w:fill="auto"/>
            <w:vAlign w:val="center"/>
            <w:hideMark/>
          </w:tcPr>
          <w:p w14:paraId="33BFE6A5"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≥80%</w:t>
            </w:r>
          </w:p>
        </w:tc>
        <w:tc>
          <w:tcPr>
            <w:tcW w:w="645" w:type="pct"/>
            <w:tcBorders>
              <w:top w:val="nil"/>
              <w:left w:val="nil"/>
              <w:bottom w:val="single" w:sz="4" w:space="0" w:color="auto"/>
              <w:right w:val="single" w:sz="4" w:space="0" w:color="auto"/>
            </w:tcBorders>
            <w:shd w:val="clear" w:color="auto" w:fill="auto"/>
            <w:vAlign w:val="center"/>
            <w:hideMark/>
          </w:tcPr>
          <w:p w14:paraId="640008E7"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r>
      <w:tr w:rsidR="005A7B67" w:rsidRPr="00E31C49" w14:paraId="5C93F1B3"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0BC66735"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9</w:t>
            </w:r>
          </w:p>
        </w:tc>
        <w:tc>
          <w:tcPr>
            <w:tcW w:w="3154" w:type="pct"/>
            <w:tcBorders>
              <w:top w:val="nil"/>
              <w:left w:val="nil"/>
              <w:bottom w:val="single" w:sz="4" w:space="0" w:color="auto"/>
              <w:right w:val="single" w:sz="4" w:space="0" w:color="auto"/>
            </w:tcBorders>
            <w:shd w:val="clear" w:color="auto" w:fill="auto"/>
            <w:vAlign w:val="center"/>
            <w:hideMark/>
          </w:tcPr>
          <w:p w14:paraId="55722143"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毕业生及用人单位满意度</w:t>
            </w:r>
          </w:p>
        </w:tc>
        <w:tc>
          <w:tcPr>
            <w:tcW w:w="683" w:type="pct"/>
            <w:tcBorders>
              <w:top w:val="nil"/>
              <w:left w:val="nil"/>
              <w:bottom w:val="single" w:sz="4" w:space="0" w:color="auto"/>
              <w:right w:val="single" w:sz="4" w:space="0" w:color="auto"/>
            </w:tcBorders>
            <w:shd w:val="clear" w:color="auto" w:fill="auto"/>
            <w:vAlign w:val="center"/>
            <w:hideMark/>
          </w:tcPr>
          <w:p w14:paraId="1672EC59"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c>
          <w:tcPr>
            <w:tcW w:w="645" w:type="pct"/>
            <w:tcBorders>
              <w:top w:val="nil"/>
              <w:left w:val="nil"/>
              <w:bottom w:val="single" w:sz="4" w:space="0" w:color="auto"/>
              <w:right w:val="single" w:sz="4" w:space="0" w:color="auto"/>
            </w:tcBorders>
            <w:shd w:val="clear" w:color="auto" w:fill="auto"/>
            <w:vAlign w:val="center"/>
            <w:hideMark/>
          </w:tcPr>
          <w:p w14:paraId="51E1C01D"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98%</w:t>
            </w:r>
          </w:p>
        </w:tc>
      </w:tr>
      <w:tr w:rsidR="005A7B67" w:rsidRPr="00E31C49" w14:paraId="49F97DB9"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32AC3FB6"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10</w:t>
            </w:r>
          </w:p>
        </w:tc>
        <w:tc>
          <w:tcPr>
            <w:tcW w:w="3154" w:type="pct"/>
            <w:tcBorders>
              <w:top w:val="nil"/>
              <w:left w:val="nil"/>
              <w:bottom w:val="single" w:sz="4" w:space="0" w:color="auto"/>
              <w:right w:val="single" w:sz="4" w:space="0" w:color="auto"/>
            </w:tcBorders>
            <w:shd w:val="clear" w:color="auto" w:fill="auto"/>
            <w:vAlign w:val="center"/>
            <w:hideMark/>
          </w:tcPr>
          <w:p w14:paraId="1515013C"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完成研修培训企业满意度</w:t>
            </w:r>
          </w:p>
        </w:tc>
        <w:tc>
          <w:tcPr>
            <w:tcW w:w="683" w:type="pct"/>
            <w:tcBorders>
              <w:top w:val="nil"/>
              <w:left w:val="nil"/>
              <w:bottom w:val="single" w:sz="4" w:space="0" w:color="auto"/>
              <w:right w:val="single" w:sz="4" w:space="0" w:color="auto"/>
            </w:tcBorders>
            <w:shd w:val="clear" w:color="auto" w:fill="auto"/>
            <w:vAlign w:val="center"/>
            <w:hideMark/>
          </w:tcPr>
          <w:p w14:paraId="61DD25A6"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7BFA3CC0"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100%</w:t>
            </w:r>
          </w:p>
        </w:tc>
      </w:tr>
      <w:tr w:rsidR="005A7B67" w:rsidRPr="00E31C49" w14:paraId="73358AAC"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0358F24F"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11</w:t>
            </w:r>
          </w:p>
        </w:tc>
        <w:tc>
          <w:tcPr>
            <w:tcW w:w="3154" w:type="pct"/>
            <w:tcBorders>
              <w:top w:val="nil"/>
              <w:left w:val="nil"/>
              <w:bottom w:val="single" w:sz="4" w:space="0" w:color="auto"/>
              <w:right w:val="single" w:sz="4" w:space="0" w:color="auto"/>
            </w:tcBorders>
            <w:shd w:val="clear" w:color="auto" w:fill="auto"/>
            <w:vAlign w:val="center"/>
            <w:hideMark/>
          </w:tcPr>
          <w:p w14:paraId="06547AD9"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被认定的基地对工作满意度</w:t>
            </w:r>
          </w:p>
        </w:tc>
        <w:tc>
          <w:tcPr>
            <w:tcW w:w="683" w:type="pct"/>
            <w:tcBorders>
              <w:top w:val="nil"/>
              <w:left w:val="nil"/>
              <w:bottom w:val="single" w:sz="4" w:space="0" w:color="auto"/>
              <w:right w:val="single" w:sz="4" w:space="0" w:color="auto"/>
            </w:tcBorders>
            <w:shd w:val="clear" w:color="auto" w:fill="auto"/>
            <w:vAlign w:val="center"/>
            <w:hideMark/>
          </w:tcPr>
          <w:p w14:paraId="71F98882"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0CF6CD7A"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r>
      <w:tr w:rsidR="005A7B67" w:rsidRPr="00E31C49" w14:paraId="1183D707"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6815E204"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12</w:t>
            </w:r>
          </w:p>
        </w:tc>
        <w:tc>
          <w:tcPr>
            <w:tcW w:w="3154" w:type="pct"/>
            <w:tcBorders>
              <w:top w:val="nil"/>
              <w:left w:val="nil"/>
              <w:bottom w:val="single" w:sz="4" w:space="0" w:color="auto"/>
              <w:right w:val="single" w:sz="4" w:space="0" w:color="auto"/>
            </w:tcBorders>
            <w:shd w:val="clear" w:color="auto" w:fill="auto"/>
            <w:vAlign w:val="center"/>
            <w:hideMark/>
          </w:tcPr>
          <w:p w14:paraId="2A8CA545"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获评工作室满意度</w:t>
            </w:r>
          </w:p>
        </w:tc>
        <w:tc>
          <w:tcPr>
            <w:tcW w:w="683" w:type="pct"/>
            <w:tcBorders>
              <w:top w:val="nil"/>
              <w:left w:val="nil"/>
              <w:bottom w:val="single" w:sz="4" w:space="0" w:color="auto"/>
              <w:right w:val="single" w:sz="4" w:space="0" w:color="auto"/>
            </w:tcBorders>
            <w:shd w:val="clear" w:color="auto" w:fill="auto"/>
            <w:vAlign w:val="center"/>
            <w:hideMark/>
          </w:tcPr>
          <w:p w14:paraId="70AD1E88"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3C7938C6"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100%</w:t>
            </w:r>
          </w:p>
        </w:tc>
      </w:tr>
      <w:tr w:rsidR="005A7B67" w:rsidRPr="00E31C49" w14:paraId="38452A8C"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09DCEBE2"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13</w:t>
            </w:r>
          </w:p>
        </w:tc>
        <w:tc>
          <w:tcPr>
            <w:tcW w:w="3154" w:type="pct"/>
            <w:tcBorders>
              <w:top w:val="nil"/>
              <w:left w:val="nil"/>
              <w:bottom w:val="single" w:sz="4" w:space="0" w:color="auto"/>
              <w:right w:val="single" w:sz="4" w:space="0" w:color="auto"/>
            </w:tcBorders>
            <w:shd w:val="clear" w:color="auto" w:fill="auto"/>
            <w:vAlign w:val="center"/>
            <w:hideMark/>
          </w:tcPr>
          <w:p w14:paraId="7B51E363"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享受补贴毕业生满意度</w:t>
            </w:r>
          </w:p>
        </w:tc>
        <w:tc>
          <w:tcPr>
            <w:tcW w:w="683" w:type="pct"/>
            <w:tcBorders>
              <w:top w:val="nil"/>
              <w:left w:val="nil"/>
              <w:bottom w:val="single" w:sz="4" w:space="0" w:color="auto"/>
              <w:right w:val="single" w:sz="4" w:space="0" w:color="auto"/>
            </w:tcBorders>
            <w:shd w:val="clear" w:color="auto" w:fill="auto"/>
            <w:vAlign w:val="center"/>
            <w:hideMark/>
          </w:tcPr>
          <w:p w14:paraId="0F8D4634"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c>
          <w:tcPr>
            <w:tcW w:w="645" w:type="pct"/>
            <w:tcBorders>
              <w:top w:val="nil"/>
              <w:left w:val="nil"/>
              <w:bottom w:val="single" w:sz="4" w:space="0" w:color="auto"/>
              <w:right w:val="single" w:sz="4" w:space="0" w:color="auto"/>
            </w:tcBorders>
            <w:shd w:val="clear" w:color="auto" w:fill="auto"/>
            <w:vAlign w:val="center"/>
            <w:hideMark/>
          </w:tcPr>
          <w:p w14:paraId="39CAE879"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r>
      <w:tr w:rsidR="005A7B67" w:rsidRPr="00E31C49" w14:paraId="654F7564"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07E065D"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14</w:t>
            </w:r>
          </w:p>
        </w:tc>
        <w:tc>
          <w:tcPr>
            <w:tcW w:w="3154" w:type="pct"/>
            <w:tcBorders>
              <w:top w:val="nil"/>
              <w:left w:val="nil"/>
              <w:bottom w:val="single" w:sz="4" w:space="0" w:color="auto"/>
              <w:right w:val="single" w:sz="4" w:space="0" w:color="auto"/>
            </w:tcBorders>
            <w:shd w:val="clear" w:color="auto" w:fill="auto"/>
            <w:vAlign w:val="center"/>
            <w:hideMark/>
          </w:tcPr>
          <w:p w14:paraId="0DC6FEE5"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就业见习人员满意度</w:t>
            </w:r>
          </w:p>
        </w:tc>
        <w:tc>
          <w:tcPr>
            <w:tcW w:w="683" w:type="pct"/>
            <w:tcBorders>
              <w:top w:val="nil"/>
              <w:left w:val="nil"/>
              <w:bottom w:val="single" w:sz="4" w:space="0" w:color="auto"/>
              <w:right w:val="single" w:sz="4" w:space="0" w:color="auto"/>
            </w:tcBorders>
            <w:shd w:val="clear" w:color="auto" w:fill="auto"/>
            <w:vAlign w:val="center"/>
            <w:hideMark/>
          </w:tcPr>
          <w:p w14:paraId="262D5A41"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c>
          <w:tcPr>
            <w:tcW w:w="645" w:type="pct"/>
            <w:tcBorders>
              <w:top w:val="nil"/>
              <w:left w:val="nil"/>
              <w:bottom w:val="single" w:sz="4" w:space="0" w:color="auto"/>
              <w:right w:val="single" w:sz="4" w:space="0" w:color="auto"/>
            </w:tcBorders>
            <w:shd w:val="clear" w:color="auto" w:fill="auto"/>
            <w:vAlign w:val="center"/>
            <w:hideMark/>
          </w:tcPr>
          <w:p w14:paraId="34EC38E5"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95%</w:t>
            </w:r>
          </w:p>
        </w:tc>
      </w:tr>
      <w:tr w:rsidR="005A7B67" w:rsidRPr="00E31C49" w14:paraId="2AEE9284"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3457731E"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15</w:t>
            </w:r>
          </w:p>
        </w:tc>
        <w:tc>
          <w:tcPr>
            <w:tcW w:w="3154" w:type="pct"/>
            <w:tcBorders>
              <w:top w:val="nil"/>
              <w:left w:val="nil"/>
              <w:bottom w:val="single" w:sz="4" w:space="0" w:color="auto"/>
              <w:right w:val="single" w:sz="4" w:space="0" w:color="auto"/>
            </w:tcBorders>
            <w:shd w:val="clear" w:color="auto" w:fill="auto"/>
            <w:vAlign w:val="center"/>
            <w:hideMark/>
          </w:tcPr>
          <w:p w14:paraId="19E80E0F"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参加招聘活动人员满意度</w:t>
            </w:r>
          </w:p>
        </w:tc>
        <w:tc>
          <w:tcPr>
            <w:tcW w:w="683" w:type="pct"/>
            <w:tcBorders>
              <w:top w:val="nil"/>
              <w:left w:val="nil"/>
              <w:bottom w:val="single" w:sz="4" w:space="0" w:color="auto"/>
              <w:right w:val="single" w:sz="4" w:space="0" w:color="auto"/>
            </w:tcBorders>
            <w:shd w:val="clear" w:color="auto" w:fill="auto"/>
            <w:vAlign w:val="center"/>
            <w:hideMark/>
          </w:tcPr>
          <w:p w14:paraId="767005DA"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429D6312"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r>
      <w:tr w:rsidR="005A7B67" w:rsidRPr="00E31C49" w14:paraId="52459CFB"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1D7797CA"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16</w:t>
            </w:r>
          </w:p>
        </w:tc>
        <w:tc>
          <w:tcPr>
            <w:tcW w:w="3154" w:type="pct"/>
            <w:tcBorders>
              <w:top w:val="nil"/>
              <w:left w:val="nil"/>
              <w:bottom w:val="single" w:sz="4" w:space="0" w:color="auto"/>
              <w:right w:val="single" w:sz="4" w:space="0" w:color="auto"/>
            </w:tcBorders>
            <w:shd w:val="clear" w:color="auto" w:fill="auto"/>
            <w:vAlign w:val="center"/>
            <w:hideMark/>
          </w:tcPr>
          <w:p w14:paraId="1006DEF4"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企业满意度</w:t>
            </w:r>
          </w:p>
        </w:tc>
        <w:tc>
          <w:tcPr>
            <w:tcW w:w="683" w:type="pct"/>
            <w:tcBorders>
              <w:top w:val="nil"/>
              <w:left w:val="nil"/>
              <w:bottom w:val="single" w:sz="4" w:space="0" w:color="auto"/>
              <w:right w:val="single" w:sz="4" w:space="0" w:color="auto"/>
            </w:tcBorders>
            <w:shd w:val="clear" w:color="auto" w:fill="auto"/>
            <w:vAlign w:val="center"/>
            <w:hideMark/>
          </w:tcPr>
          <w:p w14:paraId="72A3DD73"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1373886E"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100%</w:t>
            </w:r>
          </w:p>
        </w:tc>
      </w:tr>
      <w:tr w:rsidR="005A7B67" w:rsidRPr="00E31C49" w14:paraId="6EAEBEC4" w14:textId="77777777" w:rsidTr="00885561">
        <w:trPr>
          <w:cantSplit/>
          <w:trHeight w:val="340"/>
          <w:jc w:val="center"/>
        </w:trPr>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3A42BCA" w14:textId="77777777" w:rsidR="005A7B67" w:rsidRPr="00E31C49" w:rsidRDefault="005A7B67" w:rsidP="00E31C49">
            <w:pPr>
              <w:widowControl/>
              <w:jc w:val="center"/>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17</w:t>
            </w:r>
          </w:p>
        </w:tc>
        <w:tc>
          <w:tcPr>
            <w:tcW w:w="3154" w:type="pct"/>
            <w:tcBorders>
              <w:top w:val="nil"/>
              <w:left w:val="nil"/>
              <w:bottom w:val="single" w:sz="4" w:space="0" w:color="auto"/>
              <w:right w:val="single" w:sz="4" w:space="0" w:color="auto"/>
            </w:tcBorders>
            <w:shd w:val="clear" w:color="auto" w:fill="auto"/>
            <w:vAlign w:val="center"/>
            <w:hideMark/>
          </w:tcPr>
          <w:p w14:paraId="5C30BFB8" w14:textId="77777777" w:rsidR="005A7B67" w:rsidRPr="00E31C49" w:rsidRDefault="005A7B67" w:rsidP="00E31C49">
            <w:pPr>
              <w:widowControl/>
              <w:rPr>
                <w:rFonts w:ascii="宋体" w:eastAsia="宋体" w:hAnsi="宋体" w:cs="宋体"/>
                <w:color w:val="000000"/>
                <w:kern w:val="0"/>
                <w:sz w:val="21"/>
                <w:szCs w:val="21"/>
              </w:rPr>
            </w:pPr>
            <w:r w:rsidRPr="00E31C49">
              <w:rPr>
                <w:rFonts w:ascii="宋体" w:eastAsia="宋体" w:hAnsi="宋体" w:cs="宋体" w:hint="eastAsia"/>
                <w:color w:val="000000"/>
                <w:kern w:val="0"/>
                <w:sz w:val="21"/>
                <w:szCs w:val="21"/>
              </w:rPr>
              <w:t>求职人员满意度</w:t>
            </w:r>
          </w:p>
        </w:tc>
        <w:tc>
          <w:tcPr>
            <w:tcW w:w="683" w:type="pct"/>
            <w:tcBorders>
              <w:top w:val="nil"/>
              <w:left w:val="nil"/>
              <w:bottom w:val="single" w:sz="4" w:space="0" w:color="auto"/>
              <w:right w:val="single" w:sz="4" w:space="0" w:color="auto"/>
            </w:tcBorders>
            <w:shd w:val="clear" w:color="auto" w:fill="auto"/>
            <w:vAlign w:val="center"/>
            <w:hideMark/>
          </w:tcPr>
          <w:p w14:paraId="5537DFCB"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c>
          <w:tcPr>
            <w:tcW w:w="645" w:type="pct"/>
            <w:tcBorders>
              <w:top w:val="nil"/>
              <w:left w:val="nil"/>
              <w:bottom w:val="single" w:sz="4" w:space="0" w:color="auto"/>
              <w:right w:val="single" w:sz="4" w:space="0" w:color="auto"/>
            </w:tcBorders>
            <w:shd w:val="clear" w:color="auto" w:fill="auto"/>
            <w:vAlign w:val="center"/>
            <w:hideMark/>
          </w:tcPr>
          <w:p w14:paraId="5B914271" w14:textId="77777777" w:rsidR="005A7B67" w:rsidRPr="00E31C49" w:rsidRDefault="005A7B67" w:rsidP="00E31C49">
            <w:pPr>
              <w:widowControl/>
              <w:jc w:val="center"/>
              <w:rPr>
                <w:rFonts w:ascii="宋体" w:eastAsia="宋体" w:hAnsi="宋体" w:cs="宋体"/>
                <w:kern w:val="0"/>
                <w:sz w:val="21"/>
                <w:szCs w:val="21"/>
              </w:rPr>
            </w:pPr>
            <w:r w:rsidRPr="00E31C49">
              <w:rPr>
                <w:rFonts w:ascii="宋体" w:eastAsia="宋体" w:hAnsi="宋体" w:cs="宋体" w:hint="eastAsia"/>
                <w:kern w:val="0"/>
                <w:sz w:val="21"/>
                <w:szCs w:val="21"/>
              </w:rPr>
              <w:t>90%</w:t>
            </w:r>
          </w:p>
        </w:tc>
      </w:tr>
    </w:tbl>
    <w:p w14:paraId="77F85630" w14:textId="34460820" w:rsidR="005970D6" w:rsidRDefault="009D4301">
      <w:pPr>
        <w:spacing w:beforeLines="50" w:before="156"/>
        <w:ind w:firstLineChars="200" w:firstLine="600"/>
        <w:outlineLvl w:val="0"/>
        <w:rPr>
          <w:rFonts w:ascii="黑体" w:eastAsia="黑体" w:hAnsi="黑体" w:cs="黑体"/>
          <w:bCs/>
          <w:szCs w:val="32"/>
        </w:rPr>
      </w:pPr>
      <w:bookmarkStart w:id="10" w:name="_Toc136959563"/>
      <w:r>
        <w:rPr>
          <w:rFonts w:ascii="黑体" w:eastAsia="黑体" w:hAnsi="黑体" w:cs="黑体" w:hint="eastAsia"/>
          <w:bCs/>
          <w:szCs w:val="32"/>
        </w:rPr>
        <w:t>三、偏离绩效目标的原因和下一步改进措施</w:t>
      </w:r>
      <w:bookmarkEnd w:id="10"/>
    </w:p>
    <w:p w14:paraId="619EEFF9" w14:textId="71C68BCB" w:rsidR="00392E2E" w:rsidRPr="00FB7F0F" w:rsidRDefault="00F660F3" w:rsidP="00AD05B2">
      <w:pPr>
        <w:ind w:firstLineChars="200" w:firstLine="602"/>
        <w:outlineLvl w:val="1"/>
        <w:rPr>
          <w:rFonts w:ascii="楷体_GB2312" w:eastAsia="楷体_GB2312" w:hAnsi="楷体_GB2312" w:cs="楷体_GB2312"/>
          <w:b/>
          <w:bCs/>
          <w:szCs w:val="30"/>
        </w:rPr>
      </w:pPr>
      <w:bookmarkStart w:id="11" w:name="_Toc136959564"/>
      <w:r w:rsidRPr="00FB7F0F">
        <w:rPr>
          <w:rFonts w:ascii="楷体_GB2312" w:eastAsia="楷体_GB2312" w:hAnsi="楷体_GB2312" w:cs="楷体_GB2312" w:hint="eastAsia"/>
          <w:b/>
          <w:bCs/>
          <w:szCs w:val="30"/>
        </w:rPr>
        <w:t>（一）</w:t>
      </w:r>
      <w:r w:rsidR="00392E2E" w:rsidRPr="00FB7F0F">
        <w:rPr>
          <w:rFonts w:ascii="楷体_GB2312" w:eastAsia="楷体_GB2312" w:hAnsi="楷体_GB2312" w:cs="楷体_GB2312" w:hint="eastAsia"/>
          <w:b/>
          <w:bCs/>
          <w:szCs w:val="30"/>
        </w:rPr>
        <w:t>存在的问题及原因分析</w:t>
      </w:r>
      <w:bookmarkEnd w:id="11"/>
    </w:p>
    <w:p w14:paraId="36F1F39F" w14:textId="54D58648" w:rsidR="005970D6" w:rsidRDefault="00F660F3" w:rsidP="00AD05B2">
      <w:pPr>
        <w:ind w:firstLineChars="200" w:firstLine="602"/>
        <w:outlineLvl w:val="2"/>
        <w:rPr>
          <w:rFonts w:ascii="仿宋_GB2312" w:hAnsi="仿宋_GB2312" w:cs="仿宋_GB2312"/>
          <w:szCs w:val="32"/>
        </w:rPr>
      </w:pPr>
      <w:r w:rsidRPr="00D34F0A">
        <w:rPr>
          <w:rFonts w:ascii="仿宋_GB2312" w:hint="eastAsia"/>
          <w:b/>
          <w:szCs w:val="32"/>
        </w:rPr>
        <w:t>1</w:t>
      </w:r>
      <w:r w:rsidR="004B0FA1">
        <w:rPr>
          <w:rFonts w:ascii="仿宋_GB2312" w:hint="eastAsia"/>
          <w:b/>
          <w:szCs w:val="32"/>
        </w:rPr>
        <w:t>.</w:t>
      </w:r>
      <w:r w:rsidR="009D4301" w:rsidRPr="00D34F0A">
        <w:rPr>
          <w:rFonts w:ascii="仿宋_GB2312" w:hint="eastAsia"/>
          <w:b/>
          <w:szCs w:val="32"/>
        </w:rPr>
        <w:t>受疫情</w:t>
      </w:r>
      <w:r w:rsidR="00D463AC" w:rsidRPr="00D34F0A">
        <w:rPr>
          <w:rFonts w:ascii="仿宋_GB2312" w:hint="eastAsia"/>
          <w:b/>
          <w:szCs w:val="32"/>
        </w:rPr>
        <w:t>或开展条件</w:t>
      </w:r>
      <w:r w:rsidR="009D4301" w:rsidRPr="00D34F0A">
        <w:rPr>
          <w:rFonts w:ascii="仿宋_GB2312" w:hint="eastAsia"/>
          <w:b/>
          <w:szCs w:val="32"/>
        </w:rPr>
        <w:t>影响，个别工作</w:t>
      </w:r>
      <w:r w:rsidRPr="00D34F0A">
        <w:rPr>
          <w:rFonts w:ascii="仿宋_GB2312" w:hint="eastAsia"/>
          <w:b/>
          <w:szCs w:val="32"/>
        </w:rPr>
        <w:t>未按预期</w:t>
      </w:r>
      <w:r w:rsidR="009D4301" w:rsidRPr="00D34F0A">
        <w:rPr>
          <w:rFonts w:ascii="仿宋_GB2312" w:hint="eastAsia"/>
          <w:b/>
          <w:szCs w:val="32"/>
        </w:rPr>
        <w:t>完成</w:t>
      </w:r>
      <w:r w:rsidR="00FB7F0F" w:rsidRPr="00D34F0A">
        <w:rPr>
          <w:rFonts w:ascii="仿宋_GB2312" w:hint="eastAsia"/>
          <w:b/>
          <w:szCs w:val="32"/>
        </w:rPr>
        <w:t>。</w:t>
      </w:r>
      <w:r w:rsidR="00B26A9E">
        <w:rPr>
          <w:rFonts w:ascii="仿宋_GB2312" w:hAnsi="仿宋_GB2312" w:cs="仿宋_GB2312" w:hint="eastAsia"/>
          <w:b/>
          <w:szCs w:val="32"/>
        </w:rPr>
        <w:t>一</w:t>
      </w:r>
      <w:r w:rsidR="009D4301" w:rsidRPr="00D34F0A">
        <w:rPr>
          <w:rFonts w:ascii="仿宋_GB2312" w:hAnsi="仿宋_GB2312" w:cs="仿宋_GB2312" w:hint="eastAsia"/>
          <w:b/>
          <w:szCs w:val="32"/>
        </w:rPr>
        <w:t>是</w:t>
      </w:r>
      <w:r w:rsidR="00632E79" w:rsidRPr="00D34F0A">
        <w:rPr>
          <w:rFonts w:ascii="仿宋_GB2312" w:hAnsi="仿宋_GB2312" w:cs="仿宋_GB2312" w:hint="eastAsia"/>
          <w:szCs w:val="32"/>
        </w:rPr>
        <w:t>单位用工动态监测服务项目</w:t>
      </w:r>
      <w:r w:rsidR="009D4301" w:rsidRPr="00D34F0A">
        <w:rPr>
          <w:rFonts w:ascii="仿宋_GB2312" w:hAnsi="仿宋_GB2312" w:cs="仿宋_GB2312" w:hint="eastAsia"/>
          <w:szCs w:val="32"/>
        </w:rPr>
        <w:t>因疫情影响，不便于对机关事业单位进行走访调查，故未完</w:t>
      </w:r>
      <w:proofErr w:type="gramStart"/>
      <w:r w:rsidR="009D4301" w:rsidRPr="00D34F0A">
        <w:rPr>
          <w:rFonts w:ascii="仿宋_GB2312" w:hAnsi="仿宋_GB2312" w:cs="仿宋_GB2312" w:hint="eastAsia"/>
          <w:szCs w:val="32"/>
        </w:rPr>
        <w:t>成机关</w:t>
      </w:r>
      <w:proofErr w:type="gramEnd"/>
      <w:r w:rsidR="009D4301" w:rsidRPr="00D34F0A">
        <w:rPr>
          <w:rFonts w:ascii="仿宋_GB2312" w:hAnsi="仿宋_GB2312" w:cs="仿宋_GB2312" w:hint="eastAsia"/>
          <w:szCs w:val="32"/>
        </w:rPr>
        <w:t>事业单位用工报告，</w:t>
      </w:r>
      <w:r w:rsidR="0013106E">
        <w:rPr>
          <w:rFonts w:ascii="仿宋_GB2312" w:hAnsi="仿宋_GB2312" w:cs="仿宋_GB2312" w:hint="eastAsia"/>
          <w:szCs w:val="32"/>
        </w:rPr>
        <w:t>目前</w:t>
      </w:r>
      <w:r w:rsidR="009D4301" w:rsidRPr="00D34F0A">
        <w:rPr>
          <w:rFonts w:ascii="仿宋_GB2312" w:hAnsi="仿宋_GB2312" w:cs="仿宋_GB2312" w:hint="eastAsia"/>
          <w:szCs w:val="32"/>
        </w:rPr>
        <w:t>正在加紧推进</w:t>
      </w:r>
      <w:r w:rsidR="00632E79" w:rsidRPr="00D34F0A">
        <w:rPr>
          <w:rFonts w:ascii="仿宋_GB2312" w:hAnsi="仿宋_GB2312" w:cs="仿宋_GB2312" w:hint="eastAsia"/>
          <w:szCs w:val="32"/>
        </w:rPr>
        <w:t>相关工作</w:t>
      </w:r>
      <w:r w:rsidR="009D4301" w:rsidRPr="00D34F0A">
        <w:rPr>
          <w:rFonts w:ascii="仿宋_GB2312" w:hAnsi="仿宋_GB2312" w:cs="仿宋_GB2312" w:hint="eastAsia"/>
          <w:szCs w:val="32"/>
        </w:rPr>
        <w:t>；</w:t>
      </w:r>
      <w:r w:rsidR="00B26A9E">
        <w:rPr>
          <w:rFonts w:ascii="仿宋_GB2312" w:hAnsi="仿宋_GB2312" w:cs="仿宋_GB2312" w:hint="eastAsia"/>
          <w:b/>
          <w:szCs w:val="32"/>
        </w:rPr>
        <w:t>二</w:t>
      </w:r>
      <w:r w:rsidR="009D4301" w:rsidRPr="00D34F0A">
        <w:rPr>
          <w:rFonts w:ascii="仿宋_GB2312" w:hAnsi="仿宋_GB2312" w:cs="仿宋_GB2312" w:hint="eastAsia"/>
          <w:b/>
          <w:szCs w:val="32"/>
        </w:rPr>
        <w:t>是</w:t>
      </w:r>
      <w:r w:rsidR="009D4301" w:rsidRPr="00D34F0A">
        <w:rPr>
          <w:rFonts w:ascii="仿宋_GB2312" w:hAnsi="仿宋_GB2312" w:cs="仿宋_GB2312" w:hint="eastAsia"/>
          <w:szCs w:val="32"/>
        </w:rPr>
        <w:t>受疫情影响，公共就业服务专项活动补贴场次有所减少</w:t>
      </w:r>
      <w:r w:rsidR="00CE55B8" w:rsidRPr="00D34F0A">
        <w:rPr>
          <w:rFonts w:ascii="仿宋_GB2312" w:hAnsi="仿宋_GB2312" w:cs="仿宋_GB2312" w:hint="eastAsia"/>
          <w:szCs w:val="32"/>
        </w:rPr>
        <w:t>。</w:t>
      </w:r>
    </w:p>
    <w:p w14:paraId="19661E43" w14:textId="28B79CF7" w:rsidR="005970D6" w:rsidRDefault="00CE55B8" w:rsidP="00AD05B2">
      <w:pPr>
        <w:ind w:firstLineChars="200" w:firstLine="602"/>
        <w:outlineLvl w:val="2"/>
        <w:rPr>
          <w:rFonts w:ascii="仿宋_GB2312" w:hAnsi="仿宋_GB2312" w:cs="仿宋_GB2312"/>
          <w:szCs w:val="32"/>
        </w:rPr>
      </w:pPr>
      <w:r>
        <w:rPr>
          <w:rFonts w:ascii="仿宋_GB2312"/>
          <w:b/>
          <w:szCs w:val="32"/>
        </w:rPr>
        <w:t>2</w:t>
      </w:r>
      <w:r w:rsidR="004B0FA1">
        <w:rPr>
          <w:rFonts w:ascii="仿宋_GB2312" w:hint="eastAsia"/>
          <w:b/>
          <w:szCs w:val="32"/>
        </w:rPr>
        <w:t>.</w:t>
      </w:r>
      <w:r w:rsidR="009D4301" w:rsidRPr="00FB7F0F">
        <w:rPr>
          <w:rFonts w:ascii="仿宋_GB2312" w:hint="eastAsia"/>
          <w:b/>
          <w:szCs w:val="32"/>
        </w:rPr>
        <w:t>个别时效指标未达计划值</w:t>
      </w:r>
      <w:r w:rsidR="00FB7F0F">
        <w:rPr>
          <w:rFonts w:ascii="仿宋_GB2312" w:hint="eastAsia"/>
          <w:b/>
          <w:szCs w:val="32"/>
        </w:rPr>
        <w:t>。</w:t>
      </w:r>
      <w:r w:rsidR="009D4301">
        <w:rPr>
          <w:rFonts w:ascii="仿宋_GB2312" w:hAnsi="仿宋_GB2312" w:cs="仿宋_GB2312" w:hint="eastAsia"/>
          <w:szCs w:val="32"/>
        </w:rPr>
        <w:t>合同运维期间，人力资源市场</w:t>
      </w:r>
      <w:r w:rsidR="009D4301">
        <w:rPr>
          <w:rFonts w:ascii="仿宋_GB2312" w:hAnsi="仿宋_GB2312" w:cs="仿宋_GB2312" w:hint="eastAsia"/>
          <w:szCs w:val="32"/>
        </w:rPr>
        <w:lastRenderedPageBreak/>
        <w:t>信息系统运</w:t>
      </w:r>
      <w:proofErr w:type="gramStart"/>
      <w:r w:rsidR="009D4301">
        <w:rPr>
          <w:rFonts w:ascii="仿宋_GB2312" w:hAnsi="仿宋_GB2312" w:cs="仿宋_GB2312" w:hint="eastAsia"/>
          <w:szCs w:val="32"/>
        </w:rPr>
        <w:t>维保障</w:t>
      </w:r>
      <w:proofErr w:type="gramEnd"/>
      <w:r w:rsidR="009D4301">
        <w:rPr>
          <w:rFonts w:ascii="仿宋_GB2312" w:hAnsi="仿宋_GB2312" w:cs="仿宋_GB2312" w:hint="eastAsia"/>
          <w:szCs w:val="32"/>
        </w:rPr>
        <w:t>服务项目</w:t>
      </w:r>
      <w:r w:rsidR="00061F0E">
        <w:rPr>
          <w:rFonts w:ascii="仿宋_GB2312" w:hAnsi="仿宋_GB2312" w:cs="仿宋_GB2312" w:hint="eastAsia"/>
          <w:szCs w:val="32"/>
        </w:rPr>
        <w:t>和</w:t>
      </w:r>
      <w:r w:rsidR="009D4301">
        <w:rPr>
          <w:rFonts w:ascii="仿宋_GB2312" w:hAnsi="仿宋_GB2312" w:cs="仿宋_GB2312" w:hint="eastAsia"/>
          <w:szCs w:val="32"/>
        </w:rPr>
        <w:t>北京市流动人员人事档案公共服务管理子系统运行保障服务项目</w:t>
      </w:r>
      <w:r w:rsidR="00061F0E">
        <w:rPr>
          <w:rFonts w:ascii="仿宋_GB2312" w:hAnsi="仿宋_GB2312" w:cs="仿宋_GB2312" w:hint="eastAsia"/>
          <w:szCs w:val="32"/>
        </w:rPr>
        <w:t>累计</w:t>
      </w:r>
      <w:r w:rsidR="009D4301">
        <w:rPr>
          <w:rFonts w:ascii="仿宋_GB2312" w:hAnsi="仿宋_GB2312" w:cs="仿宋_GB2312" w:hint="eastAsia"/>
          <w:szCs w:val="32"/>
        </w:rPr>
        <w:t>发生</w:t>
      </w:r>
      <w:r w:rsidR="00061F0E">
        <w:rPr>
          <w:rFonts w:ascii="仿宋_GB2312" w:hAnsi="仿宋_GB2312" w:cs="仿宋_GB2312" w:hint="eastAsia"/>
          <w:szCs w:val="32"/>
        </w:rPr>
        <w:t>8</w:t>
      </w:r>
      <w:r w:rsidR="009D4301">
        <w:rPr>
          <w:rFonts w:ascii="仿宋_GB2312" w:hAnsi="仿宋_GB2312" w:cs="仿宋_GB2312" w:hint="eastAsia"/>
          <w:szCs w:val="32"/>
        </w:rPr>
        <w:t>次系统故障，</w:t>
      </w:r>
      <w:r w:rsidR="00061F0E">
        <w:rPr>
          <w:rFonts w:ascii="仿宋_GB2312" w:hAnsi="仿宋_GB2312" w:cs="仿宋_GB2312" w:hint="eastAsia"/>
          <w:szCs w:val="32"/>
        </w:rPr>
        <w:t>曾有</w:t>
      </w:r>
      <w:r w:rsidR="00061F0E">
        <w:rPr>
          <w:rFonts w:ascii="仿宋_GB2312" w:hAnsi="仿宋_GB2312" w:cs="仿宋_GB2312"/>
          <w:szCs w:val="32"/>
        </w:rPr>
        <w:t>一次</w:t>
      </w:r>
      <w:r w:rsidR="009D4301">
        <w:rPr>
          <w:rFonts w:ascii="仿宋_GB2312" w:hAnsi="仿宋_GB2312" w:cs="仿宋_GB2312" w:hint="eastAsia"/>
          <w:szCs w:val="32"/>
        </w:rPr>
        <w:t>系统故障修复时间为24.5小时，超过系统故障修复时间不高于24小时的目标，故障修复及时性有待进一步加强。</w:t>
      </w:r>
    </w:p>
    <w:p w14:paraId="515D084B" w14:textId="65C2F01B" w:rsidR="00F660F3" w:rsidRPr="00FB7F0F" w:rsidRDefault="00F660F3" w:rsidP="00AD05B2">
      <w:pPr>
        <w:ind w:firstLineChars="200" w:firstLine="602"/>
        <w:outlineLvl w:val="1"/>
        <w:rPr>
          <w:rFonts w:ascii="楷体_GB2312" w:eastAsia="楷体_GB2312" w:hAnsi="楷体_GB2312" w:cs="楷体_GB2312"/>
          <w:b/>
          <w:bCs/>
          <w:szCs w:val="30"/>
        </w:rPr>
      </w:pPr>
      <w:bookmarkStart w:id="12" w:name="_Toc136959565"/>
      <w:r w:rsidRPr="00FB7F0F">
        <w:rPr>
          <w:rFonts w:ascii="楷体_GB2312" w:eastAsia="楷体_GB2312" w:hAnsi="楷体_GB2312" w:cs="楷体_GB2312" w:hint="eastAsia"/>
          <w:b/>
          <w:bCs/>
          <w:szCs w:val="30"/>
        </w:rPr>
        <w:t>（二）</w:t>
      </w:r>
      <w:r w:rsidRPr="00FB7F0F">
        <w:rPr>
          <w:rFonts w:ascii="楷体_GB2312" w:eastAsia="楷体_GB2312" w:hAnsi="楷体_GB2312" w:cs="楷体_GB2312"/>
          <w:b/>
          <w:bCs/>
          <w:szCs w:val="30"/>
        </w:rPr>
        <w:t>下一步</w:t>
      </w:r>
      <w:r w:rsidRPr="00FB7F0F">
        <w:rPr>
          <w:rFonts w:ascii="楷体_GB2312" w:eastAsia="楷体_GB2312" w:hAnsi="楷体_GB2312" w:cs="楷体_GB2312" w:hint="eastAsia"/>
          <w:b/>
          <w:bCs/>
          <w:szCs w:val="30"/>
        </w:rPr>
        <w:t>改进措施</w:t>
      </w:r>
      <w:bookmarkEnd w:id="12"/>
    </w:p>
    <w:p w14:paraId="775335D1" w14:textId="224B72DF" w:rsidR="009609C4" w:rsidRPr="009609C4" w:rsidRDefault="009609C4" w:rsidP="009609C4">
      <w:pPr>
        <w:ind w:firstLineChars="200" w:firstLine="602"/>
        <w:rPr>
          <w:rFonts w:ascii="仿宋_GB2312"/>
          <w:szCs w:val="30"/>
        </w:rPr>
      </w:pPr>
      <w:r>
        <w:rPr>
          <w:rFonts w:ascii="仿宋_GB2312"/>
          <w:b/>
          <w:szCs w:val="30"/>
        </w:rPr>
        <w:t>1</w:t>
      </w:r>
      <w:r w:rsidR="004B0FA1">
        <w:rPr>
          <w:rFonts w:ascii="仿宋_GB2312" w:hint="eastAsia"/>
          <w:b/>
          <w:szCs w:val="30"/>
        </w:rPr>
        <w:t>.</w:t>
      </w:r>
      <w:r w:rsidRPr="006C492D">
        <w:rPr>
          <w:rFonts w:ascii="仿宋_GB2312" w:hint="eastAsia"/>
          <w:b/>
          <w:szCs w:val="30"/>
        </w:rPr>
        <w:t>加大财政资金统筹力度，提升预算管理水平，全面优化部门预算管理。</w:t>
      </w:r>
      <w:r w:rsidRPr="00A31C9E">
        <w:rPr>
          <w:rFonts w:ascii="仿宋_GB2312" w:hint="eastAsia"/>
          <w:szCs w:val="30"/>
        </w:rPr>
        <w:t>今年</w:t>
      </w:r>
      <w:r>
        <w:rPr>
          <w:rFonts w:ascii="仿宋_GB2312" w:hint="eastAsia"/>
          <w:szCs w:val="30"/>
        </w:rPr>
        <w:t>财政部门</w:t>
      </w:r>
      <w:r>
        <w:rPr>
          <w:rFonts w:ascii="仿宋_GB2312"/>
          <w:szCs w:val="30"/>
        </w:rPr>
        <w:t>取消市级就业专项资金财政专户，</w:t>
      </w:r>
      <w:r>
        <w:rPr>
          <w:rFonts w:ascii="仿宋_GB2312" w:hint="eastAsia"/>
          <w:szCs w:val="30"/>
        </w:rPr>
        <w:t>市级</w:t>
      </w:r>
      <w:r>
        <w:rPr>
          <w:rFonts w:ascii="仿宋_GB2312"/>
          <w:szCs w:val="30"/>
        </w:rPr>
        <w:t>就业补助资金</w:t>
      </w:r>
      <w:r>
        <w:rPr>
          <w:rFonts w:ascii="仿宋_GB2312" w:hint="eastAsia"/>
          <w:szCs w:val="30"/>
        </w:rPr>
        <w:t>统一</w:t>
      </w:r>
      <w:r>
        <w:rPr>
          <w:rFonts w:ascii="仿宋_GB2312"/>
          <w:szCs w:val="30"/>
        </w:rPr>
        <w:t>纳入部门预算</w:t>
      </w:r>
      <w:r>
        <w:rPr>
          <w:rFonts w:ascii="仿宋_GB2312" w:hint="eastAsia"/>
          <w:szCs w:val="30"/>
        </w:rPr>
        <w:t>管理。通过</w:t>
      </w:r>
      <w:r w:rsidRPr="006C492D">
        <w:rPr>
          <w:rFonts w:ascii="仿宋_GB2312" w:hint="eastAsia"/>
          <w:szCs w:val="30"/>
        </w:rPr>
        <w:t>对预算资金合理排序，统筹兼顾，保障重点，增强预算资金与工作需求的匹配程度；全面提高部门预算编制工作的科学化精细化水平；打破惯性思维，加强结转结余资金管理，盘活财政存量资金；加强部门项目资金与转移支付资金之间的统筹，避免资金支出内容之间的交叉重复，做到财政资金的“集中发力”。</w:t>
      </w:r>
    </w:p>
    <w:p w14:paraId="79140633" w14:textId="01C86E55" w:rsidR="00F660F3" w:rsidRPr="006C492D" w:rsidRDefault="008E4946" w:rsidP="00AD05B2">
      <w:pPr>
        <w:ind w:firstLineChars="200" w:firstLine="602"/>
        <w:rPr>
          <w:rFonts w:ascii="仿宋_GB2312"/>
          <w:szCs w:val="30"/>
        </w:rPr>
      </w:pPr>
      <w:r>
        <w:rPr>
          <w:rFonts w:ascii="仿宋_GB2312"/>
          <w:b/>
          <w:szCs w:val="30"/>
        </w:rPr>
        <w:t>2</w:t>
      </w:r>
      <w:r w:rsidR="004B0FA1">
        <w:rPr>
          <w:rFonts w:ascii="仿宋_GB2312" w:hint="eastAsia"/>
          <w:b/>
          <w:szCs w:val="30"/>
        </w:rPr>
        <w:t>.</w:t>
      </w:r>
      <w:r w:rsidR="00F660F3" w:rsidRPr="006C492D">
        <w:rPr>
          <w:rFonts w:ascii="仿宋_GB2312" w:hint="eastAsia"/>
          <w:b/>
          <w:szCs w:val="30"/>
        </w:rPr>
        <w:t>构建科学合理的绩效目标管理体系，强化预算与绩效一体化。</w:t>
      </w:r>
      <w:r w:rsidR="00F660F3" w:rsidRPr="006C492D">
        <w:rPr>
          <w:rFonts w:ascii="仿宋_GB2312" w:hint="eastAsia"/>
          <w:szCs w:val="30"/>
        </w:rPr>
        <w:t>充分借鉴运用先进的绩效管理、目标管理理念和技术方法，建立“战略目标-工作任务-预算资金-绩效目标”的层层分解机制，强化部门战略目标规划、年度工作任务、预算资金安排、项目绩效目标之间的关联。同时，建立财务部门与业务部门、项目具体负责单位的协同工作机制，强化财务与业务的有效衔接，加强预算与绩效管理一体化。强化绩效目标管理，提升资金相关部门对绩效目标填报的重视程度，结合项目实际情况，合理制定绩效目标，设定全面、细化的绩效目标，保证绩效指标的可衡量性。</w:t>
      </w:r>
    </w:p>
    <w:p w14:paraId="55665ED6" w14:textId="2ABF85DD" w:rsidR="00F660F3" w:rsidRPr="006C492D" w:rsidRDefault="00F660F3" w:rsidP="00AD05B2">
      <w:pPr>
        <w:ind w:firstLineChars="200" w:firstLine="602"/>
        <w:rPr>
          <w:rFonts w:ascii="仿宋_GB2312"/>
          <w:szCs w:val="30"/>
        </w:rPr>
      </w:pPr>
      <w:r w:rsidRPr="006C492D">
        <w:rPr>
          <w:rFonts w:ascii="仿宋_GB2312"/>
          <w:b/>
          <w:szCs w:val="30"/>
        </w:rPr>
        <w:lastRenderedPageBreak/>
        <w:t>3</w:t>
      </w:r>
      <w:r w:rsidR="003131DE">
        <w:rPr>
          <w:rFonts w:ascii="仿宋_GB2312" w:hint="eastAsia"/>
          <w:b/>
          <w:szCs w:val="30"/>
        </w:rPr>
        <w:t>.</w:t>
      </w:r>
      <w:r w:rsidRPr="006C492D">
        <w:rPr>
          <w:rFonts w:ascii="仿宋_GB2312" w:hint="eastAsia"/>
          <w:b/>
          <w:szCs w:val="30"/>
        </w:rPr>
        <w:t>强化项目绩效管理，完善项目执行的考核标准并跟踪落实，建立绩效跟踪的长效机制。</w:t>
      </w:r>
      <w:r w:rsidRPr="006C492D">
        <w:rPr>
          <w:rFonts w:ascii="仿宋_GB2312" w:hint="eastAsia"/>
          <w:szCs w:val="30"/>
        </w:rPr>
        <w:t>对项目执行情况及时进行总结，利用多年的数据积累，分析人力社保政策、法规、规划制定与落实方面的优势、劣势、问题与经验，促进相关制度的衔接，提升人力社保事业发展的支撑能力。</w:t>
      </w:r>
    </w:p>
    <w:p w14:paraId="6018D788" w14:textId="4B01632D" w:rsidR="00F660F3" w:rsidRPr="006C492D" w:rsidRDefault="00F660F3" w:rsidP="00AD05B2">
      <w:pPr>
        <w:ind w:firstLineChars="200" w:firstLine="602"/>
        <w:rPr>
          <w:rFonts w:ascii="仿宋_GB2312" w:hAnsi="仿宋_GB2312" w:cs="仿宋_GB2312"/>
          <w:szCs w:val="30"/>
        </w:rPr>
      </w:pPr>
      <w:r w:rsidRPr="006C492D">
        <w:rPr>
          <w:rFonts w:ascii="仿宋_GB2312"/>
          <w:b/>
          <w:szCs w:val="30"/>
        </w:rPr>
        <w:t>4</w:t>
      </w:r>
      <w:r w:rsidR="003131DE">
        <w:rPr>
          <w:rFonts w:ascii="仿宋_GB2312" w:hint="eastAsia"/>
          <w:b/>
          <w:szCs w:val="30"/>
        </w:rPr>
        <w:t>.</w:t>
      </w:r>
      <w:r w:rsidRPr="006C492D">
        <w:rPr>
          <w:rFonts w:ascii="仿宋_GB2312" w:hint="eastAsia"/>
          <w:b/>
          <w:szCs w:val="30"/>
        </w:rPr>
        <w:t>强化履职尽责，精准把握需求，增强服务能力。</w:t>
      </w:r>
      <w:r w:rsidRPr="006C492D">
        <w:rPr>
          <w:rFonts w:ascii="仿宋_GB2312" w:hint="eastAsia"/>
          <w:szCs w:val="30"/>
        </w:rPr>
        <w:t>根据当前就业压力加大尤其是结构性矛盾更加突出，多层次社会保障体系不够健全，技术技能人才还不能满足首都经济社会高质量发展的需要，劳动关系治理效能需要不断提升，人力社保管理服务水平与企业和群众的需求尚有差距，市场在人力资源配置的决定性作用发挥不够充分等问题，坚持以首都发展为统领，坚持“五子”联动融入新发展格局，强化政策协同，进一步推动就业创业、社会保障、人才人事、劳动关系等各项人力社保事业发展。</w:t>
      </w:r>
    </w:p>
    <w:p w14:paraId="2EB7D749" w14:textId="77777777" w:rsidR="005970D6" w:rsidRDefault="009D4301" w:rsidP="00AD05B2">
      <w:pPr>
        <w:ind w:firstLineChars="200" w:firstLine="600"/>
        <w:outlineLvl w:val="0"/>
        <w:rPr>
          <w:rFonts w:ascii="黑体" w:eastAsia="黑体" w:hAnsi="黑体" w:cs="黑体"/>
          <w:bCs/>
          <w:szCs w:val="32"/>
        </w:rPr>
      </w:pPr>
      <w:bookmarkStart w:id="13" w:name="_Toc136959566"/>
      <w:r>
        <w:rPr>
          <w:rFonts w:ascii="黑体" w:eastAsia="黑体" w:hAnsi="黑体" w:cs="黑体" w:hint="eastAsia"/>
          <w:bCs/>
          <w:szCs w:val="32"/>
        </w:rPr>
        <w:t>四、绩效自评结果拟应用和公开情况</w:t>
      </w:r>
      <w:bookmarkEnd w:id="13"/>
    </w:p>
    <w:p w14:paraId="5DCAD4F3" w14:textId="6A6D73FC" w:rsidR="005970D6" w:rsidRDefault="007A5FB3" w:rsidP="00AD05B2">
      <w:pPr>
        <w:ind w:firstLineChars="200" w:firstLine="600"/>
        <w:rPr>
          <w:rFonts w:ascii="黑体" w:hAnsi="黑体" w:cs="黑体"/>
          <w:bCs/>
          <w:szCs w:val="30"/>
        </w:rPr>
      </w:pPr>
      <w:r>
        <w:rPr>
          <w:rFonts w:ascii="仿宋_GB2312" w:hint="eastAsia"/>
          <w:szCs w:val="32"/>
        </w:rPr>
        <w:t>根据《</w:t>
      </w:r>
      <w:r>
        <w:rPr>
          <w:rFonts w:ascii="仿宋_GB2312"/>
          <w:szCs w:val="32"/>
        </w:rPr>
        <w:t>财政部</w:t>
      </w:r>
      <w:r>
        <w:rPr>
          <w:rFonts w:ascii="仿宋_GB2312" w:hint="eastAsia"/>
          <w:szCs w:val="32"/>
        </w:rPr>
        <w:t>关于开展2022年度</w:t>
      </w:r>
      <w:r>
        <w:rPr>
          <w:rFonts w:ascii="仿宋_GB2312"/>
          <w:szCs w:val="32"/>
        </w:rPr>
        <w:t>中央对地方转移支付预算执行</w:t>
      </w:r>
      <w:r>
        <w:rPr>
          <w:rFonts w:ascii="仿宋_GB2312" w:hint="eastAsia"/>
          <w:szCs w:val="32"/>
        </w:rPr>
        <w:t>情况</w:t>
      </w:r>
      <w:r>
        <w:rPr>
          <w:rFonts w:ascii="仿宋_GB2312"/>
          <w:szCs w:val="32"/>
        </w:rPr>
        <w:t>绩效自评工作的通知》</w:t>
      </w:r>
      <w:r>
        <w:rPr>
          <w:rFonts w:ascii="仿宋_GB2312" w:hint="eastAsia"/>
          <w:szCs w:val="32"/>
        </w:rPr>
        <w:t>（</w:t>
      </w:r>
      <w:proofErr w:type="gramStart"/>
      <w:r>
        <w:rPr>
          <w:rFonts w:ascii="仿宋_GB2312" w:hint="eastAsia"/>
          <w:szCs w:val="32"/>
        </w:rPr>
        <w:t>财监</w:t>
      </w:r>
      <w:r w:rsidR="003759A9">
        <w:rPr>
          <w:rFonts w:ascii="仿宋_GB2312" w:hint="eastAsia"/>
          <w:szCs w:val="32"/>
        </w:rPr>
        <w:t>〔</w:t>
      </w:r>
      <w:r w:rsidR="003759A9">
        <w:rPr>
          <w:rFonts w:ascii="仿宋_GB2312"/>
          <w:szCs w:val="32"/>
        </w:rPr>
        <w:t>2023</w:t>
      </w:r>
      <w:r w:rsidR="003759A9">
        <w:rPr>
          <w:rFonts w:ascii="仿宋_GB2312" w:hint="eastAsia"/>
          <w:szCs w:val="32"/>
        </w:rPr>
        <w:t>〕</w:t>
      </w:r>
      <w:proofErr w:type="gramEnd"/>
      <w:r>
        <w:rPr>
          <w:rFonts w:ascii="仿宋_GB2312"/>
          <w:szCs w:val="32"/>
        </w:rPr>
        <w:t>1</w:t>
      </w:r>
      <w:r>
        <w:rPr>
          <w:rFonts w:ascii="仿宋_GB2312" w:hint="eastAsia"/>
          <w:szCs w:val="32"/>
        </w:rPr>
        <w:t>号）</w:t>
      </w:r>
      <w:r w:rsidR="00392E2E">
        <w:rPr>
          <w:rFonts w:ascii="仿宋_GB2312" w:hint="eastAsia"/>
          <w:szCs w:val="32"/>
        </w:rPr>
        <w:t>文件要求</w:t>
      </w:r>
      <w:r w:rsidR="009D4301">
        <w:rPr>
          <w:rFonts w:ascii="仿宋_GB2312" w:hint="eastAsia"/>
          <w:szCs w:val="32"/>
        </w:rPr>
        <w:t>。</w:t>
      </w:r>
      <w:r w:rsidR="00392E2E">
        <w:rPr>
          <w:rFonts w:ascii="仿宋_GB2312" w:hint="eastAsia"/>
          <w:szCs w:val="32"/>
        </w:rPr>
        <w:t>我局下一步将</w:t>
      </w:r>
      <w:r w:rsidR="00392E2E">
        <w:rPr>
          <w:rFonts w:ascii="仿宋_GB2312"/>
          <w:szCs w:val="32"/>
        </w:rPr>
        <w:t>绩效自评结果</w:t>
      </w:r>
      <w:r w:rsidR="00392E2E">
        <w:rPr>
          <w:rFonts w:ascii="仿宋_GB2312" w:hint="eastAsia"/>
          <w:szCs w:val="32"/>
        </w:rPr>
        <w:t>向同级</w:t>
      </w:r>
      <w:r w:rsidR="00392E2E">
        <w:rPr>
          <w:rFonts w:ascii="仿宋_GB2312"/>
          <w:szCs w:val="32"/>
        </w:rPr>
        <w:t>人大报告</w:t>
      </w:r>
      <w:r w:rsidR="00392E2E">
        <w:rPr>
          <w:rFonts w:ascii="仿宋_GB2312" w:hint="eastAsia"/>
          <w:szCs w:val="32"/>
        </w:rPr>
        <w:t>并</w:t>
      </w:r>
      <w:r w:rsidR="00392E2E">
        <w:rPr>
          <w:rFonts w:ascii="仿宋_GB2312"/>
          <w:szCs w:val="32"/>
        </w:rPr>
        <w:t>向社会公开。</w:t>
      </w:r>
      <w:r w:rsidR="00392E2E">
        <w:rPr>
          <w:rFonts w:ascii="仿宋_GB2312" w:hint="eastAsia"/>
          <w:szCs w:val="32"/>
        </w:rPr>
        <w:t>公开形式为在本部门门户</w:t>
      </w:r>
      <w:r w:rsidR="00392E2E">
        <w:rPr>
          <w:rFonts w:ascii="仿宋_GB2312"/>
          <w:szCs w:val="32"/>
        </w:rPr>
        <w:t>网站公开转移支付整体绩效自评结果。公开内容</w:t>
      </w:r>
      <w:r w:rsidR="00392E2E">
        <w:rPr>
          <w:rFonts w:ascii="仿宋_GB2312" w:hint="eastAsia"/>
          <w:szCs w:val="32"/>
        </w:rPr>
        <w:t>包括</w:t>
      </w:r>
      <w:r w:rsidR="00392E2E">
        <w:rPr>
          <w:rFonts w:ascii="仿宋_GB2312"/>
          <w:szCs w:val="32"/>
        </w:rPr>
        <w:t>转移支付基本情况、绩效目标实现情况、绩效自评结论等。</w:t>
      </w:r>
    </w:p>
    <w:p w14:paraId="4958486A" w14:textId="77777777" w:rsidR="005970D6" w:rsidRDefault="009D4301" w:rsidP="00AD05B2">
      <w:pPr>
        <w:ind w:firstLineChars="200" w:firstLine="600"/>
        <w:outlineLvl w:val="0"/>
        <w:rPr>
          <w:rFonts w:ascii="黑体" w:eastAsia="黑体" w:hAnsi="黑体" w:cs="黑体"/>
          <w:bCs/>
          <w:szCs w:val="32"/>
        </w:rPr>
      </w:pPr>
      <w:bookmarkStart w:id="14" w:name="_Toc136959567"/>
      <w:r>
        <w:rPr>
          <w:rFonts w:ascii="黑体" w:eastAsia="黑体" w:hAnsi="黑体" w:cs="黑体" w:hint="eastAsia"/>
          <w:bCs/>
          <w:szCs w:val="32"/>
        </w:rPr>
        <w:t>五、其他需要说明的问题</w:t>
      </w:r>
      <w:bookmarkEnd w:id="14"/>
    </w:p>
    <w:p w14:paraId="5ADEF80D" w14:textId="77777777" w:rsidR="005970D6" w:rsidRDefault="009D4301" w:rsidP="00AD05B2">
      <w:pPr>
        <w:ind w:firstLineChars="200" w:firstLine="600"/>
        <w:rPr>
          <w:rFonts w:ascii="仿宋_GB2312" w:hAnsi="仿宋_GB2312" w:cs="仿宋_GB2312"/>
        </w:rPr>
      </w:pPr>
      <w:r>
        <w:rPr>
          <w:rFonts w:ascii="仿宋_GB2312" w:hAnsi="仿宋_GB2312" w:cs="仿宋_GB2312" w:hint="eastAsia"/>
        </w:rPr>
        <w:t>无。</w:t>
      </w:r>
    </w:p>
    <w:p w14:paraId="36DEF9FE" w14:textId="77777777" w:rsidR="005970D6" w:rsidRDefault="009D4301" w:rsidP="00AD05B2">
      <w:pPr>
        <w:ind w:firstLineChars="200" w:firstLine="600"/>
        <w:outlineLvl w:val="0"/>
        <w:rPr>
          <w:rFonts w:ascii="黑体" w:eastAsia="黑体" w:hAnsi="黑体" w:cs="黑体"/>
          <w:bCs/>
          <w:szCs w:val="32"/>
        </w:rPr>
      </w:pPr>
      <w:bookmarkStart w:id="15" w:name="_Toc136959568"/>
      <w:r>
        <w:rPr>
          <w:rFonts w:ascii="黑体" w:eastAsia="黑体" w:hAnsi="黑体" w:cs="黑体" w:hint="eastAsia"/>
          <w:bCs/>
          <w:szCs w:val="32"/>
        </w:rPr>
        <w:lastRenderedPageBreak/>
        <w:t>六、附件</w:t>
      </w:r>
      <w:bookmarkEnd w:id="15"/>
    </w:p>
    <w:p w14:paraId="23295500" w14:textId="47ED562D" w:rsidR="005970D6" w:rsidRDefault="009D4301" w:rsidP="00AD05B2">
      <w:pPr>
        <w:ind w:firstLineChars="200" w:firstLine="600"/>
      </w:pPr>
      <w:r>
        <w:rPr>
          <w:rFonts w:ascii="仿宋_GB2312" w:hAnsi="仿宋_GB2312" w:cs="仿宋_GB2312" w:hint="eastAsia"/>
        </w:rPr>
        <w:t>北京市就业补助资金转移支付区域（项目）绩效目标自评表</w:t>
      </w:r>
      <w:r w:rsidR="00330EEB">
        <w:rPr>
          <w:rFonts w:ascii="仿宋_GB2312" w:hAnsi="仿宋_GB2312" w:cs="仿宋_GB2312" w:hint="eastAsia"/>
        </w:rPr>
        <w:t>。</w:t>
      </w:r>
    </w:p>
    <w:sectPr w:rsidR="005970D6">
      <w:footerReference w:type="default" r:id="rId11"/>
      <w:pgSz w:w="11906" w:h="16838"/>
      <w:pgMar w:top="1440" w:right="1800" w:bottom="1440" w:left="1800" w:header="851" w:footer="992" w:gutter="0"/>
      <w:pgNumType w:start="1"/>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087E6" w16cex:dateUtc="2023-05-18T03:17:00Z"/>
  <w16cex:commentExtensible w16cex:durableId="28108758" w16cex:dateUtc="2023-05-18T03: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D743CD" w16cid:durableId="281087E6"/>
  <w16cid:commentId w16cid:paraId="577B30B8" w16cid:durableId="281087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BFC79" w14:textId="77777777" w:rsidR="00147A9C" w:rsidRDefault="00147A9C">
      <w:r>
        <w:separator/>
      </w:r>
    </w:p>
  </w:endnote>
  <w:endnote w:type="continuationSeparator" w:id="0">
    <w:p w14:paraId="2BC7E313" w14:textId="77777777" w:rsidR="00147A9C" w:rsidRDefault="0014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DAD4A" w14:textId="77777777" w:rsidR="00BF6A36" w:rsidRDefault="00BF6A3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92F7E" w14:textId="77777777" w:rsidR="00BF6A36" w:rsidRDefault="00BF6A36">
    <w:pPr>
      <w:pStyle w:val="a7"/>
      <w:jc w:val="center"/>
    </w:pPr>
    <w:r>
      <w:rPr>
        <w:noProof/>
      </w:rPr>
      <mc:AlternateContent>
        <mc:Choice Requires="wps">
          <w:drawing>
            <wp:anchor distT="0" distB="0" distL="114300" distR="114300" simplePos="0" relativeHeight="251659264" behindDoc="0" locked="0" layoutInCell="1" allowOverlap="1" wp14:anchorId="1E0739DE" wp14:editId="1643B5D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6508548"/>
                          </w:sdtPr>
                          <w:sdtContent>
                            <w:p w14:paraId="3EA2E74C" w14:textId="5AC40AA5" w:rsidR="00BF6A36" w:rsidRDefault="00BF6A36">
                              <w:pPr>
                                <w:pStyle w:val="a7"/>
                                <w:jc w:val="center"/>
                              </w:pPr>
                              <w:r>
                                <w:fldChar w:fldCharType="begin"/>
                              </w:r>
                              <w:r>
                                <w:instrText xml:space="preserve"> PAGE   \* MERGEFORMAT </w:instrText>
                              </w:r>
                              <w:r>
                                <w:fldChar w:fldCharType="separate"/>
                              </w:r>
                              <w:r w:rsidR="00AB702B" w:rsidRPr="00AB702B">
                                <w:rPr>
                                  <w:noProof/>
                                  <w:lang w:val="zh-CN"/>
                                </w:rPr>
                                <w:t>1</w:t>
                              </w:r>
                              <w:r>
                                <w:rPr>
                                  <w:lang w:val="zh-CN"/>
                                </w:rPr>
                                <w:fldChar w:fldCharType="end"/>
                              </w:r>
                            </w:p>
                          </w:sdtContent>
                        </w:sdt>
                        <w:p w14:paraId="0A901652" w14:textId="77777777" w:rsidR="00BF6A36" w:rsidRDefault="00BF6A36"/>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0739D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sdt>
                    <w:sdtPr>
                      <w:id w:val="26508548"/>
                    </w:sdtPr>
                    <w:sdtContent>
                      <w:p w14:paraId="3EA2E74C" w14:textId="5AC40AA5" w:rsidR="00BF6A36" w:rsidRDefault="00BF6A36">
                        <w:pPr>
                          <w:pStyle w:val="a7"/>
                          <w:jc w:val="center"/>
                        </w:pPr>
                        <w:r>
                          <w:fldChar w:fldCharType="begin"/>
                        </w:r>
                        <w:r>
                          <w:instrText xml:space="preserve"> PAGE   \* MERGEFORMAT </w:instrText>
                        </w:r>
                        <w:r>
                          <w:fldChar w:fldCharType="separate"/>
                        </w:r>
                        <w:r w:rsidR="00AB702B" w:rsidRPr="00AB702B">
                          <w:rPr>
                            <w:noProof/>
                            <w:lang w:val="zh-CN"/>
                          </w:rPr>
                          <w:t>1</w:t>
                        </w:r>
                        <w:r>
                          <w:rPr>
                            <w:lang w:val="zh-CN"/>
                          </w:rPr>
                          <w:fldChar w:fldCharType="end"/>
                        </w:r>
                      </w:p>
                    </w:sdtContent>
                  </w:sdt>
                  <w:p w14:paraId="0A901652" w14:textId="77777777" w:rsidR="00BF6A36" w:rsidRDefault="00BF6A36"/>
                </w:txbxContent>
              </v:textbox>
              <w10:wrap anchorx="margin"/>
            </v:shape>
          </w:pict>
        </mc:Fallback>
      </mc:AlternateContent>
    </w:r>
  </w:p>
  <w:p w14:paraId="7EFFC1CC" w14:textId="77777777" w:rsidR="00BF6A36" w:rsidRDefault="00BF6A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DC51F" w14:textId="77777777" w:rsidR="00147A9C" w:rsidRDefault="00147A9C">
      <w:r>
        <w:separator/>
      </w:r>
    </w:p>
  </w:footnote>
  <w:footnote w:type="continuationSeparator" w:id="0">
    <w:p w14:paraId="7349C428" w14:textId="77777777" w:rsidR="00147A9C" w:rsidRDefault="00147A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HorizontalSpacing w:val="150"/>
  <w:drawingGridVerticalSpacing w:val="581"/>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FkOWQ4MDVjNGFhOGM4YThmNWEyMDg0MDI2MGQ4MzQifQ=="/>
  </w:docVars>
  <w:rsids>
    <w:rsidRoot w:val="00F57F82"/>
    <w:rsid w:val="000101E1"/>
    <w:rsid w:val="00027CF5"/>
    <w:rsid w:val="0003589A"/>
    <w:rsid w:val="000606A7"/>
    <w:rsid w:val="0006075E"/>
    <w:rsid w:val="00060824"/>
    <w:rsid w:val="00061984"/>
    <w:rsid w:val="00061F0E"/>
    <w:rsid w:val="00072B3E"/>
    <w:rsid w:val="000732DA"/>
    <w:rsid w:val="00075CDC"/>
    <w:rsid w:val="000879A2"/>
    <w:rsid w:val="000A019D"/>
    <w:rsid w:val="000A4DD2"/>
    <w:rsid w:val="000A6B6C"/>
    <w:rsid w:val="000A7188"/>
    <w:rsid w:val="000B1E8F"/>
    <w:rsid w:val="000B6964"/>
    <w:rsid w:val="000D6147"/>
    <w:rsid w:val="000D76AD"/>
    <w:rsid w:val="000E0942"/>
    <w:rsid w:val="000E31A6"/>
    <w:rsid w:val="000F03F4"/>
    <w:rsid w:val="00103D16"/>
    <w:rsid w:val="001046B4"/>
    <w:rsid w:val="001066CC"/>
    <w:rsid w:val="00111638"/>
    <w:rsid w:val="00111928"/>
    <w:rsid w:val="0012041C"/>
    <w:rsid w:val="00124FDB"/>
    <w:rsid w:val="0013106E"/>
    <w:rsid w:val="001446DA"/>
    <w:rsid w:val="00147A9C"/>
    <w:rsid w:val="001504F2"/>
    <w:rsid w:val="00151289"/>
    <w:rsid w:val="00152535"/>
    <w:rsid w:val="00164D84"/>
    <w:rsid w:val="001669B1"/>
    <w:rsid w:val="00173016"/>
    <w:rsid w:val="0017509C"/>
    <w:rsid w:val="001808CA"/>
    <w:rsid w:val="001813F3"/>
    <w:rsid w:val="001A4E46"/>
    <w:rsid w:val="001A5E54"/>
    <w:rsid w:val="001B56CF"/>
    <w:rsid w:val="001B5EBD"/>
    <w:rsid w:val="001C325A"/>
    <w:rsid w:val="001D0AA9"/>
    <w:rsid w:val="001D0D2B"/>
    <w:rsid w:val="001D0D99"/>
    <w:rsid w:val="001D3129"/>
    <w:rsid w:val="001E03FE"/>
    <w:rsid w:val="001F1607"/>
    <w:rsid w:val="001F7DB3"/>
    <w:rsid w:val="00201604"/>
    <w:rsid w:val="002123E8"/>
    <w:rsid w:val="002132F7"/>
    <w:rsid w:val="00250053"/>
    <w:rsid w:val="00255F59"/>
    <w:rsid w:val="00265C0E"/>
    <w:rsid w:val="002927F5"/>
    <w:rsid w:val="0029569C"/>
    <w:rsid w:val="002959F5"/>
    <w:rsid w:val="002A3F29"/>
    <w:rsid w:val="002A5FA7"/>
    <w:rsid w:val="002B3EEF"/>
    <w:rsid w:val="002B54E4"/>
    <w:rsid w:val="002C22A5"/>
    <w:rsid w:val="002C63A1"/>
    <w:rsid w:val="002D5871"/>
    <w:rsid w:val="002E5562"/>
    <w:rsid w:val="002F1559"/>
    <w:rsid w:val="002F439D"/>
    <w:rsid w:val="002F6705"/>
    <w:rsid w:val="00301FC0"/>
    <w:rsid w:val="0030246D"/>
    <w:rsid w:val="00310AA1"/>
    <w:rsid w:val="003131DE"/>
    <w:rsid w:val="00323CF6"/>
    <w:rsid w:val="00330EEB"/>
    <w:rsid w:val="00331593"/>
    <w:rsid w:val="00335560"/>
    <w:rsid w:val="00335648"/>
    <w:rsid w:val="00336A16"/>
    <w:rsid w:val="00347955"/>
    <w:rsid w:val="00347F80"/>
    <w:rsid w:val="003663A3"/>
    <w:rsid w:val="00366A50"/>
    <w:rsid w:val="003748CB"/>
    <w:rsid w:val="003759A9"/>
    <w:rsid w:val="00385BC4"/>
    <w:rsid w:val="00387DD5"/>
    <w:rsid w:val="00392E2E"/>
    <w:rsid w:val="003A2DAF"/>
    <w:rsid w:val="003B0980"/>
    <w:rsid w:val="003B79A3"/>
    <w:rsid w:val="003C629E"/>
    <w:rsid w:val="003C6374"/>
    <w:rsid w:val="003D2CB9"/>
    <w:rsid w:val="003D4802"/>
    <w:rsid w:val="003D6DE0"/>
    <w:rsid w:val="003E25DA"/>
    <w:rsid w:val="003F1974"/>
    <w:rsid w:val="00404614"/>
    <w:rsid w:val="00406F94"/>
    <w:rsid w:val="00413F12"/>
    <w:rsid w:val="004263ED"/>
    <w:rsid w:val="00451CED"/>
    <w:rsid w:val="00471E02"/>
    <w:rsid w:val="00474BD1"/>
    <w:rsid w:val="00493012"/>
    <w:rsid w:val="00495819"/>
    <w:rsid w:val="004979A7"/>
    <w:rsid w:val="004B0FA1"/>
    <w:rsid w:val="004B15DF"/>
    <w:rsid w:val="004C5539"/>
    <w:rsid w:val="004D2137"/>
    <w:rsid w:val="004F6EA0"/>
    <w:rsid w:val="00506D76"/>
    <w:rsid w:val="00511A7D"/>
    <w:rsid w:val="00515130"/>
    <w:rsid w:val="0051711C"/>
    <w:rsid w:val="00526D9B"/>
    <w:rsid w:val="00531137"/>
    <w:rsid w:val="00532958"/>
    <w:rsid w:val="005737CD"/>
    <w:rsid w:val="005868BA"/>
    <w:rsid w:val="005949A6"/>
    <w:rsid w:val="005970D6"/>
    <w:rsid w:val="0059768C"/>
    <w:rsid w:val="005A7B67"/>
    <w:rsid w:val="005B313E"/>
    <w:rsid w:val="005D1514"/>
    <w:rsid w:val="005D7CC3"/>
    <w:rsid w:val="005E2D6A"/>
    <w:rsid w:val="005F3816"/>
    <w:rsid w:val="00613F34"/>
    <w:rsid w:val="00614CF7"/>
    <w:rsid w:val="006218A1"/>
    <w:rsid w:val="006240E4"/>
    <w:rsid w:val="00632228"/>
    <w:rsid w:val="00632E79"/>
    <w:rsid w:val="006635EF"/>
    <w:rsid w:val="00665ABC"/>
    <w:rsid w:val="00673A28"/>
    <w:rsid w:val="00674B3F"/>
    <w:rsid w:val="00682A10"/>
    <w:rsid w:val="00683126"/>
    <w:rsid w:val="006834AD"/>
    <w:rsid w:val="0068378F"/>
    <w:rsid w:val="00692F6E"/>
    <w:rsid w:val="006A30E4"/>
    <w:rsid w:val="006A74BF"/>
    <w:rsid w:val="006B2270"/>
    <w:rsid w:val="006C1CEE"/>
    <w:rsid w:val="006C492D"/>
    <w:rsid w:val="006C61F2"/>
    <w:rsid w:val="006D5A86"/>
    <w:rsid w:val="006E16E2"/>
    <w:rsid w:val="006E2C24"/>
    <w:rsid w:val="006E7E2C"/>
    <w:rsid w:val="006F1E3A"/>
    <w:rsid w:val="007071B8"/>
    <w:rsid w:val="00707C2E"/>
    <w:rsid w:val="00707FF2"/>
    <w:rsid w:val="00715896"/>
    <w:rsid w:val="00722A7D"/>
    <w:rsid w:val="00724A6B"/>
    <w:rsid w:val="00724AB5"/>
    <w:rsid w:val="0073331B"/>
    <w:rsid w:val="00733C2D"/>
    <w:rsid w:val="00756C7F"/>
    <w:rsid w:val="0076084C"/>
    <w:rsid w:val="0076283D"/>
    <w:rsid w:val="00765AFB"/>
    <w:rsid w:val="00774A1E"/>
    <w:rsid w:val="00787A1C"/>
    <w:rsid w:val="007920C6"/>
    <w:rsid w:val="007A5FB3"/>
    <w:rsid w:val="007C4808"/>
    <w:rsid w:val="007D59A7"/>
    <w:rsid w:val="007D7E6E"/>
    <w:rsid w:val="007F0DE8"/>
    <w:rsid w:val="008139CD"/>
    <w:rsid w:val="00850797"/>
    <w:rsid w:val="00850A95"/>
    <w:rsid w:val="00853FC4"/>
    <w:rsid w:val="008720F1"/>
    <w:rsid w:val="00882EFA"/>
    <w:rsid w:val="00885561"/>
    <w:rsid w:val="00894B7F"/>
    <w:rsid w:val="008B0E76"/>
    <w:rsid w:val="008B1C4D"/>
    <w:rsid w:val="008B2F56"/>
    <w:rsid w:val="008B703A"/>
    <w:rsid w:val="008C236A"/>
    <w:rsid w:val="008C45D7"/>
    <w:rsid w:val="008E4717"/>
    <w:rsid w:val="008E4946"/>
    <w:rsid w:val="008F0996"/>
    <w:rsid w:val="00903791"/>
    <w:rsid w:val="00905833"/>
    <w:rsid w:val="009124CA"/>
    <w:rsid w:val="00934D08"/>
    <w:rsid w:val="00950CD9"/>
    <w:rsid w:val="00952698"/>
    <w:rsid w:val="009600BD"/>
    <w:rsid w:val="009609C4"/>
    <w:rsid w:val="00961C83"/>
    <w:rsid w:val="0096321C"/>
    <w:rsid w:val="00967242"/>
    <w:rsid w:val="00967588"/>
    <w:rsid w:val="00973549"/>
    <w:rsid w:val="00982924"/>
    <w:rsid w:val="009922BC"/>
    <w:rsid w:val="00995990"/>
    <w:rsid w:val="009B048B"/>
    <w:rsid w:val="009B1D46"/>
    <w:rsid w:val="009C1861"/>
    <w:rsid w:val="009C790E"/>
    <w:rsid w:val="009D4301"/>
    <w:rsid w:val="009E0D8C"/>
    <w:rsid w:val="009E19D0"/>
    <w:rsid w:val="009F48A2"/>
    <w:rsid w:val="00A02AF3"/>
    <w:rsid w:val="00A25077"/>
    <w:rsid w:val="00A31C9E"/>
    <w:rsid w:val="00A37FD3"/>
    <w:rsid w:val="00A40EA6"/>
    <w:rsid w:val="00A40ED7"/>
    <w:rsid w:val="00A43DBD"/>
    <w:rsid w:val="00A610CC"/>
    <w:rsid w:val="00A7094C"/>
    <w:rsid w:val="00A73005"/>
    <w:rsid w:val="00A8737E"/>
    <w:rsid w:val="00A873CB"/>
    <w:rsid w:val="00A9236C"/>
    <w:rsid w:val="00A9794A"/>
    <w:rsid w:val="00AA19AF"/>
    <w:rsid w:val="00AA19C6"/>
    <w:rsid w:val="00AA242B"/>
    <w:rsid w:val="00AA300C"/>
    <w:rsid w:val="00AB296B"/>
    <w:rsid w:val="00AB702B"/>
    <w:rsid w:val="00AD05B2"/>
    <w:rsid w:val="00AE6427"/>
    <w:rsid w:val="00B26A9E"/>
    <w:rsid w:val="00B46808"/>
    <w:rsid w:val="00B85E92"/>
    <w:rsid w:val="00B86E96"/>
    <w:rsid w:val="00BB07DF"/>
    <w:rsid w:val="00BB3721"/>
    <w:rsid w:val="00BC0E61"/>
    <w:rsid w:val="00BC2C60"/>
    <w:rsid w:val="00BC3AA5"/>
    <w:rsid w:val="00BC3C60"/>
    <w:rsid w:val="00BC6882"/>
    <w:rsid w:val="00BD3FE0"/>
    <w:rsid w:val="00BD71BD"/>
    <w:rsid w:val="00BE58CF"/>
    <w:rsid w:val="00BF6A36"/>
    <w:rsid w:val="00BF72F4"/>
    <w:rsid w:val="00C21C9F"/>
    <w:rsid w:val="00C27B9F"/>
    <w:rsid w:val="00C30F72"/>
    <w:rsid w:val="00C34579"/>
    <w:rsid w:val="00C35DCE"/>
    <w:rsid w:val="00C36B17"/>
    <w:rsid w:val="00C461EC"/>
    <w:rsid w:val="00C504AF"/>
    <w:rsid w:val="00C52C55"/>
    <w:rsid w:val="00C853B6"/>
    <w:rsid w:val="00C901F3"/>
    <w:rsid w:val="00C93090"/>
    <w:rsid w:val="00C979A2"/>
    <w:rsid w:val="00C97B28"/>
    <w:rsid w:val="00CA5578"/>
    <w:rsid w:val="00CA7DAA"/>
    <w:rsid w:val="00CB690A"/>
    <w:rsid w:val="00CE0AA2"/>
    <w:rsid w:val="00CE55B8"/>
    <w:rsid w:val="00CF0DBA"/>
    <w:rsid w:val="00D04826"/>
    <w:rsid w:val="00D05978"/>
    <w:rsid w:val="00D14441"/>
    <w:rsid w:val="00D26D8C"/>
    <w:rsid w:val="00D34F0A"/>
    <w:rsid w:val="00D35338"/>
    <w:rsid w:val="00D463AC"/>
    <w:rsid w:val="00D5001B"/>
    <w:rsid w:val="00D550BB"/>
    <w:rsid w:val="00D619B7"/>
    <w:rsid w:val="00D6330D"/>
    <w:rsid w:val="00D633EA"/>
    <w:rsid w:val="00D6381E"/>
    <w:rsid w:val="00D63908"/>
    <w:rsid w:val="00D7026E"/>
    <w:rsid w:val="00D7064F"/>
    <w:rsid w:val="00D76F46"/>
    <w:rsid w:val="00D8718A"/>
    <w:rsid w:val="00D93453"/>
    <w:rsid w:val="00DA48F9"/>
    <w:rsid w:val="00DA7321"/>
    <w:rsid w:val="00DB053F"/>
    <w:rsid w:val="00DB0F61"/>
    <w:rsid w:val="00DC4BBC"/>
    <w:rsid w:val="00DC524D"/>
    <w:rsid w:val="00DD14A6"/>
    <w:rsid w:val="00DD19B2"/>
    <w:rsid w:val="00DD46CB"/>
    <w:rsid w:val="00DD688B"/>
    <w:rsid w:val="00DF0632"/>
    <w:rsid w:val="00E00513"/>
    <w:rsid w:val="00E071D6"/>
    <w:rsid w:val="00E14E58"/>
    <w:rsid w:val="00E165BD"/>
    <w:rsid w:val="00E31C49"/>
    <w:rsid w:val="00E43003"/>
    <w:rsid w:val="00E64D33"/>
    <w:rsid w:val="00E862F5"/>
    <w:rsid w:val="00E90160"/>
    <w:rsid w:val="00E93374"/>
    <w:rsid w:val="00E9589A"/>
    <w:rsid w:val="00EB0A60"/>
    <w:rsid w:val="00EC5D6E"/>
    <w:rsid w:val="00ED3E0F"/>
    <w:rsid w:val="00EE1B48"/>
    <w:rsid w:val="00EF18E6"/>
    <w:rsid w:val="00F015E4"/>
    <w:rsid w:val="00F06BFB"/>
    <w:rsid w:val="00F26BBE"/>
    <w:rsid w:val="00F26F1F"/>
    <w:rsid w:val="00F44AC0"/>
    <w:rsid w:val="00F573AC"/>
    <w:rsid w:val="00F57F82"/>
    <w:rsid w:val="00F6096D"/>
    <w:rsid w:val="00F62169"/>
    <w:rsid w:val="00F63298"/>
    <w:rsid w:val="00F6526F"/>
    <w:rsid w:val="00F660F3"/>
    <w:rsid w:val="00F75224"/>
    <w:rsid w:val="00F76084"/>
    <w:rsid w:val="00F86002"/>
    <w:rsid w:val="00F90820"/>
    <w:rsid w:val="00F91EAE"/>
    <w:rsid w:val="00F9242B"/>
    <w:rsid w:val="00FA086C"/>
    <w:rsid w:val="00FA2093"/>
    <w:rsid w:val="00FA357A"/>
    <w:rsid w:val="00FB38A5"/>
    <w:rsid w:val="00FB7F0F"/>
    <w:rsid w:val="00FD50FA"/>
    <w:rsid w:val="00FD6AE8"/>
    <w:rsid w:val="00FE1425"/>
    <w:rsid w:val="00FE339D"/>
    <w:rsid w:val="00FE398F"/>
    <w:rsid w:val="00FF6B5E"/>
    <w:rsid w:val="01692D03"/>
    <w:rsid w:val="03067D6F"/>
    <w:rsid w:val="037D0BC8"/>
    <w:rsid w:val="039B63DC"/>
    <w:rsid w:val="05666E21"/>
    <w:rsid w:val="06625E00"/>
    <w:rsid w:val="06B73751"/>
    <w:rsid w:val="081D54BA"/>
    <w:rsid w:val="08395893"/>
    <w:rsid w:val="0845082D"/>
    <w:rsid w:val="09E965F2"/>
    <w:rsid w:val="0AEA25AC"/>
    <w:rsid w:val="0B304464"/>
    <w:rsid w:val="0B7D5CAA"/>
    <w:rsid w:val="0BA6524F"/>
    <w:rsid w:val="0E115B46"/>
    <w:rsid w:val="0F4D20E4"/>
    <w:rsid w:val="11C151C4"/>
    <w:rsid w:val="11DD1C6B"/>
    <w:rsid w:val="139840D3"/>
    <w:rsid w:val="143E091F"/>
    <w:rsid w:val="14865FC8"/>
    <w:rsid w:val="150C2DB0"/>
    <w:rsid w:val="16715030"/>
    <w:rsid w:val="16833E05"/>
    <w:rsid w:val="16BE1602"/>
    <w:rsid w:val="177F1B65"/>
    <w:rsid w:val="17A13623"/>
    <w:rsid w:val="19175B00"/>
    <w:rsid w:val="1A827690"/>
    <w:rsid w:val="1BAC607B"/>
    <w:rsid w:val="1CC023ED"/>
    <w:rsid w:val="1D8A2480"/>
    <w:rsid w:val="1DBB5122"/>
    <w:rsid w:val="1E761F05"/>
    <w:rsid w:val="1F347BBF"/>
    <w:rsid w:val="1FA345AF"/>
    <w:rsid w:val="1FC7205C"/>
    <w:rsid w:val="201F41D9"/>
    <w:rsid w:val="20D568D5"/>
    <w:rsid w:val="21EA76CD"/>
    <w:rsid w:val="220D261E"/>
    <w:rsid w:val="224D7D14"/>
    <w:rsid w:val="228B3D05"/>
    <w:rsid w:val="22B365E5"/>
    <w:rsid w:val="22FB168C"/>
    <w:rsid w:val="238727A4"/>
    <w:rsid w:val="24927857"/>
    <w:rsid w:val="24A12953"/>
    <w:rsid w:val="24CB5B6B"/>
    <w:rsid w:val="2524556B"/>
    <w:rsid w:val="256F661A"/>
    <w:rsid w:val="277E601A"/>
    <w:rsid w:val="284E74F8"/>
    <w:rsid w:val="28731B27"/>
    <w:rsid w:val="299E6C45"/>
    <w:rsid w:val="29BC7A67"/>
    <w:rsid w:val="29DD040F"/>
    <w:rsid w:val="2ADB48E8"/>
    <w:rsid w:val="2D6E253B"/>
    <w:rsid w:val="2E111151"/>
    <w:rsid w:val="2E155F86"/>
    <w:rsid w:val="3021453D"/>
    <w:rsid w:val="338D7A3F"/>
    <w:rsid w:val="363001EE"/>
    <w:rsid w:val="36687282"/>
    <w:rsid w:val="370F0BBB"/>
    <w:rsid w:val="37C14214"/>
    <w:rsid w:val="38EF7AD8"/>
    <w:rsid w:val="397A3B5F"/>
    <w:rsid w:val="39912475"/>
    <w:rsid w:val="3B7A1F06"/>
    <w:rsid w:val="3C312C4C"/>
    <w:rsid w:val="3E1672E6"/>
    <w:rsid w:val="3E4200F0"/>
    <w:rsid w:val="3E8D57BF"/>
    <w:rsid w:val="415F08D8"/>
    <w:rsid w:val="440C6101"/>
    <w:rsid w:val="4410222D"/>
    <w:rsid w:val="44E2230F"/>
    <w:rsid w:val="45BE2A5F"/>
    <w:rsid w:val="48B51347"/>
    <w:rsid w:val="491B45FA"/>
    <w:rsid w:val="4A55216A"/>
    <w:rsid w:val="4A743AFC"/>
    <w:rsid w:val="4AA81B48"/>
    <w:rsid w:val="4C2620E8"/>
    <w:rsid w:val="4CCD311D"/>
    <w:rsid w:val="4DC10F05"/>
    <w:rsid w:val="4DF61B61"/>
    <w:rsid w:val="4FCD7FBE"/>
    <w:rsid w:val="4FE0696A"/>
    <w:rsid w:val="51E401A2"/>
    <w:rsid w:val="531A6095"/>
    <w:rsid w:val="54F41760"/>
    <w:rsid w:val="55673508"/>
    <w:rsid w:val="584C110D"/>
    <w:rsid w:val="59595A6F"/>
    <w:rsid w:val="599330CA"/>
    <w:rsid w:val="5C0B1300"/>
    <w:rsid w:val="5CF74DD5"/>
    <w:rsid w:val="60D5009F"/>
    <w:rsid w:val="61ED1AB9"/>
    <w:rsid w:val="62266633"/>
    <w:rsid w:val="64AA4D45"/>
    <w:rsid w:val="64AC2E11"/>
    <w:rsid w:val="660721C9"/>
    <w:rsid w:val="661E6C75"/>
    <w:rsid w:val="666061E1"/>
    <w:rsid w:val="6708388E"/>
    <w:rsid w:val="67F75FF5"/>
    <w:rsid w:val="681D4831"/>
    <w:rsid w:val="692E4B19"/>
    <w:rsid w:val="69513EF7"/>
    <w:rsid w:val="6970731B"/>
    <w:rsid w:val="6BF3256F"/>
    <w:rsid w:val="6C244FFC"/>
    <w:rsid w:val="6CE7018A"/>
    <w:rsid w:val="6D103D0F"/>
    <w:rsid w:val="6E3E3F2D"/>
    <w:rsid w:val="6E6F07DB"/>
    <w:rsid w:val="6E7059DF"/>
    <w:rsid w:val="6EB30A41"/>
    <w:rsid w:val="70B71325"/>
    <w:rsid w:val="715B2F02"/>
    <w:rsid w:val="763F537A"/>
    <w:rsid w:val="76A548F2"/>
    <w:rsid w:val="76BD7B6C"/>
    <w:rsid w:val="7765772E"/>
    <w:rsid w:val="77867685"/>
    <w:rsid w:val="781F36B6"/>
    <w:rsid w:val="78FE6C0F"/>
    <w:rsid w:val="790627AD"/>
    <w:rsid w:val="7ADC59FA"/>
    <w:rsid w:val="7B08489E"/>
    <w:rsid w:val="7B921E17"/>
    <w:rsid w:val="7DDD794F"/>
    <w:rsid w:val="7EB752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0024B"/>
  <w15:docId w15:val="{CD08AED8-24DD-4537-BABC-D285B126D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style>
  <w:style w:type="paragraph" w:styleId="2">
    <w:name w:val="toc 2"/>
    <w:basedOn w:val="a"/>
    <w:next w:val="a"/>
    <w:uiPriority w:val="39"/>
    <w:qFormat/>
    <w:pPr>
      <w:ind w:leftChars="200" w:left="420"/>
    </w:pPr>
  </w:style>
  <w:style w:type="character" w:styleId="ab">
    <w:name w:val="Hyperlink"/>
    <w:basedOn w:val="a0"/>
    <w:uiPriority w:val="99"/>
    <w:unhideWhenUsed/>
    <w:rPr>
      <w:color w:val="0000FF" w:themeColor="hyperlink"/>
      <w:u w:val="single"/>
    </w:rPr>
  </w:style>
  <w:style w:type="character" w:customStyle="1" w:styleId="a8">
    <w:name w:val="页脚 字符"/>
    <w:basedOn w:val="a0"/>
    <w:link w:val="a7"/>
    <w:uiPriority w:val="99"/>
    <w:qFormat/>
    <w:rPr>
      <w:rFonts w:eastAsia="仿宋_GB2312"/>
      <w:kern w:val="2"/>
      <w:sz w:val="18"/>
      <w:szCs w:val="18"/>
    </w:rPr>
  </w:style>
  <w:style w:type="character" w:customStyle="1" w:styleId="aa">
    <w:name w:val="页眉 字符"/>
    <w:basedOn w:val="a0"/>
    <w:link w:val="a9"/>
    <w:qFormat/>
    <w:rPr>
      <w:rFonts w:eastAsia="仿宋_GB2312"/>
      <w:kern w:val="2"/>
      <w:sz w:val="18"/>
      <w:szCs w:val="18"/>
    </w:rPr>
  </w:style>
  <w:style w:type="character" w:customStyle="1" w:styleId="a6">
    <w:name w:val="批注框文本 字符"/>
    <w:basedOn w:val="a0"/>
    <w:link w:val="a5"/>
    <w:qFormat/>
    <w:rPr>
      <w:rFonts w:eastAsia="仿宋_GB2312"/>
      <w:kern w:val="2"/>
      <w:sz w:val="18"/>
      <w:szCs w:val="18"/>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宋体" w:eastAsia="宋体" w:hAnsi="宋体" w:cs="宋体" w:hint="eastAsia"/>
      <w:color w:val="000000"/>
      <w:sz w:val="20"/>
      <w:szCs w:val="20"/>
      <w:u w:val="none"/>
    </w:rPr>
  </w:style>
  <w:style w:type="paragraph" w:styleId="ac">
    <w:name w:val="Revision"/>
    <w:hidden/>
    <w:uiPriority w:val="99"/>
    <w:semiHidden/>
    <w:rsid w:val="0003589A"/>
    <w:rPr>
      <w:rFonts w:eastAsia="仿宋_GB2312"/>
      <w:kern w:val="2"/>
      <w:sz w:val="30"/>
      <w:szCs w:val="24"/>
    </w:rPr>
  </w:style>
  <w:style w:type="character" w:styleId="ad">
    <w:name w:val="annotation reference"/>
    <w:basedOn w:val="a0"/>
    <w:rsid w:val="003B79A3"/>
    <w:rPr>
      <w:sz w:val="21"/>
      <w:szCs w:val="21"/>
    </w:rPr>
  </w:style>
  <w:style w:type="paragraph" w:styleId="ae">
    <w:name w:val="annotation subject"/>
    <w:basedOn w:val="a3"/>
    <w:next w:val="a3"/>
    <w:link w:val="af"/>
    <w:rsid w:val="003B79A3"/>
    <w:rPr>
      <w:b/>
      <w:bCs/>
    </w:rPr>
  </w:style>
  <w:style w:type="character" w:customStyle="1" w:styleId="a4">
    <w:name w:val="批注文字 字符"/>
    <w:basedOn w:val="a0"/>
    <w:link w:val="a3"/>
    <w:rsid w:val="003B79A3"/>
    <w:rPr>
      <w:rFonts w:eastAsia="仿宋_GB2312"/>
      <w:kern w:val="2"/>
      <w:sz w:val="30"/>
      <w:szCs w:val="24"/>
    </w:rPr>
  </w:style>
  <w:style w:type="character" w:customStyle="1" w:styleId="af">
    <w:name w:val="批注主题 字符"/>
    <w:basedOn w:val="a4"/>
    <w:link w:val="ae"/>
    <w:rsid w:val="003B79A3"/>
    <w:rPr>
      <w:rFonts w:eastAsia="仿宋_GB2312"/>
      <w:b/>
      <w:bCs/>
      <w:kern w:val="2"/>
      <w:sz w:val="30"/>
      <w:szCs w:val="24"/>
    </w:rPr>
  </w:style>
  <w:style w:type="paragraph" w:customStyle="1" w:styleId="10">
    <w:name w:val="正文文本1"/>
    <w:basedOn w:val="a"/>
    <w:qFormat/>
    <w:rsid w:val="007A5FB3"/>
    <w:pPr>
      <w:suppressAutoHyphens/>
    </w:pPr>
    <w:rPr>
      <w:rFonts w:eastAsia="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058">
      <w:bodyDiv w:val="1"/>
      <w:marLeft w:val="0"/>
      <w:marRight w:val="0"/>
      <w:marTop w:val="0"/>
      <w:marBottom w:val="0"/>
      <w:divBdr>
        <w:top w:val="none" w:sz="0" w:space="0" w:color="auto"/>
        <w:left w:val="none" w:sz="0" w:space="0" w:color="auto"/>
        <w:bottom w:val="none" w:sz="0" w:space="0" w:color="auto"/>
        <w:right w:val="none" w:sz="0" w:space="0" w:color="auto"/>
      </w:divBdr>
    </w:div>
    <w:div w:id="12272857">
      <w:bodyDiv w:val="1"/>
      <w:marLeft w:val="0"/>
      <w:marRight w:val="0"/>
      <w:marTop w:val="0"/>
      <w:marBottom w:val="0"/>
      <w:divBdr>
        <w:top w:val="none" w:sz="0" w:space="0" w:color="auto"/>
        <w:left w:val="none" w:sz="0" w:space="0" w:color="auto"/>
        <w:bottom w:val="none" w:sz="0" w:space="0" w:color="auto"/>
        <w:right w:val="none" w:sz="0" w:space="0" w:color="auto"/>
      </w:divBdr>
    </w:div>
    <w:div w:id="308486722">
      <w:bodyDiv w:val="1"/>
      <w:marLeft w:val="0"/>
      <w:marRight w:val="0"/>
      <w:marTop w:val="0"/>
      <w:marBottom w:val="0"/>
      <w:divBdr>
        <w:top w:val="none" w:sz="0" w:space="0" w:color="auto"/>
        <w:left w:val="none" w:sz="0" w:space="0" w:color="auto"/>
        <w:bottom w:val="none" w:sz="0" w:space="0" w:color="auto"/>
        <w:right w:val="none" w:sz="0" w:space="0" w:color="auto"/>
      </w:divBdr>
    </w:div>
    <w:div w:id="546650245">
      <w:bodyDiv w:val="1"/>
      <w:marLeft w:val="0"/>
      <w:marRight w:val="0"/>
      <w:marTop w:val="0"/>
      <w:marBottom w:val="0"/>
      <w:divBdr>
        <w:top w:val="none" w:sz="0" w:space="0" w:color="auto"/>
        <w:left w:val="none" w:sz="0" w:space="0" w:color="auto"/>
        <w:bottom w:val="none" w:sz="0" w:space="0" w:color="auto"/>
        <w:right w:val="none" w:sz="0" w:space="0" w:color="auto"/>
      </w:divBdr>
    </w:div>
    <w:div w:id="1225214644">
      <w:bodyDiv w:val="1"/>
      <w:marLeft w:val="0"/>
      <w:marRight w:val="0"/>
      <w:marTop w:val="0"/>
      <w:marBottom w:val="0"/>
      <w:divBdr>
        <w:top w:val="none" w:sz="0" w:space="0" w:color="auto"/>
        <w:left w:val="none" w:sz="0" w:space="0" w:color="auto"/>
        <w:bottom w:val="none" w:sz="0" w:space="0" w:color="auto"/>
        <w:right w:val="none" w:sz="0" w:space="0" w:color="auto"/>
      </w:divBdr>
    </w:div>
    <w:div w:id="1229925724">
      <w:bodyDiv w:val="1"/>
      <w:marLeft w:val="0"/>
      <w:marRight w:val="0"/>
      <w:marTop w:val="0"/>
      <w:marBottom w:val="0"/>
      <w:divBdr>
        <w:top w:val="none" w:sz="0" w:space="0" w:color="auto"/>
        <w:left w:val="none" w:sz="0" w:space="0" w:color="auto"/>
        <w:bottom w:val="none" w:sz="0" w:space="0" w:color="auto"/>
        <w:right w:val="none" w:sz="0" w:space="0" w:color="auto"/>
      </w:divBdr>
    </w:div>
    <w:div w:id="1459958879">
      <w:bodyDiv w:val="1"/>
      <w:marLeft w:val="0"/>
      <w:marRight w:val="0"/>
      <w:marTop w:val="0"/>
      <w:marBottom w:val="0"/>
      <w:divBdr>
        <w:top w:val="none" w:sz="0" w:space="0" w:color="auto"/>
        <w:left w:val="none" w:sz="0" w:space="0" w:color="auto"/>
        <w:bottom w:val="none" w:sz="0" w:space="0" w:color="auto"/>
        <w:right w:val="none" w:sz="0" w:space="0" w:color="auto"/>
      </w:divBdr>
    </w:div>
    <w:div w:id="1481380571">
      <w:bodyDiv w:val="1"/>
      <w:marLeft w:val="0"/>
      <w:marRight w:val="0"/>
      <w:marTop w:val="0"/>
      <w:marBottom w:val="0"/>
      <w:divBdr>
        <w:top w:val="none" w:sz="0" w:space="0" w:color="auto"/>
        <w:left w:val="none" w:sz="0" w:space="0" w:color="auto"/>
        <w:bottom w:val="none" w:sz="0" w:space="0" w:color="auto"/>
        <w:right w:val="none" w:sz="0" w:space="0" w:color="auto"/>
      </w:divBdr>
    </w:div>
    <w:div w:id="187040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06%20&#39044;&#31639;&#32489;&#25928;&#39033;&#30446;\37-&#24066;&#20154;&#31038;&#23616;&#32489;&#25928;&#35780;&#20215;&#26631;&#20070;-2023.4\03%20&#23601;&#19994;&#39033;&#30446;&#12289;&#19977;&#25903;&#19968;&#25206;&#39033;&#30446;-&#32489;&#25928;&#33258;&#35780;&#27719;&#24635;\&#23601;&#19994;&#12289;&#19977;&#25903;&#19968;&#25206;&#33258;&#35780;&#27719;&#24635;&#8212;&#8212;5.19&#65288;&#32456;&#65289;\03%20&#33258;&#35780;&#25253;&#21578;\2022&#24180;&#23601;&#19994;&#34917;&#21161;&#39033;&#30446;&#32489;&#25928;&#33258;&#35780;&#27719;&#24635;&#25253;&#21578;&#21450;&#24213;&#31295;V1.5\&#23601;&#19994;&#39033;&#30446;-&#33258;&#35780;&#27719;&#24635;&#24213;&#31295;V1.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06%20&#39044;&#31639;&#32489;&#25928;&#39033;&#30446;\37-&#24066;&#20154;&#31038;&#23616;&#32489;&#25928;&#35780;&#20215;&#26631;&#20070;-2023.4\03%20&#23601;&#19994;&#39033;&#30446;&#12289;&#19977;&#25903;&#19968;&#25206;&#39033;&#30446;-&#32489;&#25928;&#33258;&#35780;&#27719;&#24635;\&#23601;&#19994;&#12289;&#19977;&#25903;&#19968;&#25206;&#33258;&#35780;&#27719;&#24635;&#8212;&#8212;5.19&#65288;&#32456;&#65289;\03%20&#33258;&#35780;&#25253;&#21578;\2022&#24180;&#23601;&#19994;&#34917;&#21161;&#39033;&#30446;&#32489;&#25928;&#33258;&#35780;&#27719;&#24635;&#25253;&#21578;&#21450;&#24213;&#31295;V2.1\&#23601;&#19994;&#39033;&#30446;-&#33258;&#35780;&#27719;&#24635;&#24213;&#31295;V1.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0ED-4CCE-8D5F-25960BA1DA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0ED-4CCE-8D5F-25960BA1DA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0ED-4CCE-8D5F-25960BA1DA69}"/>
              </c:ext>
            </c:extLst>
          </c:dPt>
          <c:dLbls>
            <c:dLbl>
              <c:idx val="0"/>
              <c:tx>
                <c:rich>
                  <a:bodyPr/>
                  <a:lstStyle/>
                  <a:p>
                    <a:r>
                      <a:rPr lang="en-US" altLang="zh-CN"/>
                      <a:t>45929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0ED-4CCE-8D5F-25960BA1DA69}"/>
                </c:ext>
              </c:extLst>
            </c:dLbl>
            <c:spPr>
              <a:noFill/>
              <a:ln w="25400">
                <a:noFill/>
              </a:ln>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市级资金统计表!$G$30:$G$32</c:f>
              <c:strCache>
                <c:ptCount val="3"/>
                <c:pt idx="0">
                  <c:v>中央财政资金</c:v>
                </c:pt>
                <c:pt idx="1">
                  <c:v>地方资金</c:v>
                </c:pt>
                <c:pt idx="2">
                  <c:v>其他资金</c:v>
                </c:pt>
              </c:strCache>
            </c:strRef>
          </c:cat>
          <c:val>
            <c:numRef>
              <c:f>市级资金统计表!$H$30:$H$32</c:f>
              <c:numCache>
                <c:formatCode>_(* #,##0.00_);_(* \(#,##0.00\);_(* "-"??_);_(@_)</c:formatCode>
                <c:ptCount val="3"/>
                <c:pt idx="0">
                  <c:v>45151.501799999998</c:v>
                </c:pt>
                <c:pt idx="1">
                  <c:v>103346.40724899998</c:v>
                </c:pt>
                <c:pt idx="2">
                  <c:v>2801.3486290000001</c:v>
                </c:pt>
              </c:numCache>
            </c:numRef>
          </c:val>
          <c:extLst>
            <c:ext xmlns:c16="http://schemas.microsoft.com/office/drawing/2014/chart" uri="{C3380CC4-5D6E-409C-BE32-E72D297353CC}">
              <c16:uniqueId val="{00000006-60ED-4CCE-8D5F-25960BA1DA69}"/>
            </c:ext>
          </c:extLst>
        </c:ser>
        <c:dLbls>
          <c:showLegendKey val="0"/>
          <c:showVal val="0"/>
          <c:showCatName val="0"/>
          <c:showSerName val="0"/>
          <c:showPercent val="0"/>
          <c:showBubbleSize val="0"/>
          <c:showLeaderLines val="1"/>
        </c:dLbls>
        <c:firstSliceAng val="0"/>
      </c:pieChart>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spPr>
            <a:solidFill>
              <a:srgbClr val="5B9BD5"/>
            </a:solidFill>
            <a:ln w="25400">
              <a:noFill/>
            </a:ln>
          </c:spPr>
          <c:invertIfNegative val="0"/>
          <c:dLbls>
            <c:spPr>
              <a:solidFill>
                <a:sysClr val="window" lastClr="FFFFFF"/>
              </a:solidFill>
              <a:ln>
                <a:solidFill>
                  <a:sysClr val="windowText" lastClr="000000">
                    <a:lumMod val="65000"/>
                    <a:lumOff val="35000"/>
                  </a:sysClr>
                </a:solid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cat>
            <c:strRef>
              <c:f>Sheet3!$C$5:$C$13</c:f>
              <c:strCache>
                <c:ptCount val="9"/>
                <c:pt idx="0">
                  <c:v>一次性创业补贴</c:v>
                </c:pt>
                <c:pt idx="1">
                  <c:v>就业见习补贴</c:v>
                </c:pt>
                <c:pt idx="2">
                  <c:v>职业培训补贴</c:v>
                </c:pt>
                <c:pt idx="3">
                  <c:v>高技能人才培养补助</c:v>
                </c:pt>
                <c:pt idx="4">
                  <c:v>求职创业补贴</c:v>
                </c:pt>
                <c:pt idx="5">
                  <c:v>其他就业工作项目</c:v>
                </c:pt>
                <c:pt idx="6">
                  <c:v>社会保险补贴</c:v>
                </c:pt>
                <c:pt idx="7">
                  <c:v>其他就业补助支出</c:v>
                </c:pt>
                <c:pt idx="8">
                  <c:v>公益性岗位补贴</c:v>
                </c:pt>
              </c:strCache>
            </c:strRef>
          </c:cat>
          <c:val>
            <c:numRef>
              <c:f>Sheet3!$D$5:$D$13</c:f>
              <c:numCache>
                <c:formatCode>_(* #,##0.00_);_(* \(#,##0.00\);_(* "-"??_);_(@_)</c:formatCode>
                <c:ptCount val="9"/>
                <c:pt idx="0">
                  <c:v>10.100000000000001</c:v>
                </c:pt>
                <c:pt idx="1">
                  <c:v>86.284000000000006</c:v>
                </c:pt>
                <c:pt idx="2">
                  <c:v>229.36</c:v>
                </c:pt>
                <c:pt idx="3">
                  <c:v>634.5</c:v>
                </c:pt>
                <c:pt idx="4">
                  <c:v>2275.41</c:v>
                </c:pt>
                <c:pt idx="5">
                  <c:v>5150.9844470000007</c:v>
                </c:pt>
                <c:pt idx="6">
                  <c:v>15459.033906000002</c:v>
                </c:pt>
                <c:pt idx="7">
                  <c:v>16502.05688</c:v>
                </c:pt>
                <c:pt idx="8">
                  <c:v>110383.76082099999</c:v>
                </c:pt>
              </c:numCache>
            </c:numRef>
          </c:val>
          <c:extLst>
            <c:ext xmlns:c16="http://schemas.microsoft.com/office/drawing/2014/chart" uri="{C3380CC4-5D6E-409C-BE32-E72D297353CC}">
              <c16:uniqueId val="{00000000-0CB2-44C4-A5A4-BDB25E598677}"/>
            </c:ext>
          </c:extLst>
        </c:ser>
        <c:dLbls>
          <c:showLegendKey val="0"/>
          <c:showVal val="0"/>
          <c:showCatName val="0"/>
          <c:showSerName val="0"/>
          <c:showPercent val="0"/>
          <c:showBubbleSize val="0"/>
        </c:dLbls>
        <c:gapWidth val="182"/>
        <c:axId val="498500672"/>
        <c:axId val="498507392"/>
      </c:barChart>
      <c:catAx>
        <c:axId val="4985006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498507392"/>
        <c:crosses val="autoZero"/>
        <c:auto val="1"/>
        <c:lblAlgn val="ctr"/>
        <c:lblOffset val="100"/>
        <c:noMultiLvlLbl val="0"/>
      </c:catAx>
      <c:valAx>
        <c:axId val="498507392"/>
        <c:scaling>
          <c:orientation val="minMax"/>
        </c:scaling>
        <c:delete val="1"/>
        <c:axPos val="b"/>
        <c:majorGridlines>
          <c:spPr>
            <a:ln w="9525" cap="flat" cmpd="sng" algn="ctr">
              <a:solidFill>
                <a:schemeClr val="tx1">
                  <a:lumMod val="15000"/>
                  <a:lumOff val="85000"/>
                </a:schemeClr>
              </a:solidFill>
              <a:round/>
            </a:ln>
            <a:effectLst/>
          </c:spPr>
        </c:majorGridlines>
        <c:numFmt formatCode="_(* #,##0.00_);_(* \(#,##0.00\);_(* &quot;-&quot;??_);_(@_)" sourceLinked="1"/>
        <c:majorTickMark val="out"/>
        <c:minorTickMark val="none"/>
        <c:tickLblPos val="nextTo"/>
        <c:crossAx val="49850067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112C5E-F7B9-4D4B-9A7F-F52BC0BF3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1592</Words>
  <Characters>9075</Characters>
  <Application>Microsoft Office Word</Application>
  <DocSecurity>0</DocSecurity>
  <Lines>75</Lines>
  <Paragraphs>21</Paragraphs>
  <ScaleCrop>false</ScaleCrop>
  <Company>Microsoft</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胡颖</cp:lastModifiedBy>
  <cp:revision>7</cp:revision>
  <cp:lastPrinted>2022-06-08T07:39:00Z</cp:lastPrinted>
  <dcterms:created xsi:type="dcterms:W3CDTF">2023-06-06T07:47:00Z</dcterms:created>
  <dcterms:modified xsi:type="dcterms:W3CDTF">2023-06-06T08:01:00Z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A2FFF104DD19423D85A985C1FA0793A9</vt:lpwstr>
  </property>
  <property fmtid="{D5CDD505-2E9C-101B-9397-08002B2CF9AE}" pid="4" name="commondata">
    <vt:lpwstr>eyJoZGlkIjoiZTA1MjkxMDZjODQwMmMxNWM4N2E2MjU0ODg2Yzk2MmIifQ==</vt:lpwstr>
  </property>
  <property fmtid="{D5CDD505-2E9C-101B-9397-08002B2CF9AE}" pid="5" name="MSIP_Label_defa4170-0d19-0005-0004-bc88714345d2_Enabled">
    <vt:lpwstr>true</vt:lpwstr>
  </property>
  <property fmtid="{D5CDD505-2E9C-101B-9397-08002B2CF9AE}" pid="6" name="MSIP_Label_defa4170-0d19-0005-0004-bc88714345d2_SetDate">
    <vt:lpwstr>2023-05-18T03:01:47Z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1f02bb79-5e68-4e0c-a421-4c35d2e49cc2</vt:lpwstr>
  </property>
  <property fmtid="{D5CDD505-2E9C-101B-9397-08002B2CF9AE}" pid="10" name="MSIP_Label_defa4170-0d19-0005-0004-bc88714345d2_ActionId">
    <vt:lpwstr>47135ff4-cc85-49e4-ada0-3ce0042c0b68</vt:lpwstr>
  </property>
  <property fmtid="{D5CDD505-2E9C-101B-9397-08002B2CF9AE}" pid="11" name="MSIP_Label_defa4170-0d19-0005-0004-bc88714345d2_ContentBits">
    <vt:lpwstr>0</vt:lpwstr>
  </property>
</Properties>
</file>