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42" w:rsidRDefault="00EF06BD">
      <w:pPr>
        <w:spacing w:before="162" w:line="186" w:lineRule="auto"/>
        <w:ind w:left="3368"/>
        <w:rPr>
          <w:rFonts w:ascii="Microsoft YaHei" w:eastAsia="Microsoft YaHei" w:hAnsi="Microsoft YaHei" w:cs="Microsoft YaHei"/>
          <w:sz w:val="28"/>
          <w:szCs w:val="28"/>
        </w:rPr>
      </w:pPr>
      <w:r>
        <w:rPr>
          <w:rFonts w:ascii="Microsoft YaHei" w:eastAsia="Microsoft YaHei" w:hAnsi="Microsoft YaHei" w:cs="Microsoft YaHei"/>
          <w:spacing w:val="11"/>
          <w:sz w:val="28"/>
          <w:szCs w:val="28"/>
        </w:rPr>
        <w:t>项</w:t>
      </w:r>
      <w:r>
        <w:rPr>
          <w:rFonts w:ascii="Microsoft YaHei" w:eastAsia="Microsoft YaHei" w:hAnsi="Microsoft YaHei" w:cs="Microsoft YaHei"/>
          <w:spacing w:val="7"/>
          <w:sz w:val="28"/>
          <w:szCs w:val="28"/>
        </w:rPr>
        <w:t>目支出绩效自评表</w:t>
      </w:r>
    </w:p>
    <w:p w:rsidR="00E57242" w:rsidRDefault="00EF06BD">
      <w:pPr>
        <w:spacing w:line="224" w:lineRule="auto"/>
        <w:ind w:left="4144"/>
        <w:rPr>
          <w:rFonts w:ascii="SimSun" w:eastAsia="SimSun" w:hAnsi="SimSun" w:cs="SimSun"/>
          <w:sz w:val="17"/>
          <w:szCs w:val="17"/>
        </w:rPr>
      </w:pPr>
      <w:r>
        <w:rPr>
          <w:rFonts w:ascii="SimSun" w:eastAsia="SimSun" w:hAnsi="SimSun" w:cs="SimSun"/>
          <w:spacing w:val="13"/>
          <w:sz w:val="17"/>
          <w:szCs w:val="17"/>
        </w:rPr>
        <w:t>(2022年度</w:t>
      </w:r>
      <w:r>
        <w:rPr>
          <w:rFonts w:ascii="SimSun" w:eastAsia="SimSun" w:hAnsi="SimSun" w:cs="SimSun"/>
          <w:spacing w:val="11"/>
          <w:sz w:val="17"/>
          <w:szCs w:val="17"/>
        </w:rPr>
        <w:t>)</w:t>
      </w:r>
    </w:p>
    <w:p w:rsidR="00E57242" w:rsidRDefault="00E57242">
      <w:pPr>
        <w:spacing w:line="143" w:lineRule="exact"/>
      </w:pPr>
    </w:p>
    <w:tbl>
      <w:tblPr>
        <w:tblStyle w:val="TableNormal"/>
        <w:tblW w:w="92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4"/>
        <w:gridCol w:w="938"/>
        <w:gridCol w:w="937"/>
        <w:gridCol w:w="937"/>
        <w:gridCol w:w="937"/>
        <w:gridCol w:w="937"/>
        <w:gridCol w:w="937"/>
        <w:gridCol w:w="937"/>
        <w:gridCol w:w="938"/>
        <w:gridCol w:w="1297"/>
      </w:tblGrid>
      <w:tr w:rsidR="00E57242">
        <w:trPr>
          <w:trHeight w:val="401"/>
        </w:trPr>
        <w:tc>
          <w:tcPr>
            <w:tcW w:w="144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9" w:line="225" w:lineRule="auto"/>
              <w:ind w:left="43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项目名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称</w:t>
            </w:r>
          </w:p>
        </w:tc>
        <w:tc>
          <w:tcPr>
            <w:tcW w:w="7857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8" w:line="224" w:lineRule="auto"/>
              <w:ind w:left="285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定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点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医药机构检查及标牌制作经费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1" w:line="224" w:lineRule="auto"/>
              <w:ind w:left="43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主管部门</w:t>
            </w:r>
          </w:p>
        </w:tc>
        <w:tc>
          <w:tcPr>
            <w:tcW w:w="374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1" w:line="224" w:lineRule="auto"/>
              <w:ind w:left="130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北京市医疗保障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局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1" w:line="225" w:lineRule="auto"/>
              <w:ind w:left="19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实施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单位</w:t>
            </w:r>
          </w:p>
        </w:tc>
        <w:tc>
          <w:tcPr>
            <w:tcW w:w="317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1" w:line="224" w:lineRule="auto"/>
              <w:ind w:left="65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北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京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市医疗保险事务管理中心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4" w:lineRule="auto"/>
              <w:ind w:left="36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项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目负责人</w:t>
            </w:r>
          </w:p>
        </w:tc>
        <w:tc>
          <w:tcPr>
            <w:tcW w:w="374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4" w:lineRule="auto"/>
              <w:ind w:left="151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任谦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孙茜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6" w:lineRule="auto"/>
              <w:ind w:left="18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联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系电话</w:t>
            </w:r>
          </w:p>
        </w:tc>
        <w:tc>
          <w:tcPr>
            <w:tcW w:w="317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4" w:line="188" w:lineRule="auto"/>
              <w:ind w:left="97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89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1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528488915878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E57242" w:rsidRDefault="00E57242">
            <w:pPr>
              <w:spacing w:line="262" w:lineRule="auto"/>
            </w:pPr>
          </w:p>
          <w:p w:rsidR="00E57242" w:rsidRDefault="00E57242">
            <w:pPr>
              <w:spacing w:line="262" w:lineRule="auto"/>
            </w:pPr>
          </w:p>
          <w:p w:rsidR="00E57242" w:rsidRDefault="00E57242">
            <w:pPr>
              <w:spacing w:line="263" w:lineRule="auto"/>
            </w:pPr>
          </w:p>
          <w:p w:rsidR="00E57242" w:rsidRDefault="00EF06BD">
            <w:pPr>
              <w:spacing w:before="46" w:line="237" w:lineRule="auto"/>
              <w:ind w:left="43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项目资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金</w:t>
            </w:r>
          </w:p>
          <w:p w:rsidR="00E57242" w:rsidRDefault="00EF06BD">
            <w:pPr>
              <w:spacing w:line="225" w:lineRule="auto"/>
              <w:ind w:left="44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9"/>
                <w:sz w:val="14"/>
                <w:szCs w:val="14"/>
              </w:rPr>
              <w:t>(</w:t>
            </w:r>
            <w:r>
              <w:rPr>
                <w:rFonts w:ascii="SimSun" w:eastAsia="SimSun" w:hAnsi="SimSun" w:cs="SimSun"/>
                <w:spacing w:val="17"/>
                <w:sz w:val="14"/>
                <w:szCs w:val="14"/>
              </w:rPr>
              <w:t>万元)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41" w:line="237" w:lineRule="auto"/>
              <w:ind w:left="33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年</w:t>
            </w:r>
            <w:r>
              <w:rPr>
                <w:rFonts w:ascii="SimSun" w:eastAsia="SimSun" w:hAnsi="SimSun" w:cs="SimSun"/>
                <w:sz w:val="14"/>
                <w:szCs w:val="14"/>
              </w:rPr>
              <w:t>初</w:t>
            </w:r>
          </w:p>
          <w:p w:rsidR="00E57242" w:rsidRDefault="00EF06BD">
            <w:pPr>
              <w:spacing w:line="224" w:lineRule="auto"/>
              <w:ind w:left="25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预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算数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41" w:line="237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全</w:t>
            </w:r>
            <w:r>
              <w:rPr>
                <w:rFonts w:ascii="SimSun" w:eastAsia="SimSun" w:hAnsi="SimSun" w:cs="SimSun"/>
                <w:sz w:val="14"/>
                <w:szCs w:val="14"/>
              </w:rPr>
              <w:t>年</w:t>
            </w:r>
          </w:p>
          <w:p w:rsidR="00E57242" w:rsidRDefault="00EF06BD">
            <w:pPr>
              <w:spacing w:line="224" w:lineRule="auto"/>
              <w:ind w:left="26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预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算数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41" w:line="237" w:lineRule="auto"/>
              <w:ind w:left="33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全</w:t>
            </w:r>
            <w:r>
              <w:rPr>
                <w:rFonts w:ascii="SimSun" w:eastAsia="SimSun" w:hAnsi="SimSun" w:cs="SimSun"/>
                <w:sz w:val="14"/>
                <w:szCs w:val="14"/>
              </w:rPr>
              <w:t>年</w:t>
            </w:r>
          </w:p>
          <w:p w:rsidR="00E57242" w:rsidRDefault="00EF06BD">
            <w:pPr>
              <w:spacing w:line="224" w:lineRule="auto"/>
              <w:ind w:left="26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执行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数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4" w:lineRule="auto"/>
              <w:ind w:left="33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分</w:t>
            </w:r>
            <w:r>
              <w:rPr>
                <w:rFonts w:ascii="SimSun" w:eastAsia="SimSun" w:hAnsi="SimSun" w:cs="SimSun"/>
                <w:sz w:val="14"/>
                <w:szCs w:val="14"/>
              </w:rPr>
              <w:t>值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4" w:lineRule="auto"/>
              <w:ind w:left="33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得</w:t>
            </w:r>
            <w:r>
              <w:rPr>
                <w:rFonts w:ascii="SimSun" w:eastAsia="SimSun" w:hAnsi="SimSun" w:cs="SimSun"/>
                <w:sz w:val="14"/>
                <w:szCs w:val="14"/>
              </w:rPr>
              <w:t>分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224" w:lineRule="auto"/>
              <w:ind w:left="43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执行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率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3" w:line="224" w:lineRule="auto"/>
              <w:ind w:left="2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年度资金总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额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4" w:line="190" w:lineRule="auto"/>
              <w:ind w:left="34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14.</w:t>
            </w:r>
            <w:r>
              <w:rPr>
                <w:rFonts w:ascii="SimSun" w:eastAsia="SimSun" w:hAnsi="SimSun" w:cs="SimSun"/>
                <w:sz w:val="14"/>
                <w:szCs w:val="1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4" w:line="190" w:lineRule="auto"/>
              <w:ind w:left="34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14.</w:t>
            </w:r>
            <w:r>
              <w:rPr>
                <w:rFonts w:ascii="SimSun" w:eastAsia="SimSun" w:hAnsi="SimSun" w:cs="SimSun"/>
                <w:sz w:val="14"/>
                <w:szCs w:val="1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5" w:line="188" w:lineRule="auto"/>
              <w:ind w:left="16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10.4414</w:t>
            </w:r>
            <w:r>
              <w:rPr>
                <w:rFonts w:ascii="SimSun" w:eastAsia="SimSun" w:hAnsi="SimSun" w:cs="SimSun"/>
                <w:sz w:val="14"/>
                <w:szCs w:val="14"/>
              </w:rPr>
              <w:t>21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5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5" w:line="187" w:lineRule="auto"/>
              <w:ind w:left="33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7.25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2" w:line="186" w:lineRule="exact"/>
              <w:ind w:left="44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position w:val="1"/>
                <w:sz w:val="14"/>
                <w:szCs w:val="14"/>
              </w:rPr>
              <w:t>72.51%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3" w:line="225" w:lineRule="auto"/>
              <w:ind w:left="29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其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中：当年财政拨款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4" w:line="190" w:lineRule="auto"/>
              <w:ind w:left="34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14.</w:t>
            </w:r>
            <w:r>
              <w:rPr>
                <w:rFonts w:ascii="SimSun" w:eastAsia="SimSun" w:hAnsi="SimSun" w:cs="SimSun"/>
                <w:sz w:val="14"/>
                <w:szCs w:val="1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4" w:line="190" w:lineRule="auto"/>
              <w:ind w:left="34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14.</w:t>
            </w:r>
            <w:r>
              <w:rPr>
                <w:rFonts w:ascii="SimSun" w:eastAsia="SimSun" w:hAnsi="SimSun" w:cs="SimSun"/>
                <w:sz w:val="14"/>
                <w:szCs w:val="1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55" w:line="188" w:lineRule="auto"/>
              <w:ind w:left="16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10.4414</w:t>
            </w:r>
            <w:r>
              <w:rPr>
                <w:rFonts w:ascii="SimSun" w:eastAsia="SimSun" w:hAnsi="SimSun" w:cs="SimSun"/>
                <w:sz w:val="14"/>
                <w:szCs w:val="14"/>
              </w:rPr>
              <w:t>21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0" w:line="190" w:lineRule="auto"/>
              <w:ind w:left="40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0" w:line="190" w:lineRule="auto"/>
              <w:ind w:left="40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0" w:line="190" w:lineRule="auto"/>
              <w:ind w:left="5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3" w:line="224" w:lineRule="auto"/>
              <w:ind w:left="72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上年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结转资金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40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40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5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</w:tr>
      <w:tr w:rsidR="00E57242">
        <w:trPr>
          <w:trHeight w:val="393"/>
        </w:trPr>
        <w:tc>
          <w:tcPr>
            <w:tcW w:w="1442" w:type="dxa"/>
            <w:gridSpan w:val="2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34" w:line="225" w:lineRule="auto"/>
              <w:ind w:left="72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其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他资金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40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40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01" w:line="190" w:lineRule="auto"/>
              <w:ind w:left="5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—</w:t>
            </w:r>
          </w:p>
        </w:tc>
      </w:tr>
      <w:tr w:rsidR="00E57242">
        <w:trPr>
          <w:trHeight w:val="477"/>
        </w:trPr>
        <w:tc>
          <w:tcPr>
            <w:tcW w:w="50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E57242" w:rsidRDefault="00E57242">
            <w:pPr>
              <w:spacing w:line="305" w:lineRule="auto"/>
            </w:pPr>
          </w:p>
          <w:p w:rsidR="00E57242" w:rsidRDefault="00E57242">
            <w:pPr>
              <w:spacing w:line="305" w:lineRule="auto"/>
            </w:pPr>
          </w:p>
          <w:p w:rsidR="00E57242" w:rsidRDefault="00E57242">
            <w:pPr>
              <w:spacing w:line="306" w:lineRule="auto"/>
            </w:pPr>
          </w:p>
          <w:p w:rsidR="00E57242" w:rsidRDefault="00EF06BD">
            <w:pPr>
              <w:spacing w:before="45" w:line="237" w:lineRule="auto"/>
              <w:ind w:left="11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年</w:t>
            </w:r>
            <w:r>
              <w:rPr>
                <w:rFonts w:ascii="SimSun" w:eastAsia="SimSun" w:hAnsi="SimSun" w:cs="SimSun"/>
                <w:sz w:val="14"/>
                <w:szCs w:val="14"/>
              </w:rPr>
              <w:t>度</w:t>
            </w:r>
          </w:p>
          <w:p w:rsidR="00E57242" w:rsidRDefault="00EF06BD">
            <w:pPr>
              <w:spacing w:line="225" w:lineRule="auto"/>
              <w:ind w:left="11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总</w:t>
            </w:r>
            <w:r>
              <w:rPr>
                <w:rFonts w:ascii="SimSun" w:eastAsia="SimSun" w:hAnsi="SimSun" w:cs="SimSun"/>
                <w:sz w:val="14"/>
                <w:szCs w:val="14"/>
              </w:rPr>
              <w:t>体</w:t>
            </w:r>
          </w:p>
          <w:p w:rsidR="00E57242" w:rsidRDefault="00EF06BD">
            <w:pPr>
              <w:spacing w:before="8" w:line="225" w:lineRule="auto"/>
              <w:ind w:left="14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3"/>
                <w:sz w:val="14"/>
                <w:szCs w:val="14"/>
              </w:rPr>
              <w:t>目标</w:t>
            </w:r>
          </w:p>
        </w:tc>
        <w:tc>
          <w:tcPr>
            <w:tcW w:w="4686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5" w:line="225" w:lineRule="auto"/>
              <w:ind w:left="206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预期目标</w:t>
            </w:r>
          </w:p>
        </w:tc>
        <w:tc>
          <w:tcPr>
            <w:tcW w:w="410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5" w:line="224" w:lineRule="auto"/>
              <w:ind w:left="163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实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际完成情况</w:t>
            </w:r>
          </w:p>
        </w:tc>
      </w:tr>
      <w:tr w:rsidR="00E57242">
        <w:trPr>
          <w:trHeight w:val="1938"/>
        </w:trPr>
        <w:tc>
          <w:tcPr>
            <w:tcW w:w="50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E57242" w:rsidRDefault="00E57242"/>
        </w:tc>
        <w:tc>
          <w:tcPr>
            <w:tcW w:w="4686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18" w:lineRule="auto"/>
            </w:pPr>
          </w:p>
          <w:p w:rsidR="00E57242" w:rsidRDefault="00EF06BD">
            <w:pPr>
              <w:spacing w:before="46" w:line="242" w:lineRule="auto"/>
              <w:ind w:left="28" w:right="45" w:firstLine="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1.根据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协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议管理相关文件规定，对初审合格的新增定点医药机构通过抽查</w:t>
            </w:r>
            <w:r>
              <w:rPr>
                <w:rFonts w:ascii="SimSun" w:eastAsia="SimSun" w:hAnsi="SimSun" w:cs="SimSun"/>
                <w:spacing w:val="8"/>
                <w:sz w:val="14"/>
                <w:szCs w:val="14"/>
              </w:rPr>
              <w:t>、调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查等方式，对区级工作质量进行检查。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2.为保障参保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人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员能够得到优质的基本医疗保险服务，规范医药机构行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为，提高医疗保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险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管理服务水平和基金使用效率，保障基本医疗保险事业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的可持续发展，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根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据《关于印发〈北京市基本医疗保险定点医药机构协议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管理办法(试行)〉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的通知》(京人社医保发〔2017〕17号)文件的规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定，与20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2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2年新增定点医药机构签订服务协议并为其制作下发定点标牌。</w:t>
            </w:r>
          </w:p>
        </w:tc>
        <w:tc>
          <w:tcPr>
            <w:tcW w:w="410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17" w:lineRule="auto"/>
            </w:pPr>
          </w:p>
          <w:p w:rsidR="00E57242" w:rsidRDefault="00EF06BD">
            <w:pPr>
              <w:spacing w:before="46" w:line="242" w:lineRule="auto"/>
              <w:ind w:left="32" w:right="103" w:firstLine="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按照北京市医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疗保障局关于印发&lt;北京市医疗机构医疗保障定点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管理暂行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办法&gt;的通知》(京医保发〔2021〕30号)和《北京市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医疗保障局关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于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印发&lt;北京市零售药店医疗保障定点管理暂行办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法&gt;的通知》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(京医保发〔2021〕31号)有关规定，开展2022年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新增定点医药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机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构工作，新增定点医疗机构184家，定点零售药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店713家，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并发放定点医药机构标牌。完成11家次远郊定点医疗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机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构的现场检查工作</w:t>
            </w:r>
          </w:p>
        </w:tc>
      </w:tr>
      <w:tr w:rsidR="00E57242">
        <w:trPr>
          <w:trHeight w:val="477"/>
        </w:trPr>
        <w:tc>
          <w:tcPr>
            <w:tcW w:w="504" w:type="dxa"/>
            <w:vMerge w:val="restart"/>
            <w:tcBorders>
              <w:top w:val="single" w:sz="2" w:space="0" w:color="000000"/>
              <w:bottom w:val="none" w:sz="2" w:space="0" w:color="000000"/>
            </w:tcBorders>
            <w:textDirection w:val="tbRlV"/>
          </w:tcPr>
          <w:p w:rsidR="00E57242" w:rsidRDefault="00EF06BD">
            <w:pPr>
              <w:spacing w:before="170" w:line="212" w:lineRule="auto"/>
              <w:ind w:left="376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5"/>
                <w:sz w:val="14"/>
                <w:szCs w:val="14"/>
              </w:rPr>
              <w:t>绩</w:t>
            </w:r>
            <w:r>
              <w:rPr>
                <w:rFonts w:ascii="SimSun" w:eastAsia="SimSun" w:hAnsi="SimSun" w:cs="SimSun"/>
                <w:spacing w:val="-12"/>
                <w:sz w:val="14"/>
                <w:szCs w:val="14"/>
              </w:rPr>
              <w:t>效指标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25" w:lineRule="auto"/>
              <w:ind w:left="18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一级指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25" w:lineRule="auto"/>
              <w:ind w:left="18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二级指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25" w:lineRule="auto"/>
              <w:ind w:left="65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三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级指标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88" w:line="237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年</w:t>
            </w:r>
            <w:r>
              <w:rPr>
                <w:rFonts w:ascii="SimSun" w:eastAsia="SimSun" w:hAnsi="SimSun" w:cs="SimSun"/>
                <w:sz w:val="14"/>
                <w:szCs w:val="14"/>
              </w:rPr>
              <w:t>度</w:t>
            </w:r>
          </w:p>
          <w:p w:rsidR="00E57242" w:rsidRDefault="00EF06BD">
            <w:pPr>
              <w:spacing w:line="224" w:lineRule="auto"/>
              <w:ind w:left="26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指标值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88" w:line="237" w:lineRule="auto"/>
              <w:ind w:left="33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实际</w:t>
            </w:r>
          </w:p>
          <w:p w:rsidR="00E57242" w:rsidRDefault="00EF06BD">
            <w:pPr>
              <w:spacing w:line="224" w:lineRule="auto"/>
              <w:ind w:left="26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完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成值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24" w:lineRule="auto"/>
              <w:ind w:left="33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分</w:t>
            </w:r>
            <w:r>
              <w:rPr>
                <w:rFonts w:ascii="SimSun" w:eastAsia="SimSun" w:hAnsi="SimSun" w:cs="SimSun"/>
                <w:sz w:val="14"/>
                <w:szCs w:val="14"/>
              </w:rPr>
              <w:t>值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24" w:lineRule="auto"/>
              <w:ind w:left="33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得</w:t>
            </w:r>
            <w:r>
              <w:rPr>
                <w:rFonts w:ascii="SimSun" w:eastAsia="SimSun" w:hAnsi="SimSun" w:cs="SimSun"/>
                <w:sz w:val="14"/>
                <w:szCs w:val="14"/>
              </w:rPr>
              <w:t>分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88" w:line="252" w:lineRule="auto"/>
              <w:ind w:left="294" w:right="206" w:hanging="7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偏差原因分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析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及改进措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施</w:t>
            </w:r>
          </w:p>
        </w:tc>
      </w:tr>
      <w:tr w:rsidR="00E57242">
        <w:trPr>
          <w:trHeight w:val="653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18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数量指标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84" w:line="248" w:lineRule="auto"/>
              <w:ind w:left="31" w:right="113" w:hanging="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定点医药机构新增定点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医药机构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的数量(预计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500</w:t>
            </w:r>
            <w:r>
              <w:rPr>
                <w:rFonts w:ascii="SimSun" w:eastAsia="SimSun" w:hAnsi="SimSun" w:cs="SimSun"/>
                <w:sz w:val="14"/>
                <w:szCs w:val="14"/>
              </w:rPr>
              <w:t>家)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25" w:lineRule="auto"/>
              <w:ind w:left="29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500</w:t>
            </w:r>
            <w:r>
              <w:rPr>
                <w:rFonts w:ascii="SimSun" w:eastAsia="SimSun" w:hAnsi="SimSun" w:cs="SimSun"/>
                <w:sz w:val="14"/>
                <w:szCs w:val="14"/>
              </w:rPr>
              <w:t>家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25" w:lineRule="auto"/>
              <w:ind w:left="29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8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97家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5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5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E57242" w:rsidRDefault="00E57242">
            <w:pPr>
              <w:spacing w:line="245" w:lineRule="auto"/>
            </w:pPr>
          </w:p>
          <w:p w:rsidR="00E57242" w:rsidRDefault="00E57242">
            <w:pPr>
              <w:spacing w:line="245" w:lineRule="auto"/>
            </w:pPr>
          </w:p>
          <w:p w:rsidR="00E57242" w:rsidRDefault="00E57242">
            <w:pPr>
              <w:spacing w:line="245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57242">
            <w:pPr>
              <w:spacing w:line="246" w:lineRule="auto"/>
            </w:pPr>
          </w:p>
          <w:p w:rsidR="00E57242" w:rsidRDefault="00EF06BD">
            <w:pPr>
              <w:spacing w:before="46" w:line="239" w:lineRule="auto"/>
              <w:ind w:left="35" w:right="15" w:firstLine="1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</w:t>
            </w:r>
            <w:r>
              <w:rPr>
                <w:rFonts w:ascii="SimSun" w:eastAsia="SimSun" w:hAnsi="SimSun" w:cs="SimSun"/>
                <w:spacing w:val="-3"/>
                <w:sz w:val="14"/>
                <w:szCs w:val="14"/>
              </w:rPr>
              <w:t>.由于国家局印发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标牌制作新规范，制作成本上升，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原</w:t>
            </w:r>
            <w:r>
              <w:rPr>
                <w:rFonts w:ascii="SimSun" w:eastAsia="SimSun" w:hAnsi="SimSun" w:cs="SimSun"/>
                <w:spacing w:val="8"/>
                <w:sz w:val="14"/>
                <w:szCs w:val="14"/>
              </w:rPr>
              <w:t>预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算采购价格200元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/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块，升高到230元/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块，采购数量不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及</w:t>
            </w:r>
            <w:r>
              <w:rPr>
                <w:rFonts w:ascii="SimSun" w:eastAsia="SimSun" w:hAnsi="SimSun" w:cs="SimSun"/>
                <w:spacing w:val="-15"/>
                <w:sz w:val="14"/>
                <w:szCs w:val="14"/>
              </w:rPr>
              <w:t>预</w:t>
            </w:r>
            <w:r>
              <w:rPr>
                <w:rFonts w:ascii="SimSun" w:eastAsia="SimSun" w:hAnsi="SimSun" w:cs="SimSun"/>
                <w:spacing w:val="-8"/>
                <w:sz w:val="14"/>
                <w:szCs w:val="14"/>
              </w:rPr>
              <w:t>期。同时由于个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人账户定向管理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等</w:t>
            </w:r>
            <w:r>
              <w:rPr>
                <w:rFonts w:ascii="SimSun" w:eastAsia="SimSun" w:hAnsi="SimSun" w:cs="SimSun"/>
                <w:spacing w:val="-4"/>
                <w:sz w:val="14"/>
                <w:szCs w:val="14"/>
              </w:rPr>
              <w:t>政策</w:t>
            </w:r>
            <w:r>
              <w:rPr>
                <w:rFonts w:ascii="SimSun" w:eastAsia="SimSun" w:hAnsi="SimSun" w:cs="SimSun"/>
                <w:spacing w:val="-2"/>
                <w:sz w:val="14"/>
                <w:szCs w:val="14"/>
              </w:rPr>
              <w:t>因素影响，新</w:t>
            </w:r>
            <w:r>
              <w:rPr>
                <w:rFonts w:ascii="SimSun" w:eastAsia="SimSun" w:hAnsi="SimSun" w:cs="SimSun"/>
                <w:spacing w:val="16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14"/>
                <w:sz w:val="14"/>
                <w:szCs w:val="14"/>
              </w:rPr>
              <w:t>定点零售药店数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量超预期，导致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标</w:t>
            </w:r>
            <w:r>
              <w:rPr>
                <w:rFonts w:ascii="SimSun" w:eastAsia="SimSun" w:hAnsi="SimSun" w:cs="SimSun"/>
                <w:spacing w:val="7"/>
                <w:sz w:val="14"/>
                <w:szCs w:val="14"/>
              </w:rPr>
              <w:t>牌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采购数量不足。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2.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由于2022年疫情</w:t>
            </w:r>
            <w:r>
              <w:rPr>
                <w:rFonts w:ascii="SimSun" w:eastAsia="SimSun" w:hAnsi="SimSun" w:cs="SimSun"/>
                <w:spacing w:val="-28"/>
                <w:sz w:val="14"/>
                <w:szCs w:val="14"/>
              </w:rPr>
              <w:t>反</w:t>
            </w:r>
            <w:r>
              <w:rPr>
                <w:rFonts w:ascii="SimSun" w:eastAsia="SimSun" w:hAnsi="SimSun" w:cs="SimSun"/>
                <w:spacing w:val="-16"/>
                <w:sz w:val="14"/>
                <w:szCs w:val="14"/>
              </w:rPr>
              <w:t>复，</w:t>
            </w:r>
            <w:r w:rsidR="00E804CA">
              <w:rPr>
                <w:rFonts w:ascii="SimSun" w:hAnsi="SimSun" w:cs="SimSun" w:hint="eastAsia"/>
                <w:spacing w:val="-16"/>
                <w:sz w:val="14"/>
                <w:szCs w:val="14"/>
              </w:rPr>
              <w:t>为落实防疫政策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，将原计划的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场检查改为了线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上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检查，经费使用不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及预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期。</w:t>
            </w:r>
          </w:p>
        </w:tc>
      </w:tr>
      <w:tr w:rsidR="00E57242">
        <w:trPr>
          <w:trHeight w:val="652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24" w:lineRule="auto"/>
              <w:ind w:left="18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成本指标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24" w:lineRule="auto"/>
              <w:ind w:left="3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总成本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5" w:line="241" w:lineRule="auto"/>
              <w:ind w:left="12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≤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14.4万元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3" w:line="253" w:lineRule="auto"/>
              <w:ind w:left="405" w:right="58" w:hanging="31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10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.441421万</w:t>
            </w:r>
            <w:r>
              <w:rPr>
                <w:rFonts w:ascii="SimSun" w:eastAsia="SimSun" w:hAnsi="SimSun" w:cs="SimSun"/>
                <w:sz w:val="14"/>
                <w:szCs w:val="14"/>
              </w:rPr>
              <w:t>元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  <w:p w:rsidR="00E57242" w:rsidRDefault="00EF06BD">
            <w:pPr>
              <w:spacing w:before="46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  <w:p w:rsidR="00E57242" w:rsidRDefault="00EF06BD">
            <w:pPr>
              <w:spacing w:before="46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652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5" w:lineRule="auto"/>
              <w:ind w:left="18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时效</w:t>
            </w:r>
            <w:r>
              <w:rPr>
                <w:rFonts w:ascii="SimSun" w:eastAsia="SimSun" w:hAnsi="SimSun" w:cs="SimSun"/>
                <w:sz w:val="14"/>
                <w:szCs w:val="14"/>
              </w:rPr>
              <w:t>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5" w:line="252" w:lineRule="auto"/>
              <w:ind w:left="29" w:right="11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定点医药机构市级抽查完成：2022年12月31日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前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好</w:t>
            </w:r>
            <w:r>
              <w:rPr>
                <w:rFonts w:ascii="SimSun" w:eastAsia="SimSun" w:hAnsi="SimSun" w:cs="SimSun"/>
                <w:sz w:val="14"/>
                <w:szCs w:val="14"/>
              </w:rPr>
              <w:t>坏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40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好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5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5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652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18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数量指标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5" w:line="252" w:lineRule="auto"/>
              <w:ind w:left="33" w:right="113" w:hanging="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通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过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区级考察评估的新增定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点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医药机构比例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42" w:lineRule="auto"/>
              <w:ind w:left="30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3"/>
                <w:sz w:val="14"/>
                <w:szCs w:val="14"/>
              </w:rPr>
              <w:t>≥</w:t>
            </w:r>
            <w:r>
              <w:rPr>
                <w:rFonts w:ascii="SimSun" w:eastAsia="SimSun" w:hAnsi="SimSun" w:cs="SimSun"/>
                <w:spacing w:val="-2"/>
                <w:sz w:val="14"/>
                <w:szCs w:val="14"/>
              </w:rPr>
              <w:t>20%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6" w:line="224" w:lineRule="auto"/>
              <w:ind w:left="33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完成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6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1" w:lineRule="auto"/>
            </w:pPr>
          </w:p>
          <w:p w:rsidR="00E57242" w:rsidRDefault="00EF06BD">
            <w:pPr>
              <w:spacing w:before="46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652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7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7" w:line="225" w:lineRule="auto"/>
              <w:ind w:left="18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质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量指标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6" w:line="252" w:lineRule="auto"/>
              <w:ind w:left="30" w:right="113" w:hanging="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定点医药机构定点标牌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发放率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7" w:line="185" w:lineRule="exact"/>
              <w:ind w:left="34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2"/>
                <w:position w:val="1"/>
                <w:sz w:val="14"/>
                <w:szCs w:val="14"/>
              </w:rPr>
              <w:t>100</w:t>
            </w:r>
            <w:r>
              <w:rPr>
                <w:rFonts w:ascii="SimSun" w:eastAsia="SimSun" w:hAnsi="SimSun" w:cs="SimSun"/>
                <w:spacing w:val="-1"/>
                <w:position w:val="1"/>
                <w:sz w:val="14"/>
                <w:szCs w:val="14"/>
              </w:rPr>
              <w:t>%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67" w:line="185" w:lineRule="exact"/>
              <w:ind w:left="25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position w:val="1"/>
                <w:sz w:val="14"/>
                <w:szCs w:val="14"/>
              </w:rPr>
              <w:t>47.9</w:t>
            </w:r>
            <w:r>
              <w:rPr>
                <w:rFonts w:ascii="SimSun" w:eastAsia="SimSun" w:hAnsi="SimSun" w:cs="SimSun"/>
                <w:spacing w:val="1"/>
                <w:position w:val="1"/>
                <w:sz w:val="14"/>
                <w:szCs w:val="14"/>
              </w:rPr>
              <w:t>4%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F06BD">
            <w:pPr>
              <w:spacing w:before="45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F06BD">
            <w:pPr>
              <w:spacing w:before="46" w:line="189" w:lineRule="auto"/>
              <w:ind w:left="33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4.79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912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6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5" w:line="224" w:lineRule="auto"/>
              <w:ind w:left="18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成本指标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58" w:lineRule="auto"/>
            </w:pPr>
          </w:p>
          <w:p w:rsidR="00E57242" w:rsidRDefault="00EF06BD">
            <w:pPr>
              <w:spacing w:before="46" w:line="253" w:lineRule="auto"/>
              <w:ind w:left="29" w:right="11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定点医药机构定点标牌制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作经费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6" w:line="225" w:lineRule="auto"/>
              <w:ind w:left="19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1"/>
                <w:sz w:val="14"/>
                <w:szCs w:val="14"/>
              </w:rPr>
              <w:t>≤</w:t>
            </w:r>
            <w:r>
              <w:rPr>
                <w:rFonts w:ascii="SimSun" w:eastAsia="SimSun" w:hAnsi="SimSun" w:cs="SimSun"/>
                <w:sz w:val="14"/>
                <w:szCs w:val="14"/>
              </w:rPr>
              <w:t>10万元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6" w:line="185" w:lineRule="exact"/>
              <w:ind w:left="18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position w:val="1"/>
                <w:sz w:val="14"/>
                <w:szCs w:val="14"/>
              </w:rPr>
              <w:t>9</w:t>
            </w:r>
            <w:r>
              <w:rPr>
                <w:rFonts w:ascii="SimSun" w:eastAsia="SimSun" w:hAnsi="SimSun" w:cs="SimSun"/>
                <w:spacing w:val="2"/>
                <w:position w:val="1"/>
                <w:sz w:val="14"/>
                <w:szCs w:val="14"/>
              </w:rPr>
              <w:t>.89万元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71" w:lineRule="auto"/>
            </w:pPr>
          </w:p>
          <w:p w:rsidR="00E57242" w:rsidRDefault="00EF06BD">
            <w:pPr>
              <w:spacing w:before="46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71" w:lineRule="auto"/>
            </w:pPr>
          </w:p>
          <w:p w:rsidR="00E57242" w:rsidRDefault="00EF06BD">
            <w:pPr>
              <w:spacing w:before="46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1185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57242">
            <w:pPr>
              <w:spacing w:line="243" w:lineRule="auto"/>
            </w:pPr>
          </w:p>
          <w:p w:rsidR="00E57242" w:rsidRDefault="00EF06BD">
            <w:pPr>
              <w:spacing w:before="46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57242">
            <w:pPr>
              <w:spacing w:line="243" w:lineRule="auto"/>
            </w:pPr>
          </w:p>
          <w:p w:rsidR="00E57242" w:rsidRDefault="00EF06BD">
            <w:pPr>
              <w:spacing w:before="46" w:line="225" w:lineRule="auto"/>
              <w:ind w:left="18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质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量指标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74" w:line="243" w:lineRule="auto"/>
              <w:ind w:left="28" w:right="113" w:firstLine="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按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工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作方案要求开展区级工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作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质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量检查，对区级工作质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量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检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查中发现不符合新增定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点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医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药机构条件的，终止对</w:t>
            </w: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该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机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构的评估审定并告知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57242">
            <w:pPr>
              <w:spacing w:line="243" w:lineRule="auto"/>
            </w:pPr>
          </w:p>
          <w:p w:rsidR="00E57242" w:rsidRDefault="00EF06BD">
            <w:pPr>
              <w:spacing w:before="46" w:line="224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好</w:t>
            </w:r>
            <w:r>
              <w:rPr>
                <w:rFonts w:ascii="SimSun" w:eastAsia="SimSun" w:hAnsi="SimSun" w:cs="SimSun"/>
                <w:sz w:val="14"/>
                <w:szCs w:val="14"/>
              </w:rPr>
              <w:t>坏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42" w:lineRule="auto"/>
            </w:pPr>
          </w:p>
          <w:p w:rsidR="00E57242" w:rsidRDefault="00E57242">
            <w:pPr>
              <w:spacing w:line="243" w:lineRule="auto"/>
            </w:pPr>
          </w:p>
          <w:p w:rsidR="00E57242" w:rsidRDefault="00EF06BD">
            <w:pPr>
              <w:spacing w:before="46" w:line="224" w:lineRule="auto"/>
              <w:ind w:left="40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好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53" w:lineRule="auto"/>
            </w:pPr>
          </w:p>
          <w:p w:rsidR="00E57242" w:rsidRDefault="00E57242">
            <w:pPr>
              <w:spacing w:line="254" w:lineRule="auto"/>
            </w:pPr>
          </w:p>
          <w:p w:rsidR="00E57242" w:rsidRDefault="00EF06BD">
            <w:pPr>
              <w:spacing w:before="46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253" w:lineRule="auto"/>
            </w:pPr>
          </w:p>
          <w:p w:rsidR="00E57242" w:rsidRDefault="00E57242">
            <w:pPr>
              <w:spacing w:line="254" w:lineRule="auto"/>
            </w:pPr>
          </w:p>
          <w:p w:rsidR="00E57242" w:rsidRDefault="00EF06BD">
            <w:pPr>
              <w:spacing w:before="46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588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34" w:line="224" w:lineRule="auto"/>
              <w:ind w:left="18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产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出指标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34" w:line="225" w:lineRule="auto"/>
              <w:ind w:left="18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时效</w:t>
            </w:r>
            <w:r>
              <w:rPr>
                <w:rFonts w:ascii="SimSun" w:eastAsia="SimSun" w:hAnsi="SimSun" w:cs="SimSun"/>
                <w:sz w:val="14"/>
                <w:szCs w:val="14"/>
              </w:rPr>
              <w:t>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46" w:line="253" w:lineRule="auto"/>
              <w:ind w:left="31" w:right="109" w:hanging="2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新增工作结束：2022年12月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3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1日前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34" w:line="224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好</w:t>
            </w:r>
            <w:r>
              <w:rPr>
                <w:rFonts w:ascii="SimSun" w:eastAsia="SimSun" w:hAnsi="SimSun" w:cs="SimSun"/>
                <w:sz w:val="14"/>
                <w:szCs w:val="14"/>
              </w:rPr>
              <w:t>坏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34" w:line="224" w:lineRule="auto"/>
              <w:ind w:left="40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好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56" w:line="188" w:lineRule="auto"/>
              <w:ind w:left="41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56" w:line="188" w:lineRule="auto"/>
              <w:ind w:left="418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6"/>
                <w:sz w:val="14"/>
                <w:szCs w:val="14"/>
              </w:rPr>
              <w:t>10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864"/>
        </w:trPr>
        <w:tc>
          <w:tcPr>
            <w:tcW w:w="504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6" w:line="225" w:lineRule="auto"/>
              <w:ind w:left="18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效益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6" w:line="224" w:lineRule="auto"/>
              <w:ind w:left="4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社会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效益指标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01" w:line="224" w:lineRule="auto"/>
              <w:ind w:left="7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加强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定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点医药机构管理，规</w:t>
            </w:r>
          </w:p>
          <w:p w:rsidR="00E57242" w:rsidRDefault="00EF06BD">
            <w:pPr>
              <w:spacing w:before="10" w:line="224" w:lineRule="auto"/>
              <w:ind w:left="8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范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医药机构行为，提高医疗</w:t>
            </w:r>
          </w:p>
          <w:p w:rsidR="00E57242" w:rsidRDefault="00EF06BD">
            <w:pPr>
              <w:spacing w:before="10" w:line="224" w:lineRule="auto"/>
              <w:ind w:left="7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保</w:t>
            </w:r>
            <w:r>
              <w:rPr>
                <w:rFonts w:ascii="SimSun" w:eastAsia="SimSun" w:hAnsi="SimSun" w:cs="SimSun"/>
                <w:spacing w:val="5"/>
                <w:sz w:val="14"/>
                <w:szCs w:val="14"/>
              </w:rPr>
              <w:t>险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管理服务水平和基金使</w:t>
            </w:r>
          </w:p>
          <w:p w:rsidR="00E57242" w:rsidRDefault="00EF06BD">
            <w:pPr>
              <w:spacing w:before="10" w:line="224" w:lineRule="auto"/>
              <w:ind w:left="72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用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效率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6" w:lineRule="auto"/>
            </w:pPr>
          </w:p>
          <w:p w:rsidR="00E57242" w:rsidRDefault="00EF06BD">
            <w:pPr>
              <w:spacing w:before="45" w:line="224" w:lineRule="auto"/>
              <w:ind w:left="331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好</w:t>
            </w:r>
            <w:r>
              <w:rPr>
                <w:rFonts w:ascii="SimSun" w:eastAsia="SimSun" w:hAnsi="SimSun" w:cs="SimSun"/>
                <w:sz w:val="14"/>
                <w:szCs w:val="14"/>
              </w:rPr>
              <w:t>坏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6" w:lineRule="auto"/>
            </w:pPr>
          </w:p>
          <w:p w:rsidR="00E57242" w:rsidRDefault="00EF06BD">
            <w:pPr>
              <w:spacing w:before="45" w:line="224" w:lineRule="auto"/>
              <w:ind w:left="404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好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5" w:line="186" w:lineRule="auto"/>
              <w:ind w:left="44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5" w:line="186" w:lineRule="auto"/>
              <w:ind w:left="44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5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E57242" w:rsidRDefault="00E57242"/>
        </w:tc>
      </w:tr>
      <w:tr w:rsidR="00E57242">
        <w:trPr>
          <w:trHeight w:val="864"/>
        </w:trPr>
        <w:tc>
          <w:tcPr>
            <w:tcW w:w="504" w:type="dxa"/>
            <w:vMerge/>
            <w:tcBorders>
              <w:top w:val="none" w:sz="2" w:space="0" w:color="000000"/>
              <w:bottom w:val="single" w:sz="2" w:space="0" w:color="000000"/>
            </w:tcBorders>
            <w:textDirection w:val="tbRlV"/>
          </w:tcPr>
          <w:p w:rsidR="00E57242" w:rsidRDefault="00E57242"/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6" w:line="224" w:lineRule="auto"/>
              <w:ind w:left="11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满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意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度指标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281" w:line="253" w:lineRule="auto"/>
              <w:ind w:left="254" w:right="30" w:hanging="21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服务对象满</w:t>
            </w: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意度指标</w:t>
            </w:r>
          </w:p>
        </w:tc>
        <w:tc>
          <w:tcPr>
            <w:tcW w:w="18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5" w:line="224" w:lineRule="auto"/>
              <w:ind w:left="29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6"/>
                <w:sz w:val="14"/>
                <w:szCs w:val="14"/>
              </w:rPr>
              <w:t>新</w:t>
            </w:r>
            <w:r>
              <w:rPr>
                <w:rFonts w:ascii="SimSun" w:eastAsia="SimSun" w:hAnsi="SimSun" w:cs="SimSun"/>
                <w:spacing w:val="4"/>
                <w:sz w:val="14"/>
                <w:szCs w:val="14"/>
              </w:rPr>
              <w:t>增</w:t>
            </w:r>
            <w:r>
              <w:rPr>
                <w:rFonts w:ascii="SimSun" w:eastAsia="SimSun" w:hAnsi="SimSun" w:cs="SimSun"/>
                <w:spacing w:val="3"/>
                <w:sz w:val="14"/>
                <w:szCs w:val="14"/>
              </w:rPr>
              <w:t>定点医药机构满意度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6" w:line="242" w:lineRule="auto"/>
              <w:ind w:left="30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3"/>
                <w:sz w:val="14"/>
                <w:szCs w:val="14"/>
              </w:rPr>
              <w:t>≥</w:t>
            </w:r>
            <w:r>
              <w:rPr>
                <w:rFonts w:ascii="SimSun" w:eastAsia="SimSun" w:hAnsi="SimSun" w:cs="SimSun"/>
                <w:spacing w:val="-2"/>
                <w:sz w:val="14"/>
                <w:szCs w:val="14"/>
              </w:rPr>
              <w:t>90%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25" w:lineRule="auto"/>
            </w:pPr>
          </w:p>
          <w:p w:rsidR="00E57242" w:rsidRDefault="00EF06BD">
            <w:pPr>
              <w:spacing w:before="46" w:line="224" w:lineRule="auto"/>
              <w:ind w:left="333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完成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5" w:line="186" w:lineRule="auto"/>
              <w:ind w:left="445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>
            <w:pPr>
              <w:spacing w:line="349" w:lineRule="auto"/>
            </w:pPr>
          </w:p>
          <w:p w:rsidR="00E57242" w:rsidRDefault="00EF06BD">
            <w:pPr>
              <w:spacing w:before="45" w:line="186" w:lineRule="auto"/>
              <w:ind w:left="446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z w:val="14"/>
                <w:szCs w:val="14"/>
              </w:rPr>
              <w:t>5</w:t>
            </w:r>
          </w:p>
        </w:tc>
        <w:tc>
          <w:tcPr>
            <w:tcW w:w="129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E57242" w:rsidRDefault="00E57242"/>
        </w:tc>
      </w:tr>
      <w:tr w:rsidR="00E57242">
        <w:trPr>
          <w:trHeight w:val="401"/>
        </w:trPr>
        <w:tc>
          <w:tcPr>
            <w:tcW w:w="612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15" w:line="222" w:lineRule="auto"/>
              <w:ind w:left="2788"/>
              <w:rPr>
                <w:rFonts w:ascii="SimSun" w:eastAsia="SimSun" w:hAnsi="SimSun" w:cs="SimSun"/>
                <w:sz w:val="19"/>
                <w:szCs w:val="19"/>
              </w:rPr>
            </w:pPr>
            <w:r>
              <w:rPr>
                <w:rFonts w:ascii="SimSun" w:eastAsia="SimSun" w:hAnsi="SimSun" w:cs="SimSun"/>
                <w:spacing w:val="1"/>
                <w:sz w:val="19"/>
                <w:szCs w:val="19"/>
              </w:rPr>
              <w:t>总</w:t>
            </w:r>
            <w:r>
              <w:rPr>
                <w:rFonts w:ascii="SimSun" w:eastAsia="SimSun" w:hAnsi="SimSun" w:cs="SimSun"/>
                <w:sz w:val="19"/>
                <w:szCs w:val="19"/>
              </w:rPr>
              <w:t>分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60" w:line="188" w:lineRule="auto"/>
              <w:ind w:left="380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-3"/>
                <w:sz w:val="14"/>
                <w:szCs w:val="14"/>
              </w:rPr>
              <w:t>100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F06BD">
            <w:pPr>
              <w:spacing w:before="160" w:line="187" w:lineRule="auto"/>
              <w:ind w:left="297"/>
              <w:rPr>
                <w:rFonts w:ascii="SimSun" w:eastAsia="SimSun" w:hAnsi="SimSun" w:cs="SimSun"/>
                <w:sz w:val="14"/>
                <w:szCs w:val="14"/>
              </w:rPr>
            </w:pPr>
            <w:r>
              <w:rPr>
                <w:rFonts w:ascii="SimSun" w:eastAsia="SimSun" w:hAnsi="SimSun" w:cs="SimSun"/>
                <w:spacing w:val="2"/>
                <w:sz w:val="14"/>
                <w:szCs w:val="14"/>
              </w:rPr>
              <w:t>9</w:t>
            </w:r>
            <w:r>
              <w:rPr>
                <w:rFonts w:ascii="SimSun" w:eastAsia="SimSun" w:hAnsi="SimSun" w:cs="SimSun"/>
                <w:spacing w:val="1"/>
                <w:sz w:val="14"/>
                <w:szCs w:val="14"/>
              </w:rPr>
              <w:t>2.04</w:t>
            </w:r>
          </w:p>
        </w:tc>
        <w:tc>
          <w:tcPr>
            <w:tcW w:w="1297" w:type="dxa"/>
            <w:tcBorders>
              <w:top w:val="single" w:sz="2" w:space="0" w:color="000000"/>
              <w:bottom w:val="single" w:sz="2" w:space="0" w:color="000000"/>
            </w:tcBorders>
          </w:tcPr>
          <w:p w:rsidR="00E57242" w:rsidRDefault="00E57242"/>
        </w:tc>
      </w:tr>
    </w:tbl>
    <w:p w:rsidR="00E57242" w:rsidRDefault="00E57242"/>
    <w:sectPr w:rsidR="00E57242" w:rsidSect="00E57242">
      <w:pgSz w:w="11900" w:h="16840"/>
      <w:pgMar w:top="305" w:right="1327" w:bottom="657" w:left="1262" w:header="0" w:footer="4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8B0" w:rsidRDefault="001308B0" w:rsidP="00E57242">
      <w:r>
        <w:separator/>
      </w:r>
    </w:p>
  </w:endnote>
  <w:endnote w:type="continuationSeparator" w:id="1">
    <w:p w:rsidR="001308B0" w:rsidRDefault="001308B0" w:rsidP="00E57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8B0" w:rsidRDefault="001308B0" w:rsidP="00E57242">
      <w:r>
        <w:separator/>
      </w:r>
    </w:p>
  </w:footnote>
  <w:footnote w:type="continuationSeparator" w:id="1">
    <w:p w:rsidR="001308B0" w:rsidRDefault="001308B0" w:rsidP="00E572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E57242"/>
    <w:rsid w:val="001308B0"/>
    <w:rsid w:val="004D06AD"/>
    <w:rsid w:val="00B5613E"/>
    <w:rsid w:val="00BD233B"/>
    <w:rsid w:val="00E57242"/>
    <w:rsid w:val="00E804CA"/>
    <w:rsid w:val="00EF06BD"/>
    <w:rsid w:val="00F72F1B"/>
    <w:rsid w:val="00FE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E57242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572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FE44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44DE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44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44DE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>Lenovo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kjq</cp:lastModifiedBy>
  <cp:revision>4</cp:revision>
  <dcterms:created xsi:type="dcterms:W3CDTF">2023-04-24T05:47:00Z</dcterms:created>
  <dcterms:modified xsi:type="dcterms:W3CDTF">2023-05-17T08:31:00Z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2023-04-21T15:59:35Z</vt:filetime>
  </property>
</Properties>
</file>