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ED3" w:rsidRDefault="009F5356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C26ED3" w:rsidRDefault="009F5356" w:rsidP="00B27214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（2022 年度）</w:t>
      </w:r>
    </w:p>
    <w:p w:rsidR="00C26ED3" w:rsidRDefault="00C26ED3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679" w:type="dxa"/>
        <w:jc w:val="center"/>
        <w:tblLayout w:type="fixed"/>
        <w:tblLook w:val="04A0"/>
      </w:tblPr>
      <w:tblGrid>
        <w:gridCol w:w="585"/>
        <w:gridCol w:w="975"/>
        <w:gridCol w:w="1105"/>
        <w:gridCol w:w="1129"/>
        <w:gridCol w:w="852"/>
        <w:gridCol w:w="156"/>
        <w:gridCol w:w="849"/>
        <w:gridCol w:w="848"/>
        <w:gridCol w:w="279"/>
        <w:gridCol w:w="284"/>
        <w:gridCol w:w="420"/>
        <w:gridCol w:w="143"/>
        <w:gridCol w:w="703"/>
        <w:gridCol w:w="1351"/>
      </w:tblGrid>
      <w:tr w:rsidR="00C26ED3" w:rsidTr="00B760A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11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城乡居民医保基金运行监测评价指标体系研究</w:t>
            </w:r>
          </w:p>
        </w:tc>
      </w:tr>
      <w:tr w:rsidR="00C26ED3" w:rsidTr="00B760A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北京市医疗保障局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9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待遇保障处</w:t>
            </w:r>
          </w:p>
        </w:tc>
      </w:tr>
      <w:tr w:rsidR="00C26ED3" w:rsidTr="00B760A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杨菁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9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89152346</w:t>
            </w:r>
          </w:p>
        </w:tc>
      </w:tr>
      <w:tr w:rsidR="00C26ED3" w:rsidTr="00B760A1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C2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年初预</w:t>
            </w:r>
          </w:p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全年预</w:t>
            </w:r>
          </w:p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全年</w:t>
            </w:r>
          </w:p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得分</w:t>
            </w:r>
          </w:p>
        </w:tc>
      </w:tr>
      <w:tr w:rsidR="00C26ED3" w:rsidTr="00B760A1">
        <w:trPr>
          <w:trHeight w:hRule="exact" w:val="368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C2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C2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14.11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14.11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</w:tr>
      <w:tr w:rsidR="00C26ED3" w:rsidTr="00B760A1">
        <w:trPr>
          <w:trHeight w:hRule="exact" w:val="459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C2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C2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14.11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14.11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C2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</w:tr>
      <w:tr w:rsidR="00C26ED3" w:rsidTr="00B760A1">
        <w:trPr>
          <w:trHeight w:hRule="exact" w:val="413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C2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 上年结转资金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C2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C2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C2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C2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</w:tr>
      <w:tr w:rsidR="00C26ED3" w:rsidTr="00B760A1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C2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C2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C2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C2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C2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</w:tr>
      <w:tr w:rsidR="00C26ED3" w:rsidTr="00B760A1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0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C26ED3" w:rsidTr="00B760A1">
        <w:trPr>
          <w:trHeight w:hRule="exact" w:val="10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C2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完成城乡居民医保基金运行监测评价指标体系</w:t>
            </w:r>
          </w:p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研究报告</w:t>
            </w:r>
          </w:p>
        </w:tc>
        <w:tc>
          <w:tcPr>
            <w:tcW w:w="40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完成</w:t>
            </w:r>
          </w:p>
        </w:tc>
      </w:tr>
      <w:tr w:rsidR="00C26ED3" w:rsidTr="00B760A1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年度</w:t>
            </w:r>
          </w:p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实际</w:t>
            </w:r>
          </w:p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偏差原因分析及改进</w:t>
            </w:r>
          </w:p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措施</w:t>
            </w:r>
          </w:p>
        </w:tc>
      </w:tr>
      <w:tr w:rsidR="00C26ED3" w:rsidTr="00B760A1">
        <w:trPr>
          <w:trHeight w:hRule="exact" w:val="176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C2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3D657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年底前完成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FA04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≤1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B760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未于年底前完成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2A6C53" w:rsidP="00F725E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项目为中期追加项目，于9月下达，</w:t>
            </w:r>
            <w:r w:rsidR="00F725E3">
              <w:rPr>
                <w:rFonts w:ascii="宋体" w:eastAsia="宋体" w:hAnsi="宋体" w:cs="宋体" w:hint="eastAsia"/>
                <w:kern w:val="0"/>
                <w:szCs w:val="21"/>
              </w:rPr>
              <w:t>为落实防疫政策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，项目未在预期的年底前完成，整体进度有所延迟。</w:t>
            </w:r>
          </w:p>
        </w:tc>
      </w:tr>
      <w:tr w:rsidR="00C26ED3" w:rsidTr="00B760A1">
        <w:trPr>
          <w:trHeight w:hRule="exact" w:val="5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C2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C2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评价指标结果客观、公正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达到预期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达到预期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C2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C26ED3" w:rsidTr="00B760A1">
        <w:trPr>
          <w:trHeight w:hRule="exact" w:val="81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C2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C2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3D657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完成城乡居民医保基金运行监测评价指标体系研究报告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1份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C2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C26ED3" w:rsidTr="00B760A1">
        <w:trPr>
          <w:trHeight w:hRule="exact" w:val="52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C2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C2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成本控制在预算内执行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14.11万元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14.11万元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C2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C26ED3" w:rsidTr="00B760A1">
        <w:trPr>
          <w:trHeight w:hRule="exact" w:val="90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C2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社会效益</w:t>
            </w:r>
          </w:p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形成城乡居民医保基金运行监测评价指标体系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好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C2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C26ED3" w:rsidTr="00B760A1">
        <w:trPr>
          <w:trHeight w:hRule="exact" w:val="5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C2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满意度</w:t>
            </w:r>
          </w:p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成果应用单位的满意度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96%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99%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C2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C26ED3" w:rsidTr="00B760A1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9F53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98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3" w:rsidRDefault="00C26ED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</w:tbl>
    <w:p w:rsidR="00C26ED3" w:rsidRDefault="00C26ED3">
      <w:pPr>
        <w:rPr>
          <w:rFonts w:ascii="仿宋_GB2312" w:eastAsia="仿宋_GB2312"/>
          <w:vanish/>
          <w:sz w:val="32"/>
          <w:szCs w:val="32"/>
        </w:rPr>
      </w:pPr>
    </w:p>
    <w:p w:rsidR="00C26ED3" w:rsidRDefault="00C26ED3">
      <w:pPr>
        <w:spacing w:line="560" w:lineRule="exact"/>
        <w:ind w:firstLineChars="200" w:firstLine="640"/>
        <w:outlineLvl w:val="0"/>
        <w:rPr>
          <w:rFonts w:ascii="仿宋_GB2312" w:eastAsia="仿宋_GB2312" w:hAnsi="仿宋_GB2312" w:cs="仿宋_GB2312"/>
          <w:sz w:val="32"/>
          <w:szCs w:val="32"/>
        </w:rPr>
      </w:pPr>
    </w:p>
    <w:sectPr w:rsidR="00C26ED3" w:rsidSect="00C60B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474" w:bottom="1134" w:left="1474" w:header="851" w:footer="992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099B" w:rsidRDefault="0029099B">
      <w:r>
        <w:separator/>
      </w:r>
    </w:p>
  </w:endnote>
  <w:endnote w:type="continuationSeparator" w:id="1">
    <w:p w:rsidR="0029099B" w:rsidRDefault="00290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214" w:rsidRDefault="00B27214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ED3" w:rsidRDefault="00293461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9" o:spid="_x0000_s1026" type="#_x0000_t202" style="position:absolute;margin-left:0;margin-top:0;width:2in;height:2in;z-index:251659264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<v:textbox style="mso-fit-shape-to-text:t" inset="0,0,0,0">
            <w:txbxContent>
              <w:p w:rsidR="00C26ED3" w:rsidRDefault="00293461">
                <w:pPr>
                  <w:pStyle w:val="a4"/>
                  <w:rPr>
                    <w:sz w:val="24"/>
                  </w:rPr>
                </w:pPr>
                <w:r>
                  <w:rPr>
                    <w:rFonts w:ascii="仿宋" w:eastAsia="仿宋" w:hAnsi="仿宋" w:cs="仿宋" w:hint="eastAsia"/>
                    <w:sz w:val="24"/>
                  </w:rPr>
                  <w:fldChar w:fldCharType="begin"/>
                </w:r>
                <w:r w:rsidR="009F5356">
                  <w:rPr>
                    <w:rFonts w:ascii="仿宋" w:eastAsia="仿宋" w:hAnsi="仿宋" w:cs="仿宋" w:hint="eastAsia"/>
                    <w:sz w:val="24"/>
                  </w:rPr>
                  <w:instrText xml:space="preserve"> PAGE  \* MERGEFORMAT </w:instrText>
                </w:r>
                <w:r>
                  <w:rPr>
                    <w:rFonts w:ascii="仿宋" w:eastAsia="仿宋" w:hAnsi="仿宋" w:cs="仿宋" w:hint="eastAsia"/>
                    <w:sz w:val="24"/>
                  </w:rPr>
                  <w:fldChar w:fldCharType="separate"/>
                </w:r>
                <w:r w:rsidR="009F5356">
                  <w:rPr>
                    <w:rFonts w:ascii="仿宋" w:eastAsia="仿宋" w:hAnsi="仿宋" w:cs="仿宋" w:hint="eastAsia"/>
                    <w:sz w:val="24"/>
                  </w:rPr>
                  <w:t>1</w:t>
                </w:r>
                <w:r>
                  <w:rPr>
                    <w:rFonts w:ascii="仿宋" w:eastAsia="仿宋" w:hAnsi="仿宋" w:cs="仿宋" w:hint="eastAsia"/>
                    <w:sz w:val="24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ED3" w:rsidRDefault="00293461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30" o:spid="_x0000_s1027" type="#_x0000_t202" style="position:absolute;margin-left:0;margin-top:0;width:2in;height:2in;z-index:251660288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" filled="f" stroked="f" strokeweight=".5pt">
          <v:textbox style="mso-fit-shape-to-text:t" inset="0,0,0,0">
            <w:txbxContent>
              <w:p w:rsidR="00C26ED3" w:rsidRDefault="00C26ED3">
                <w:pPr>
                  <w:pStyle w:val="a4"/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099B" w:rsidRDefault="0029099B">
      <w:r>
        <w:separator/>
      </w:r>
    </w:p>
  </w:footnote>
  <w:footnote w:type="continuationSeparator" w:id="1">
    <w:p w:rsidR="0029099B" w:rsidRDefault="002909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214" w:rsidRDefault="00B2721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214" w:rsidRDefault="00B27214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214" w:rsidRDefault="00B2721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6ED3"/>
    <w:rsid w:val="9ADD9AA0"/>
    <w:rsid w:val="ABDE22F6"/>
    <w:rsid w:val="AF7458B4"/>
    <w:rsid w:val="B93AFE88"/>
    <w:rsid w:val="BA7B23C6"/>
    <w:rsid w:val="BD777447"/>
    <w:rsid w:val="BEDFD2E3"/>
    <w:rsid w:val="CCB78206"/>
    <w:rsid w:val="DC37E72D"/>
    <w:rsid w:val="DEFBD86F"/>
    <w:rsid w:val="E6E525AF"/>
    <w:rsid w:val="E7FEEFF3"/>
    <w:rsid w:val="EFAF54AB"/>
    <w:rsid w:val="EFBFBDCF"/>
    <w:rsid w:val="F3FDFEA8"/>
    <w:rsid w:val="F538DCE7"/>
    <w:rsid w:val="F75F67E4"/>
    <w:rsid w:val="F7D7418A"/>
    <w:rsid w:val="F7F35F69"/>
    <w:rsid w:val="FBEA792F"/>
    <w:rsid w:val="FE794C3E"/>
    <w:rsid w:val="FF399032"/>
    <w:rsid w:val="FF783AD1"/>
    <w:rsid w:val="FFEF9F98"/>
    <w:rsid w:val="00000389"/>
    <w:rsid w:val="0003061F"/>
    <w:rsid w:val="00251AB5"/>
    <w:rsid w:val="0026600D"/>
    <w:rsid w:val="0029099B"/>
    <w:rsid w:val="00293461"/>
    <w:rsid w:val="002A6C53"/>
    <w:rsid w:val="002E6AE8"/>
    <w:rsid w:val="00344CB3"/>
    <w:rsid w:val="003D6579"/>
    <w:rsid w:val="006477E9"/>
    <w:rsid w:val="00671C56"/>
    <w:rsid w:val="007929D9"/>
    <w:rsid w:val="00842ABC"/>
    <w:rsid w:val="009F5356"/>
    <w:rsid w:val="00AC2926"/>
    <w:rsid w:val="00B27214"/>
    <w:rsid w:val="00B760A1"/>
    <w:rsid w:val="00C26ED3"/>
    <w:rsid w:val="00C60BFC"/>
    <w:rsid w:val="00F725E3"/>
    <w:rsid w:val="00FA0495"/>
    <w:rsid w:val="17DD1E2F"/>
    <w:rsid w:val="1F21F0CB"/>
    <w:rsid w:val="21E27D5B"/>
    <w:rsid w:val="3537D635"/>
    <w:rsid w:val="37FF6850"/>
    <w:rsid w:val="3EFEA0D5"/>
    <w:rsid w:val="4B620A92"/>
    <w:rsid w:val="4DFFDE36"/>
    <w:rsid w:val="55C845DA"/>
    <w:rsid w:val="579FC9B3"/>
    <w:rsid w:val="5D760808"/>
    <w:rsid w:val="5F5CD534"/>
    <w:rsid w:val="5F7FB086"/>
    <w:rsid w:val="5FEFCAB5"/>
    <w:rsid w:val="5FFF4234"/>
    <w:rsid w:val="654F1CCF"/>
    <w:rsid w:val="65736BA6"/>
    <w:rsid w:val="69F7D455"/>
    <w:rsid w:val="6B8B1113"/>
    <w:rsid w:val="6DFB221F"/>
    <w:rsid w:val="6EEBE936"/>
    <w:rsid w:val="6F190D49"/>
    <w:rsid w:val="6F6FC577"/>
    <w:rsid w:val="6FE78C22"/>
    <w:rsid w:val="6FFD501D"/>
    <w:rsid w:val="6FFE3732"/>
    <w:rsid w:val="78B97659"/>
    <w:rsid w:val="79AF0BFE"/>
    <w:rsid w:val="7AAF6C22"/>
    <w:rsid w:val="7AFF3BE2"/>
    <w:rsid w:val="7EEB2FEA"/>
    <w:rsid w:val="7FB680AE"/>
    <w:rsid w:val="7FBB60F9"/>
    <w:rsid w:val="7FEF8405"/>
    <w:rsid w:val="7FF22199"/>
    <w:rsid w:val="7FFE8EFB"/>
    <w:rsid w:val="7FFFF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0BF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C60BFC"/>
    <w:pPr>
      <w:spacing w:after="120"/>
    </w:pPr>
    <w:rPr>
      <w:rFonts w:ascii="Calibri" w:eastAsia="宋体" w:hAnsi="Calibri"/>
    </w:rPr>
  </w:style>
  <w:style w:type="paragraph" w:styleId="a4">
    <w:name w:val="footer"/>
    <w:basedOn w:val="a"/>
    <w:qFormat/>
    <w:rsid w:val="00C60BF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C60BF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List Paragraph"/>
    <w:basedOn w:val="a"/>
    <w:uiPriority w:val="34"/>
    <w:qFormat/>
    <w:rsid w:val="00C60BF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北京市医疗保障局 承办单位</dc:title>
  <dc:creator>tmh</dc:creator>
  <cp:lastModifiedBy>kjq</cp:lastModifiedBy>
  <cp:revision>18</cp:revision>
  <cp:lastPrinted>2023-04-19T17:33:00Z</cp:lastPrinted>
  <dcterms:created xsi:type="dcterms:W3CDTF">2021-09-09T14:11:00Z</dcterms:created>
  <dcterms:modified xsi:type="dcterms:W3CDTF">2023-05-17T08:25:00Z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</Properties>
</file>