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BB" w:rsidRDefault="00820980">
      <w:pPr>
        <w:spacing w:before="198" w:line="186" w:lineRule="auto"/>
        <w:ind w:left="3856"/>
        <w:rPr>
          <w:rFonts w:ascii="微软雅黑" w:eastAsia="微软雅黑" w:hAnsi="微软雅黑" w:cs="微软雅黑"/>
          <w:sz w:val="33"/>
          <w:szCs w:val="33"/>
        </w:rPr>
      </w:pPr>
      <w:r>
        <w:rPr>
          <w:rFonts w:ascii="微软雅黑" w:eastAsia="微软雅黑" w:hAnsi="微软雅黑" w:cs="微软雅黑"/>
          <w:spacing w:val="8"/>
          <w:sz w:val="33"/>
          <w:szCs w:val="33"/>
        </w:rPr>
        <w:t>项目支出绩效自评表</w:t>
      </w:r>
    </w:p>
    <w:p w:rsidR="000945BB" w:rsidRDefault="00820980">
      <w:pPr>
        <w:spacing w:before="3" w:line="225" w:lineRule="auto"/>
        <w:ind w:left="478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8"/>
          <w:sz w:val="20"/>
          <w:szCs w:val="20"/>
        </w:rPr>
        <w:t>(</w:t>
      </w:r>
      <w:r>
        <w:rPr>
          <w:rFonts w:ascii="宋体" w:eastAsia="宋体" w:hAnsi="宋体" w:cs="宋体"/>
          <w:spacing w:val="15"/>
          <w:sz w:val="20"/>
          <w:szCs w:val="20"/>
        </w:rPr>
        <w:t>2022年度)</w:t>
      </w:r>
    </w:p>
    <w:p w:rsidR="000945BB" w:rsidRDefault="000945BB">
      <w:pPr>
        <w:spacing w:line="169" w:lineRule="exact"/>
      </w:pPr>
    </w:p>
    <w:tbl>
      <w:tblPr>
        <w:tblStyle w:val="TableNormal"/>
        <w:tblW w:w="1075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8"/>
        <w:gridCol w:w="1114"/>
        <w:gridCol w:w="1114"/>
        <w:gridCol w:w="1114"/>
        <w:gridCol w:w="1114"/>
        <w:gridCol w:w="1115"/>
        <w:gridCol w:w="1115"/>
        <w:gridCol w:w="1115"/>
        <w:gridCol w:w="1114"/>
        <w:gridCol w:w="1240"/>
      </w:tblGrid>
      <w:tr w:rsidR="000945BB">
        <w:trPr>
          <w:trHeight w:val="478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8" w:line="230" w:lineRule="auto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目名称</w:t>
            </w:r>
          </w:p>
        </w:tc>
        <w:tc>
          <w:tcPr>
            <w:tcW w:w="904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7" w:line="230" w:lineRule="auto"/>
              <w:ind w:left="34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医保医师管理经费 (首付款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)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主管部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门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15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北京市医疗保障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局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1" w:line="230" w:lineRule="auto"/>
              <w:ind w:left="22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施单位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6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北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京市医疗保险事务管理中心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4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项目负责人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206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任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谦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2" w:lineRule="auto"/>
              <w:ind w:left="2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联系电话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6" w:line="192" w:lineRule="auto"/>
              <w:ind w:left="1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9152848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0945BB" w:rsidRDefault="000945BB">
            <w:pPr>
              <w:spacing w:line="315" w:lineRule="auto"/>
            </w:pPr>
          </w:p>
          <w:p w:rsidR="000945BB" w:rsidRDefault="000945BB">
            <w:pPr>
              <w:spacing w:line="315" w:lineRule="auto"/>
            </w:pPr>
          </w:p>
          <w:p w:rsidR="000945BB" w:rsidRDefault="000945BB">
            <w:pPr>
              <w:spacing w:line="315" w:lineRule="auto"/>
            </w:pPr>
          </w:p>
          <w:p w:rsidR="000945BB" w:rsidRDefault="00820980">
            <w:pPr>
              <w:spacing w:before="52" w:line="216" w:lineRule="exact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3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position w:val="3"/>
                <w:sz w:val="16"/>
                <w:szCs w:val="16"/>
              </w:rPr>
              <w:t>目资金</w:t>
            </w:r>
          </w:p>
          <w:p w:rsidR="000945BB" w:rsidRDefault="00820980">
            <w:pPr>
              <w:spacing w:line="23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(万元)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52" w:line="214" w:lineRule="exact"/>
              <w:ind w:left="3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年初</w:t>
            </w:r>
          </w:p>
          <w:p w:rsidR="000945BB" w:rsidRDefault="00820980">
            <w:pPr>
              <w:spacing w:line="229" w:lineRule="auto"/>
              <w:ind w:left="3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52" w:line="214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0945BB" w:rsidRDefault="00820980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52" w:line="214" w:lineRule="exact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0945BB" w:rsidRDefault="00820980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3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行率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945BB" w:rsidRDefault="000945BB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30" w:lineRule="auto"/>
              <w:ind w:left="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年度资金总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额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7" w:line="191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6" w:line="193" w:lineRule="auto"/>
              <w:ind w:left="49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6" w:line="193" w:lineRule="auto"/>
              <w:ind w:left="49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6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6" w:line="192" w:lineRule="auto"/>
              <w:ind w:left="36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0" w:line="217" w:lineRule="exact"/>
              <w:ind w:left="34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position w:val="1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2"/>
                <w:position w:val="1"/>
                <w:sz w:val="16"/>
                <w:szCs w:val="16"/>
              </w:rPr>
              <w:t>0.00%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945BB" w:rsidRDefault="000945BB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1" w:line="230" w:lineRule="auto"/>
              <w:ind w:left="34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其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中：当年财政拨款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8" w:line="191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7" w:line="193" w:lineRule="auto"/>
              <w:ind w:left="49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87" w:line="193" w:lineRule="auto"/>
              <w:ind w:left="49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945BB" w:rsidRDefault="000945BB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1" w:line="230" w:lineRule="auto"/>
              <w:ind w:left="8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上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年结转资金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945BB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0945BB" w:rsidRDefault="000945BB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61" w:line="230" w:lineRule="auto"/>
              <w:ind w:left="8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其他资金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945BB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</w:tcPr>
          <w:p w:rsidR="000945BB" w:rsidRDefault="000945BB">
            <w:pPr>
              <w:spacing w:line="272" w:lineRule="auto"/>
            </w:pPr>
          </w:p>
          <w:p w:rsidR="000945BB" w:rsidRDefault="000945BB">
            <w:pPr>
              <w:spacing w:line="272" w:lineRule="auto"/>
            </w:pPr>
          </w:p>
          <w:p w:rsidR="000945BB" w:rsidRDefault="000945BB">
            <w:pPr>
              <w:spacing w:line="272" w:lineRule="auto"/>
            </w:pPr>
          </w:p>
          <w:p w:rsidR="000945BB" w:rsidRDefault="000945BB">
            <w:pPr>
              <w:spacing w:line="273" w:lineRule="auto"/>
            </w:pPr>
          </w:p>
          <w:p w:rsidR="000945BB" w:rsidRDefault="00820980">
            <w:pPr>
              <w:spacing w:before="52" w:line="213" w:lineRule="exact"/>
              <w:ind w:lef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0945BB" w:rsidRDefault="00820980">
            <w:pPr>
              <w:spacing w:line="231" w:lineRule="auto"/>
              <w:ind w:left="1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总体</w:t>
            </w:r>
          </w:p>
          <w:p w:rsidR="000945BB" w:rsidRDefault="00820980">
            <w:pPr>
              <w:spacing w:before="13" w:line="230" w:lineRule="auto"/>
              <w:ind w:left="1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2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标</w:t>
            </w:r>
          </w:p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30" w:lineRule="auto"/>
              <w:ind w:left="2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预期目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09" w:line="230" w:lineRule="auto"/>
              <w:ind w:left="17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际完成情况</w:t>
            </w:r>
          </w:p>
        </w:tc>
      </w:tr>
      <w:tr w:rsidR="000945BB">
        <w:trPr>
          <w:trHeight w:val="2301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</w:tcPr>
          <w:p w:rsidR="000945BB" w:rsidRDefault="000945BB"/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04" w:lineRule="auto"/>
            </w:pPr>
          </w:p>
          <w:p w:rsidR="000945BB" w:rsidRDefault="000945BB">
            <w:pPr>
              <w:spacing w:line="304" w:lineRule="auto"/>
            </w:pPr>
          </w:p>
          <w:p w:rsidR="000945BB" w:rsidRDefault="000945BB">
            <w:pPr>
              <w:spacing w:line="304" w:lineRule="auto"/>
            </w:pPr>
          </w:p>
          <w:p w:rsidR="000945BB" w:rsidRDefault="00820980">
            <w:pPr>
              <w:spacing w:before="52" w:line="262" w:lineRule="auto"/>
              <w:ind w:left="37" w:right="68" w:hanging="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对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于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在国家医保信息平台注册的协议医师 ，研究协议管理办法 ，规范医保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医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师服务行为。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54" w:lineRule="auto"/>
            </w:pPr>
          </w:p>
          <w:p w:rsidR="000945BB" w:rsidRDefault="000945BB">
            <w:pPr>
              <w:spacing w:line="254" w:lineRule="auto"/>
            </w:pPr>
          </w:p>
          <w:p w:rsidR="000945BB" w:rsidRDefault="000945BB">
            <w:pPr>
              <w:spacing w:line="255" w:lineRule="auto"/>
            </w:pPr>
          </w:p>
          <w:p w:rsidR="000945BB" w:rsidRDefault="000945BB">
            <w:pPr>
              <w:spacing w:line="255" w:lineRule="auto"/>
            </w:pPr>
          </w:p>
          <w:p w:rsidR="000945BB" w:rsidRDefault="00820980">
            <w:pPr>
              <w:spacing w:before="52" w:line="229" w:lineRule="auto"/>
              <w:ind w:left="3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完成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医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保医师协议管理研究项目比选工作 ，开展项目研究。</w:t>
            </w:r>
          </w:p>
        </w:tc>
      </w:tr>
      <w:tr w:rsidR="000945BB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0945BB" w:rsidRDefault="00820980">
            <w:pPr>
              <w:spacing w:before="203" w:line="217" w:lineRule="auto"/>
              <w:ind w:left="2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绩 效 指 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76" w:lineRule="exact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1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级指标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30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二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级指标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30" w:lineRule="auto"/>
              <w:ind w:left="7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级指标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02" w:line="214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0945BB" w:rsidRDefault="00820980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指标值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02" w:line="214" w:lineRule="exact"/>
              <w:ind w:left="4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position w:val="3"/>
                <w:sz w:val="16"/>
                <w:szCs w:val="16"/>
              </w:rPr>
              <w:t>实际</w:t>
            </w:r>
          </w:p>
          <w:p w:rsidR="000945BB" w:rsidRDefault="00820980">
            <w:pPr>
              <w:spacing w:line="229" w:lineRule="auto"/>
              <w:ind w:left="3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完成值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03" w:line="261" w:lineRule="auto"/>
              <w:ind w:left="199" w:right="100" w:hanging="8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偏差原因分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析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及改进措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施</w:t>
            </w:r>
          </w:p>
        </w:tc>
      </w:tr>
      <w:tr w:rsidR="000945BB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2" w:lineRule="auto"/>
            </w:pPr>
          </w:p>
          <w:p w:rsidR="000945BB" w:rsidRDefault="00820980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2" w:lineRule="auto"/>
            </w:pPr>
          </w:p>
          <w:p w:rsidR="000945BB" w:rsidRDefault="00820980">
            <w:pPr>
              <w:spacing w:before="52" w:line="230" w:lineRule="auto"/>
              <w:ind w:left="22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2" w:lineRule="auto"/>
            </w:pPr>
          </w:p>
          <w:p w:rsidR="000945BB" w:rsidRDefault="00820980">
            <w:pPr>
              <w:spacing w:before="52" w:line="229" w:lineRule="auto"/>
              <w:ind w:left="3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采购完成时间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2" w:lineRule="auto"/>
            </w:pPr>
          </w:p>
          <w:p w:rsidR="000945BB" w:rsidRDefault="00820980">
            <w:pPr>
              <w:spacing w:before="52" w:line="230" w:lineRule="auto"/>
              <w:ind w:left="1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022年底前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2" w:lineRule="auto"/>
            </w:pPr>
          </w:p>
          <w:p w:rsidR="000945BB" w:rsidRDefault="00820980">
            <w:pPr>
              <w:spacing w:before="52" w:line="230" w:lineRule="auto"/>
              <w:ind w:left="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成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88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88" w:lineRule="auto"/>
            </w:pPr>
          </w:p>
          <w:p w:rsidR="000945BB" w:rsidRDefault="00820980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bottom w:val="nil"/>
            </w:tcBorders>
          </w:tcPr>
          <w:p w:rsidR="000945BB" w:rsidRDefault="000945BB">
            <w:pPr>
              <w:spacing w:line="276" w:lineRule="auto"/>
            </w:pPr>
          </w:p>
          <w:p w:rsidR="000945BB" w:rsidRDefault="000945BB">
            <w:pPr>
              <w:spacing w:line="276" w:lineRule="auto"/>
            </w:pPr>
          </w:p>
          <w:p w:rsidR="000945BB" w:rsidRDefault="000945BB">
            <w:pPr>
              <w:spacing w:line="276" w:lineRule="auto"/>
            </w:pPr>
          </w:p>
          <w:p w:rsidR="000945BB" w:rsidRDefault="000945BB">
            <w:pPr>
              <w:spacing w:line="277" w:lineRule="auto"/>
            </w:pPr>
          </w:p>
          <w:p w:rsidR="000945BB" w:rsidRDefault="000945BB">
            <w:pPr>
              <w:spacing w:line="277" w:lineRule="auto"/>
            </w:pPr>
          </w:p>
          <w:p w:rsidR="000945BB" w:rsidRDefault="00820980">
            <w:pPr>
              <w:spacing w:before="52" w:line="249" w:lineRule="auto"/>
              <w:ind w:left="40" w:right="164" w:firstLine="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此项目为跨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度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项目，2022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年申请首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付</w:t>
            </w: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款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，并于当年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度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完成采购和</w:t>
            </w: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支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付工作，同时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开展项目研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究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。2023年申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请项目尾款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，预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计于下半年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进行支付。</w:t>
            </w:r>
          </w:p>
        </w:tc>
      </w:tr>
      <w:tr w:rsidR="000945BB">
        <w:trPr>
          <w:trHeight w:val="1024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84" w:lineRule="auto"/>
            </w:pPr>
          </w:p>
          <w:p w:rsidR="000945BB" w:rsidRDefault="00820980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85" w:lineRule="auto"/>
            </w:pPr>
          </w:p>
          <w:p w:rsidR="000945BB" w:rsidRDefault="00820980">
            <w:pPr>
              <w:spacing w:before="52" w:line="230" w:lineRule="auto"/>
              <w:ind w:left="22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84" w:lineRule="auto"/>
            </w:pPr>
          </w:p>
          <w:p w:rsidR="000945BB" w:rsidRDefault="00820980">
            <w:pPr>
              <w:spacing w:before="52" w:line="230" w:lineRule="auto"/>
              <w:ind w:left="3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首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付款支付时间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84" w:lineRule="auto"/>
            </w:pPr>
          </w:p>
          <w:p w:rsidR="000945BB" w:rsidRDefault="00820980">
            <w:pPr>
              <w:spacing w:before="52" w:line="230" w:lineRule="auto"/>
              <w:ind w:left="1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022年底前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84" w:lineRule="auto"/>
            </w:pPr>
          </w:p>
          <w:p w:rsidR="000945BB" w:rsidRDefault="00820980">
            <w:pPr>
              <w:spacing w:before="52" w:line="230" w:lineRule="auto"/>
              <w:ind w:left="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成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0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0" w:lineRule="auto"/>
            </w:pPr>
          </w:p>
          <w:p w:rsidR="000945BB" w:rsidRDefault="00820980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945BB" w:rsidRDefault="000945BB"/>
        </w:tc>
      </w:tr>
      <w:tr w:rsidR="000945BB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数量指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4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保医师协议管理体系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44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个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343" w:lineRule="auto"/>
            </w:pPr>
          </w:p>
          <w:p w:rsidR="000945BB" w:rsidRDefault="00820980">
            <w:pPr>
              <w:spacing w:before="52" w:line="192" w:lineRule="auto"/>
              <w:ind w:left="47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89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90" w:lineRule="auto"/>
            </w:pPr>
          </w:p>
          <w:p w:rsidR="000945BB" w:rsidRDefault="00820980">
            <w:pPr>
              <w:spacing w:before="52" w:line="191" w:lineRule="auto"/>
              <w:ind w:left="5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945BB" w:rsidRDefault="000945BB"/>
        </w:tc>
      </w:tr>
      <w:tr w:rsidR="000945BB">
        <w:trPr>
          <w:trHeight w:val="777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29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成本指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3" w:lineRule="auto"/>
            </w:pPr>
          </w:p>
          <w:p w:rsidR="000945BB" w:rsidRDefault="00820980">
            <w:pPr>
              <w:spacing w:before="52" w:line="230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预算控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制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4" w:lineRule="auto"/>
            </w:pPr>
          </w:p>
          <w:p w:rsidR="000945BB" w:rsidRDefault="00820980">
            <w:pPr>
              <w:spacing w:before="52" w:line="230" w:lineRule="auto"/>
              <w:ind w:left="2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14万元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64" w:lineRule="auto"/>
            </w:pPr>
          </w:p>
          <w:p w:rsidR="000945BB" w:rsidRDefault="00820980">
            <w:pPr>
              <w:spacing w:before="52" w:line="230" w:lineRule="auto"/>
              <w:ind w:left="3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14万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89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89" w:lineRule="auto"/>
            </w:pPr>
          </w:p>
          <w:p w:rsidR="000945BB" w:rsidRDefault="00820980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945BB" w:rsidRDefault="000945BB"/>
        </w:tc>
      </w:tr>
      <w:tr w:rsidR="000945BB">
        <w:trPr>
          <w:trHeight w:val="1082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5" w:lineRule="auto"/>
            </w:pPr>
          </w:p>
          <w:p w:rsidR="000945BB" w:rsidRDefault="00820980">
            <w:pPr>
              <w:spacing w:before="52" w:line="230" w:lineRule="auto"/>
              <w:ind w:left="2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4" w:lineRule="auto"/>
            </w:pPr>
          </w:p>
          <w:p w:rsidR="000945BB" w:rsidRDefault="00820980">
            <w:pPr>
              <w:spacing w:before="52" w:line="229" w:lineRule="auto"/>
              <w:ind w:left="4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社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会效益指标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4" w:lineRule="auto"/>
            </w:pPr>
          </w:p>
          <w:p w:rsidR="000945BB" w:rsidRDefault="00820980">
            <w:pPr>
              <w:spacing w:before="52" w:line="230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规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范协议医师管理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4" w:lineRule="auto"/>
            </w:pPr>
          </w:p>
          <w:p w:rsidR="000945BB" w:rsidRDefault="00820980">
            <w:pPr>
              <w:spacing w:before="52" w:line="230" w:lineRule="auto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14" w:lineRule="auto"/>
            </w:pPr>
          </w:p>
          <w:p w:rsidR="000945BB" w:rsidRDefault="00820980">
            <w:pPr>
              <w:spacing w:before="52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40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440" w:lineRule="auto"/>
            </w:pPr>
          </w:p>
          <w:p w:rsidR="000945BB" w:rsidRDefault="00820980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945BB" w:rsidRDefault="000945BB"/>
        </w:tc>
      </w:tr>
      <w:tr w:rsidR="000945BB">
        <w:trPr>
          <w:trHeight w:val="700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0945BB" w:rsidRDefault="000945BB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80" w:line="230" w:lineRule="auto"/>
              <w:ind w:left="2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79" w:line="230" w:lineRule="auto"/>
              <w:ind w:left="1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可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持续影响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79" w:line="230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规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范完善协议管理工作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79" w:line="230" w:lineRule="auto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279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52" w:lineRule="auto"/>
            </w:pPr>
          </w:p>
          <w:p w:rsidR="000945BB" w:rsidRDefault="00820980">
            <w:pPr>
              <w:spacing w:before="52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>
            <w:pPr>
              <w:spacing w:line="252" w:lineRule="auto"/>
            </w:pPr>
          </w:p>
          <w:p w:rsidR="000945BB" w:rsidRDefault="00820980">
            <w:pPr>
              <w:spacing w:before="52" w:line="192" w:lineRule="auto"/>
              <w:ind w:left="4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2" w:space="0" w:color="000000"/>
            </w:tcBorders>
          </w:tcPr>
          <w:p w:rsidR="000945BB" w:rsidRDefault="000945BB"/>
        </w:tc>
      </w:tr>
      <w:tr w:rsidR="000945BB">
        <w:trPr>
          <w:trHeight w:val="478"/>
        </w:trPr>
        <w:tc>
          <w:tcPr>
            <w:tcW w:w="7284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38" w:line="226" w:lineRule="auto"/>
              <w:ind w:left="3312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总  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90" w:line="192" w:lineRule="auto"/>
              <w:ind w:left="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820980">
            <w:pPr>
              <w:spacing w:before="191" w:line="191" w:lineRule="auto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85</w:t>
            </w:r>
            <w:r>
              <w:rPr>
                <w:rFonts w:ascii="宋体" w:eastAsia="宋体" w:hAnsi="宋体" w:cs="宋体" w:hint="eastAsia"/>
                <w:spacing w:val="1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945BB" w:rsidRDefault="000945BB"/>
        </w:tc>
      </w:tr>
    </w:tbl>
    <w:p w:rsidR="000945BB" w:rsidRDefault="000945BB"/>
    <w:sectPr w:rsidR="000945BB" w:rsidSect="00094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03" w:right="599" w:bottom="1670" w:left="531" w:header="0" w:footer="14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EC8" w:rsidRDefault="00921EC8">
      <w:r>
        <w:separator/>
      </w:r>
    </w:p>
  </w:endnote>
  <w:endnote w:type="continuationSeparator" w:id="1">
    <w:p w:rsidR="00921EC8" w:rsidRDefault="00921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5" w:rsidRDefault="004973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BB" w:rsidRPr="00497325" w:rsidRDefault="000945BB" w:rsidP="00497325">
    <w:pPr>
      <w:pStyle w:val="a4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5" w:rsidRDefault="004973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EC8" w:rsidRDefault="00921EC8">
      <w:r>
        <w:separator/>
      </w:r>
    </w:p>
  </w:footnote>
  <w:footnote w:type="continuationSeparator" w:id="1">
    <w:p w:rsidR="00921EC8" w:rsidRDefault="00921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5" w:rsidRDefault="004973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5" w:rsidRDefault="0049732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5" w:rsidRDefault="004973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0945BB"/>
    <w:rsid w:val="000945BB"/>
    <w:rsid w:val="00497325"/>
    <w:rsid w:val="00820980"/>
    <w:rsid w:val="00921EC8"/>
    <w:rsid w:val="00F500F4"/>
    <w:rsid w:val="00F9260F"/>
    <w:rsid w:val="60D40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0945BB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945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F500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00F4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F500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00F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Lenovo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3</cp:revision>
  <dcterms:created xsi:type="dcterms:W3CDTF">2023-04-20T16:44:00Z</dcterms:created>
  <dcterms:modified xsi:type="dcterms:W3CDTF">2023-04-24T07:12:00Z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2023-04-21T16:42:40Z</vt:filetime>
  </property>
  <property fmtid="{D5CDD505-2E9C-101B-9397-08002B2CF9AE}" pid="4" name="KSOProductBuildVer">
    <vt:lpwstr>2052-11.1.0.14305</vt:lpwstr>
  </property>
  <property fmtid="{D5CDD505-2E9C-101B-9397-08002B2CF9AE}" pid="5" name="ICV">
    <vt:lpwstr>BAA86A26110E41ABABA29BE83564864B_12</vt:lpwstr>
  </property>
</Properties>
</file>