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9E5" w:rsidRDefault="009F7051">
      <w:pPr>
        <w:spacing w:before="144" w:line="184" w:lineRule="auto"/>
        <w:ind w:left="3197"/>
        <w:rPr>
          <w:rFonts w:ascii="微软雅黑" w:eastAsia="微软雅黑" w:hAnsi="微软雅黑" w:cs="微软雅黑"/>
          <w:sz w:val="24"/>
          <w:szCs w:val="24"/>
        </w:rPr>
      </w:pPr>
      <w:r>
        <w:rPr>
          <w:rFonts w:ascii="微软雅黑" w:eastAsia="微软雅黑" w:hAnsi="微软雅黑" w:cs="微软雅黑"/>
          <w:spacing w:val="6"/>
          <w:sz w:val="24"/>
          <w:szCs w:val="24"/>
        </w:rPr>
        <w:t>项</w:t>
      </w:r>
      <w:r>
        <w:rPr>
          <w:rFonts w:ascii="微软雅黑" w:eastAsia="微软雅黑" w:hAnsi="微软雅黑" w:cs="微软雅黑"/>
          <w:spacing w:val="4"/>
          <w:sz w:val="24"/>
          <w:szCs w:val="24"/>
        </w:rPr>
        <w:t>目支出绩效自评表</w:t>
      </w:r>
    </w:p>
    <w:p w:rsidR="007439E5" w:rsidRDefault="009F7051">
      <w:pPr>
        <w:spacing w:before="4" w:line="232" w:lineRule="auto"/>
        <w:ind w:left="3870"/>
        <w:rPr>
          <w:rFonts w:ascii="宋体" w:eastAsia="宋体" w:hAnsi="宋体" w:cs="宋体"/>
          <w:sz w:val="14"/>
          <w:szCs w:val="14"/>
        </w:rPr>
      </w:pPr>
      <w:r>
        <w:rPr>
          <w:rFonts w:ascii="宋体" w:eastAsia="宋体" w:hAnsi="宋体" w:cs="宋体"/>
          <w:spacing w:val="14"/>
          <w:sz w:val="14"/>
          <w:szCs w:val="14"/>
        </w:rPr>
        <w:t>(2022年度</w:t>
      </w:r>
      <w:r>
        <w:rPr>
          <w:rFonts w:ascii="宋体" w:eastAsia="宋体" w:hAnsi="宋体" w:cs="宋体"/>
          <w:spacing w:val="13"/>
          <w:sz w:val="14"/>
          <w:szCs w:val="14"/>
        </w:rPr>
        <w:t>)</w:t>
      </w:r>
    </w:p>
    <w:p w:rsidR="007439E5" w:rsidRDefault="007439E5">
      <w:pPr>
        <w:spacing w:line="124" w:lineRule="exact"/>
      </w:pPr>
    </w:p>
    <w:tbl>
      <w:tblPr>
        <w:tblStyle w:val="TableNormal"/>
        <w:tblW w:w="86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35"/>
        <w:gridCol w:w="808"/>
        <w:gridCol w:w="808"/>
        <w:gridCol w:w="808"/>
        <w:gridCol w:w="1615"/>
        <w:gridCol w:w="808"/>
        <w:gridCol w:w="808"/>
        <w:gridCol w:w="808"/>
        <w:gridCol w:w="808"/>
        <w:gridCol w:w="900"/>
      </w:tblGrid>
      <w:tr w:rsidR="007439E5">
        <w:trPr>
          <w:trHeight w:val="346"/>
        </w:trPr>
        <w:tc>
          <w:tcPr>
            <w:tcW w:w="1243" w:type="dxa"/>
            <w:gridSpan w:val="2"/>
            <w:tcBorders>
              <w:top w:val="single" w:sz="2" w:space="0" w:color="000000"/>
              <w:bottom w:val="single" w:sz="2" w:space="0" w:color="000000"/>
            </w:tcBorders>
          </w:tcPr>
          <w:p w:rsidR="007439E5" w:rsidRDefault="009F7051">
            <w:pPr>
              <w:spacing w:before="118" w:line="224" w:lineRule="auto"/>
              <w:ind w:left="378"/>
              <w:rPr>
                <w:rFonts w:ascii="宋体" w:eastAsia="宋体" w:hAnsi="宋体" w:cs="宋体"/>
                <w:sz w:val="12"/>
                <w:szCs w:val="12"/>
              </w:rPr>
            </w:pPr>
            <w:r>
              <w:rPr>
                <w:rFonts w:ascii="宋体" w:eastAsia="宋体" w:hAnsi="宋体" w:cs="宋体"/>
                <w:spacing w:val="1"/>
                <w:sz w:val="12"/>
                <w:szCs w:val="12"/>
              </w:rPr>
              <w:t>项目</w:t>
            </w:r>
            <w:r>
              <w:rPr>
                <w:rFonts w:ascii="宋体" w:eastAsia="宋体" w:hAnsi="宋体" w:cs="宋体"/>
                <w:sz w:val="12"/>
                <w:szCs w:val="12"/>
              </w:rPr>
              <w:t>名称</w:t>
            </w:r>
          </w:p>
        </w:tc>
        <w:tc>
          <w:tcPr>
            <w:tcW w:w="7363" w:type="dxa"/>
            <w:gridSpan w:val="8"/>
            <w:tcBorders>
              <w:top w:val="single" w:sz="2" w:space="0" w:color="000000"/>
              <w:bottom w:val="single" w:sz="2" w:space="0" w:color="000000"/>
            </w:tcBorders>
          </w:tcPr>
          <w:p w:rsidR="007439E5" w:rsidRDefault="009F7051">
            <w:pPr>
              <w:spacing w:before="118" w:line="224" w:lineRule="auto"/>
              <w:ind w:left="3187"/>
              <w:rPr>
                <w:rFonts w:ascii="宋体" w:eastAsia="宋体" w:hAnsi="宋体" w:cs="宋体"/>
                <w:sz w:val="12"/>
                <w:szCs w:val="12"/>
              </w:rPr>
            </w:pPr>
            <w:r>
              <w:rPr>
                <w:rFonts w:ascii="宋体" w:eastAsia="宋体" w:hAnsi="宋体" w:cs="宋体"/>
                <w:spacing w:val="2"/>
                <w:sz w:val="12"/>
                <w:szCs w:val="12"/>
              </w:rPr>
              <w:t>支付方式改</w:t>
            </w:r>
            <w:r>
              <w:rPr>
                <w:rFonts w:ascii="宋体" w:eastAsia="宋体" w:hAnsi="宋体" w:cs="宋体"/>
                <w:spacing w:val="1"/>
                <w:sz w:val="12"/>
                <w:szCs w:val="12"/>
              </w:rPr>
              <w:t>革工作</w:t>
            </w:r>
          </w:p>
        </w:tc>
      </w:tr>
      <w:tr w:rsidR="007439E5">
        <w:trPr>
          <w:trHeight w:val="340"/>
        </w:trPr>
        <w:tc>
          <w:tcPr>
            <w:tcW w:w="1243" w:type="dxa"/>
            <w:gridSpan w:val="2"/>
            <w:tcBorders>
              <w:top w:val="single" w:sz="2" w:space="0" w:color="000000"/>
              <w:bottom w:val="single" w:sz="2" w:space="0" w:color="000000"/>
            </w:tcBorders>
          </w:tcPr>
          <w:p w:rsidR="007439E5" w:rsidRDefault="009F7051">
            <w:pPr>
              <w:spacing w:before="115" w:line="224" w:lineRule="auto"/>
              <w:ind w:left="377"/>
              <w:rPr>
                <w:rFonts w:ascii="宋体" w:eastAsia="宋体" w:hAnsi="宋体" w:cs="宋体"/>
                <w:sz w:val="12"/>
                <w:szCs w:val="12"/>
              </w:rPr>
            </w:pPr>
            <w:r>
              <w:rPr>
                <w:rFonts w:ascii="宋体" w:eastAsia="宋体" w:hAnsi="宋体" w:cs="宋体"/>
                <w:spacing w:val="1"/>
                <w:sz w:val="12"/>
                <w:szCs w:val="12"/>
              </w:rPr>
              <w:t>主管部</w:t>
            </w:r>
            <w:r>
              <w:rPr>
                <w:rFonts w:ascii="宋体" w:eastAsia="宋体" w:hAnsi="宋体" w:cs="宋体"/>
                <w:sz w:val="12"/>
                <w:szCs w:val="12"/>
              </w:rPr>
              <w:t>门</w:t>
            </w:r>
          </w:p>
        </w:tc>
        <w:tc>
          <w:tcPr>
            <w:tcW w:w="4039" w:type="dxa"/>
            <w:gridSpan w:val="4"/>
            <w:tcBorders>
              <w:top w:val="single" w:sz="2" w:space="0" w:color="000000"/>
              <w:bottom w:val="single" w:sz="2" w:space="0" w:color="000000"/>
            </w:tcBorders>
          </w:tcPr>
          <w:p w:rsidR="007439E5" w:rsidRDefault="009F7051">
            <w:pPr>
              <w:spacing w:before="115" w:line="224" w:lineRule="auto"/>
              <w:ind w:left="1528"/>
              <w:rPr>
                <w:rFonts w:ascii="宋体" w:eastAsia="宋体" w:hAnsi="宋体" w:cs="宋体"/>
                <w:sz w:val="12"/>
                <w:szCs w:val="12"/>
              </w:rPr>
            </w:pPr>
            <w:r>
              <w:rPr>
                <w:rFonts w:ascii="宋体" w:eastAsia="宋体" w:hAnsi="宋体" w:cs="宋体"/>
                <w:spacing w:val="2"/>
                <w:sz w:val="12"/>
                <w:szCs w:val="12"/>
              </w:rPr>
              <w:t>北京市医</w:t>
            </w:r>
            <w:r>
              <w:rPr>
                <w:rFonts w:ascii="宋体" w:eastAsia="宋体" w:hAnsi="宋体" w:cs="宋体"/>
                <w:spacing w:val="1"/>
                <w:sz w:val="12"/>
                <w:szCs w:val="12"/>
              </w:rPr>
              <w:t>疗保障局</w:t>
            </w:r>
          </w:p>
        </w:tc>
        <w:tc>
          <w:tcPr>
            <w:tcW w:w="808" w:type="dxa"/>
            <w:tcBorders>
              <w:top w:val="single" w:sz="2" w:space="0" w:color="000000"/>
              <w:bottom w:val="single" w:sz="2" w:space="0" w:color="000000"/>
            </w:tcBorders>
          </w:tcPr>
          <w:p w:rsidR="007439E5" w:rsidRDefault="009F7051">
            <w:pPr>
              <w:spacing w:before="116" w:line="224" w:lineRule="auto"/>
              <w:ind w:left="164"/>
              <w:rPr>
                <w:rFonts w:ascii="宋体" w:eastAsia="宋体" w:hAnsi="宋体" w:cs="宋体"/>
                <w:sz w:val="12"/>
                <w:szCs w:val="12"/>
              </w:rPr>
            </w:pPr>
            <w:r>
              <w:rPr>
                <w:rFonts w:ascii="宋体" w:eastAsia="宋体" w:hAnsi="宋体" w:cs="宋体"/>
                <w:spacing w:val="1"/>
                <w:sz w:val="12"/>
                <w:szCs w:val="12"/>
              </w:rPr>
              <w:t>实</w:t>
            </w:r>
            <w:r>
              <w:rPr>
                <w:rFonts w:ascii="宋体" w:eastAsia="宋体" w:hAnsi="宋体" w:cs="宋体"/>
                <w:sz w:val="12"/>
                <w:szCs w:val="12"/>
              </w:rPr>
              <w:t>施单位</w:t>
            </w:r>
          </w:p>
        </w:tc>
        <w:tc>
          <w:tcPr>
            <w:tcW w:w="2516" w:type="dxa"/>
            <w:gridSpan w:val="3"/>
            <w:tcBorders>
              <w:top w:val="single" w:sz="2" w:space="0" w:color="000000"/>
              <w:bottom w:val="single" w:sz="2" w:space="0" w:color="000000"/>
            </w:tcBorders>
          </w:tcPr>
          <w:p w:rsidR="007439E5" w:rsidRDefault="009F7051">
            <w:pPr>
              <w:spacing w:before="115" w:line="224" w:lineRule="auto"/>
              <w:ind w:left="459"/>
              <w:rPr>
                <w:rFonts w:ascii="宋体" w:eastAsia="宋体" w:hAnsi="宋体" w:cs="宋体"/>
                <w:sz w:val="12"/>
                <w:szCs w:val="12"/>
              </w:rPr>
            </w:pPr>
            <w:r>
              <w:rPr>
                <w:rFonts w:ascii="宋体" w:eastAsia="宋体" w:hAnsi="宋体" w:cs="宋体"/>
                <w:spacing w:val="2"/>
                <w:sz w:val="12"/>
                <w:szCs w:val="12"/>
              </w:rPr>
              <w:t>北京市医疗保险事务管理中</w:t>
            </w:r>
            <w:r>
              <w:rPr>
                <w:rFonts w:ascii="宋体" w:eastAsia="宋体" w:hAnsi="宋体" w:cs="宋体"/>
                <w:sz w:val="12"/>
                <w:szCs w:val="12"/>
              </w:rPr>
              <w:t>心</w:t>
            </w:r>
          </w:p>
        </w:tc>
      </w:tr>
      <w:tr w:rsidR="007439E5">
        <w:trPr>
          <w:trHeight w:val="341"/>
        </w:trPr>
        <w:tc>
          <w:tcPr>
            <w:tcW w:w="1243" w:type="dxa"/>
            <w:gridSpan w:val="2"/>
            <w:tcBorders>
              <w:top w:val="single" w:sz="2" w:space="0" w:color="000000"/>
              <w:bottom w:val="single" w:sz="2" w:space="0" w:color="000000"/>
            </w:tcBorders>
          </w:tcPr>
          <w:p w:rsidR="007439E5" w:rsidRDefault="009F7051">
            <w:pPr>
              <w:spacing w:before="116" w:line="224" w:lineRule="auto"/>
              <w:ind w:left="315"/>
              <w:rPr>
                <w:rFonts w:ascii="宋体" w:eastAsia="宋体" w:hAnsi="宋体" w:cs="宋体"/>
                <w:sz w:val="12"/>
                <w:szCs w:val="12"/>
              </w:rPr>
            </w:pPr>
            <w:r>
              <w:rPr>
                <w:rFonts w:ascii="宋体" w:eastAsia="宋体" w:hAnsi="宋体" w:cs="宋体"/>
                <w:spacing w:val="1"/>
                <w:sz w:val="12"/>
                <w:szCs w:val="12"/>
              </w:rPr>
              <w:t>项目负责人</w:t>
            </w:r>
          </w:p>
        </w:tc>
        <w:tc>
          <w:tcPr>
            <w:tcW w:w="4039" w:type="dxa"/>
            <w:gridSpan w:val="4"/>
            <w:tcBorders>
              <w:top w:val="single" w:sz="2" w:space="0" w:color="000000"/>
              <w:bottom w:val="single" w:sz="2" w:space="0" w:color="000000"/>
            </w:tcBorders>
          </w:tcPr>
          <w:p w:rsidR="007439E5" w:rsidRDefault="009F7051">
            <w:pPr>
              <w:spacing w:before="116" w:line="224" w:lineRule="auto"/>
              <w:ind w:left="1904"/>
              <w:rPr>
                <w:rFonts w:ascii="宋体" w:eastAsia="宋体" w:hAnsi="宋体" w:cs="宋体"/>
                <w:sz w:val="12"/>
                <w:szCs w:val="12"/>
              </w:rPr>
            </w:pPr>
            <w:r>
              <w:rPr>
                <w:rFonts w:ascii="宋体" w:eastAsia="宋体" w:hAnsi="宋体" w:cs="宋体"/>
                <w:spacing w:val="-3"/>
                <w:sz w:val="12"/>
                <w:szCs w:val="12"/>
              </w:rPr>
              <w:t>玄律</w:t>
            </w:r>
          </w:p>
        </w:tc>
        <w:tc>
          <w:tcPr>
            <w:tcW w:w="808" w:type="dxa"/>
            <w:tcBorders>
              <w:top w:val="single" w:sz="2" w:space="0" w:color="000000"/>
              <w:bottom w:val="single" w:sz="2" w:space="0" w:color="000000"/>
            </w:tcBorders>
          </w:tcPr>
          <w:p w:rsidR="007439E5" w:rsidRDefault="009F7051">
            <w:pPr>
              <w:spacing w:before="116" w:line="226" w:lineRule="auto"/>
              <w:ind w:left="161"/>
              <w:rPr>
                <w:rFonts w:ascii="宋体" w:eastAsia="宋体" w:hAnsi="宋体" w:cs="宋体"/>
                <w:sz w:val="12"/>
                <w:szCs w:val="12"/>
              </w:rPr>
            </w:pPr>
            <w:r>
              <w:rPr>
                <w:rFonts w:ascii="宋体" w:eastAsia="宋体" w:hAnsi="宋体" w:cs="宋体"/>
                <w:spacing w:val="1"/>
                <w:sz w:val="12"/>
                <w:szCs w:val="12"/>
              </w:rPr>
              <w:t>联系电话</w:t>
            </w:r>
          </w:p>
        </w:tc>
        <w:tc>
          <w:tcPr>
            <w:tcW w:w="2516" w:type="dxa"/>
            <w:gridSpan w:val="3"/>
            <w:tcBorders>
              <w:top w:val="single" w:sz="2" w:space="0" w:color="000000"/>
              <w:bottom w:val="single" w:sz="2" w:space="0" w:color="000000"/>
            </w:tcBorders>
          </w:tcPr>
          <w:p w:rsidR="007439E5" w:rsidRDefault="009F7051">
            <w:pPr>
              <w:spacing w:before="135" w:line="188" w:lineRule="auto"/>
              <w:ind w:left="1013"/>
              <w:rPr>
                <w:rFonts w:ascii="宋体" w:eastAsia="宋体" w:hAnsi="宋体" w:cs="宋体"/>
                <w:sz w:val="12"/>
                <w:szCs w:val="12"/>
              </w:rPr>
            </w:pPr>
            <w:r>
              <w:rPr>
                <w:rFonts w:ascii="宋体" w:eastAsia="宋体" w:hAnsi="宋体" w:cs="宋体"/>
                <w:spacing w:val="2"/>
                <w:sz w:val="12"/>
                <w:szCs w:val="12"/>
              </w:rPr>
              <w:t>8</w:t>
            </w:r>
            <w:r>
              <w:rPr>
                <w:rFonts w:ascii="宋体" w:eastAsia="宋体" w:hAnsi="宋体" w:cs="宋体"/>
                <w:spacing w:val="1"/>
                <w:sz w:val="12"/>
                <w:szCs w:val="12"/>
              </w:rPr>
              <w:t>9152909</w:t>
            </w:r>
          </w:p>
        </w:tc>
      </w:tr>
      <w:tr w:rsidR="007439E5">
        <w:trPr>
          <w:trHeight w:val="340"/>
        </w:trPr>
        <w:tc>
          <w:tcPr>
            <w:tcW w:w="1243" w:type="dxa"/>
            <w:gridSpan w:val="2"/>
            <w:vMerge w:val="restart"/>
            <w:tcBorders>
              <w:top w:val="single" w:sz="2" w:space="0" w:color="000000"/>
              <w:bottom w:val="nil"/>
            </w:tcBorders>
          </w:tcPr>
          <w:p w:rsidR="007439E5" w:rsidRDefault="007439E5">
            <w:pPr>
              <w:spacing w:line="342" w:lineRule="auto"/>
            </w:pPr>
          </w:p>
          <w:p w:rsidR="007439E5" w:rsidRDefault="007439E5">
            <w:pPr>
              <w:spacing w:line="342" w:lineRule="auto"/>
            </w:pPr>
          </w:p>
          <w:p w:rsidR="007439E5" w:rsidRDefault="009F7051">
            <w:pPr>
              <w:spacing w:before="39"/>
              <w:ind w:left="378"/>
              <w:rPr>
                <w:rFonts w:ascii="宋体" w:eastAsia="宋体" w:hAnsi="宋体" w:cs="宋体"/>
                <w:sz w:val="12"/>
                <w:szCs w:val="12"/>
              </w:rPr>
            </w:pPr>
            <w:r>
              <w:rPr>
                <w:rFonts w:ascii="宋体" w:eastAsia="宋体" w:hAnsi="宋体" w:cs="宋体"/>
                <w:spacing w:val="1"/>
                <w:sz w:val="12"/>
                <w:szCs w:val="12"/>
              </w:rPr>
              <w:t>项目</w:t>
            </w:r>
            <w:r>
              <w:rPr>
                <w:rFonts w:ascii="宋体" w:eastAsia="宋体" w:hAnsi="宋体" w:cs="宋体"/>
                <w:sz w:val="12"/>
                <w:szCs w:val="12"/>
              </w:rPr>
              <w:t>资金</w:t>
            </w:r>
          </w:p>
          <w:p w:rsidR="007439E5" w:rsidRDefault="009F7051">
            <w:pPr>
              <w:spacing w:line="224" w:lineRule="auto"/>
              <w:ind w:left="380"/>
              <w:rPr>
                <w:rFonts w:ascii="宋体" w:eastAsia="宋体" w:hAnsi="宋体" w:cs="宋体"/>
                <w:sz w:val="12"/>
                <w:szCs w:val="12"/>
              </w:rPr>
            </w:pPr>
            <w:r>
              <w:rPr>
                <w:rFonts w:ascii="宋体" w:eastAsia="宋体" w:hAnsi="宋体" w:cs="宋体"/>
                <w:spacing w:val="15"/>
                <w:sz w:val="12"/>
                <w:szCs w:val="12"/>
              </w:rPr>
              <w:t>(万元)</w:t>
            </w:r>
          </w:p>
        </w:tc>
        <w:tc>
          <w:tcPr>
            <w:tcW w:w="1616" w:type="dxa"/>
            <w:gridSpan w:val="2"/>
            <w:tcBorders>
              <w:top w:val="single" w:sz="2" w:space="0" w:color="000000"/>
              <w:bottom w:val="single" w:sz="2" w:space="0" w:color="000000"/>
            </w:tcBorders>
          </w:tcPr>
          <w:p w:rsidR="007439E5" w:rsidRDefault="007439E5"/>
        </w:tc>
        <w:tc>
          <w:tcPr>
            <w:tcW w:w="1615" w:type="dxa"/>
            <w:tcBorders>
              <w:top w:val="single" w:sz="2" w:space="0" w:color="000000"/>
              <w:bottom w:val="single" w:sz="2" w:space="0" w:color="000000"/>
            </w:tcBorders>
          </w:tcPr>
          <w:p w:rsidR="007439E5" w:rsidRDefault="009F7051">
            <w:pPr>
              <w:spacing w:before="36"/>
              <w:ind w:left="688"/>
              <w:rPr>
                <w:rFonts w:ascii="宋体" w:eastAsia="宋体" w:hAnsi="宋体" w:cs="宋体"/>
                <w:sz w:val="12"/>
                <w:szCs w:val="12"/>
              </w:rPr>
            </w:pPr>
            <w:r>
              <w:rPr>
                <w:rFonts w:ascii="宋体" w:eastAsia="宋体" w:hAnsi="宋体" w:cs="宋体"/>
                <w:spacing w:val="-1"/>
                <w:sz w:val="12"/>
                <w:szCs w:val="12"/>
              </w:rPr>
              <w:t>年</w:t>
            </w:r>
            <w:r>
              <w:rPr>
                <w:rFonts w:ascii="宋体" w:eastAsia="宋体" w:hAnsi="宋体" w:cs="宋体"/>
                <w:sz w:val="12"/>
                <w:szCs w:val="12"/>
              </w:rPr>
              <w:t>初</w:t>
            </w:r>
          </w:p>
          <w:p w:rsidR="007439E5" w:rsidRDefault="009F7051">
            <w:pPr>
              <w:spacing w:line="223" w:lineRule="auto"/>
              <w:ind w:left="626"/>
              <w:rPr>
                <w:rFonts w:ascii="宋体" w:eastAsia="宋体" w:hAnsi="宋体" w:cs="宋体"/>
                <w:sz w:val="12"/>
                <w:szCs w:val="12"/>
              </w:rPr>
            </w:pPr>
            <w:r>
              <w:rPr>
                <w:rFonts w:ascii="宋体" w:eastAsia="宋体" w:hAnsi="宋体" w:cs="宋体"/>
                <w:spacing w:val="1"/>
                <w:sz w:val="12"/>
                <w:szCs w:val="12"/>
              </w:rPr>
              <w:t>预</w:t>
            </w:r>
            <w:r>
              <w:rPr>
                <w:rFonts w:ascii="宋体" w:eastAsia="宋体" w:hAnsi="宋体" w:cs="宋体"/>
                <w:sz w:val="12"/>
                <w:szCs w:val="12"/>
              </w:rPr>
              <w:t>算数</w:t>
            </w:r>
          </w:p>
        </w:tc>
        <w:tc>
          <w:tcPr>
            <w:tcW w:w="808" w:type="dxa"/>
            <w:tcBorders>
              <w:top w:val="single" w:sz="2" w:space="0" w:color="000000"/>
              <w:bottom w:val="single" w:sz="2" w:space="0" w:color="000000"/>
            </w:tcBorders>
          </w:tcPr>
          <w:p w:rsidR="007439E5" w:rsidRDefault="009F7051">
            <w:pPr>
              <w:spacing w:before="36"/>
              <w:ind w:left="284"/>
              <w:rPr>
                <w:rFonts w:ascii="宋体" w:eastAsia="宋体" w:hAnsi="宋体" w:cs="宋体"/>
                <w:sz w:val="12"/>
                <w:szCs w:val="12"/>
              </w:rPr>
            </w:pPr>
            <w:r>
              <w:rPr>
                <w:rFonts w:ascii="宋体" w:eastAsia="宋体" w:hAnsi="宋体" w:cs="宋体"/>
                <w:sz w:val="12"/>
                <w:szCs w:val="12"/>
              </w:rPr>
              <w:t>全年</w:t>
            </w:r>
          </w:p>
          <w:p w:rsidR="007439E5" w:rsidRDefault="009F7051">
            <w:pPr>
              <w:spacing w:line="223" w:lineRule="auto"/>
              <w:ind w:left="223"/>
              <w:rPr>
                <w:rFonts w:ascii="宋体" w:eastAsia="宋体" w:hAnsi="宋体" w:cs="宋体"/>
                <w:sz w:val="12"/>
                <w:szCs w:val="12"/>
              </w:rPr>
            </w:pPr>
            <w:r>
              <w:rPr>
                <w:rFonts w:ascii="宋体" w:eastAsia="宋体" w:hAnsi="宋体" w:cs="宋体"/>
                <w:spacing w:val="1"/>
                <w:sz w:val="12"/>
                <w:szCs w:val="12"/>
              </w:rPr>
              <w:t>预</w:t>
            </w:r>
            <w:r>
              <w:rPr>
                <w:rFonts w:ascii="宋体" w:eastAsia="宋体" w:hAnsi="宋体" w:cs="宋体"/>
                <w:sz w:val="12"/>
                <w:szCs w:val="12"/>
              </w:rPr>
              <w:t>算数</w:t>
            </w:r>
          </w:p>
        </w:tc>
        <w:tc>
          <w:tcPr>
            <w:tcW w:w="808" w:type="dxa"/>
            <w:tcBorders>
              <w:top w:val="single" w:sz="2" w:space="0" w:color="000000"/>
              <w:bottom w:val="single" w:sz="2" w:space="0" w:color="000000"/>
            </w:tcBorders>
          </w:tcPr>
          <w:p w:rsidR="007439E5" w:rsidRDefault="009F7051">
            <w:pPr>
              <w:spacing w:before="36"/>
              <w:ind w:left="285"/>
              <w:rPr>
                <w:rFonts w:ascii="宋体" w:eastAsia="宋体" w:hAnsi="宋体" w:cs="宋体"/>
                <w:sz w:val="12"/>
                <w:szCs w:val="12"/>
              </w:rPr>
            </w:pPr>
            <w:r>
              <w:rPr>
                <w:rFonts w:ascii="宋体" w:eastAsia="宋体" w:hAnsi="宋体" w:cs="宋体"/>
                <w:sz w:val="12"/>
                <w:szCs w:val="12"/>
              </w:rPr>
              <w:t>全年</w:t>
            </w:r>
          </w:p>
          <w:p w:rsidR="007439E5" w:rsidRDefault="009F7051">
            <w:pPr>
              <w:spacing w:line="223" w:lineRule="auto"/>
              <w:ind w:left="223"/>
              <w:rPr>
                <w:rFonts w:ascii="宋体" w:eastAsia="宋体" w:hAnsi="宋体" w:cs="宋体"/>
                <w:sz w:val="12"/>
                <w:szCs w:val="12"/>
              </w:rPr>
            </w:pPr>
            <w:r>
              <w:rPr>
                <w:rFonts w:ascii="宋体" w:eastAsia="宋体" w:hAnsi="宋体" w:cs="宋体"/>
                <w:spacing w:val="1"/>
                <w:sz w:val="12"/>
                <w:szCs w:val="12"/>
              </w:rPr>
              <w:t>执行</w:t>
            </w:r>
            <w:r>
              <w:rPr>
                <w:rFonts w:ascii="宋体" w:eastAsia="宋体" w:hAnsi="宋体" w:cs="宋体"/>
                <w:sz w:val="12"/>
                <w:szCs w:val="12"/>
              </w:rPr>
              <w:t>数</w:t>
            </w:r>
          </w:p>
        </w:tc>
        <w:tc>
          <w:tcPr>
            <w:tcW w:w="808" w:type="dxa"/>
            <w:tcBorders>
              <w:top w:val="single" w:sz="2" w:space="0" w:color="000000"/>
              <w:bottom w:val="single" w:sz="2" w:space="0" w:color="000000"/>
            </w:tcBorders>
          </w:tcPr>
          <w:p w:rsidR="007439E5" w:rsidRDefault="009F7051">
            <w:pPr>
              <w:spacing w:before="113" w:line="224" w:lineRule="auto"/>
              <w:ind w:left="288"/>
              <w:rPr>
                <w:rFonts w:ascii="宋体" w:eastAsia="宋体" w:hAnsi="宋体" w:cs="宋体"/>
                <w:sz w:val="12"/>
                <w:szCs w:val="12"/>
              </w:rPr>
            </w:pPr>
            <w:r>
              <w:rPr>
                <w:rFonts w:ascii="宋体" w:eastAsia="宋体" w:hAnsi="宋体" w:cs="宋体"/>
                <w:spacing w:val="-1"/>
                <w:sz w:val="12"/>
                <w:szCs w:val="12"/>
              </w:rPr>
              <w:t>分值</w:t>
            </w:r>
          </w:p>
        </w:tc>
        <w:tc>
          <w:tcPr>
            <w:tcW w:w="808" w:type="dxa"/>
            <w:tcBorders>
              <w:top w:val="single" w:sz="2" w:space="0" w:color="000000"/>
              <w:bottom w:val="single" w:sz="2" w:space="0" w:color="000000"/>
            </w:tcBorders>
          </w:tcPr>
          <w:p w:rsidR="007439E5" w:rsidRDefault="009F7051">
            <w:pPr>
              <w:spacing w:before="113" w:line="224" w:lineRule="auto"/>
              <w:ind w:left="287"/>
              <w:rPr>
                <w:rFonts w:ascii="宋体" w:eastAsia="宋体" w:hAnsi="宋体" w:cs="宋体"/>
                <w:sz w:val="12"/>
                <w:szCs w:val="12"/>
              </w:rPr>
            </w:pPr>
            <w:r>
              <w:rPr>
                <w:rFonts w:ascii="宋体" w:eastAsia="宋体" w:hAnsi="宋体" w:cs="宋体"/>
                <w:spacing w:val="-1"/>
                <w:sz w:val="12"/>
                <w:szCs w:val="12"/>
              </w:rPr>
              <w:t>得</w:t>
            </w:r>
            <w:r>
              <w:rPr>
                <w:rFonts w:ascii="宋体" w:eastAsia="宋体" w:hAnsi="宋体" w:cs="宋体"/>
                <w:sz w:val="12"/>
                <w:szCs w:val="12"/>
              </w:rPr>
              <w:t>分</w:t>
            </w:r>
          </w:p>
        </w:tc>
        <w:tc>
          <w:tcPr>
            <w:tcW w:w="900" w:type="dxa"/>
            <w:tcBorders>
              <w:top w:val="single" w:sz="2" w:space="0" w:color="000000"/>
              <w:bottom w:val="single" w:sz="2" w:space="0" w:color="000000"/>
            </w:tcBorders>
          </w:tcPr>
          <w:p w:rsidR="007439E5" w:rsidRDefault="009F7051">
            <w:pPr>
              <w:spacing w:before="113" w:line="224" w:lineRule="auto"/>
              <w:ind w:left="268"/>
              <w:rPr>
                <w:rFonts w:ascii="宋体" w:eastAsia="宋体" w:hAnsi="宋体" w:cs="宋体"/>
                <w:sz w:val="12"/>
                <w:szCs w:val="12"/>
              </w:rPr>
            </w:pPr>
            <w:r>
              <w:rPr>
                <w:rFonts w:ascii="宋体" w:eastAsia="宋体" w:hAnsi="宋体" w:cs="宋体"/>
                <w:spacing w:val="1"/>
                <w:sz w:val="12"/>
                <w:szCs w:val="12"/>
              </w:rPr>
              <w:t>执行</w:t>
            </w:r>
            <w:r>
              <w:rPr>
                <w:rFonts w:ascii="宋体" w:eastAsia="宋体" w:hAnsi="宋体" w:cs="宋体"/>
                <w:sz w:val="12"/>
                <w:szCs w:val="12"/>
              </w:rPr>
              <w:t>率</w:t>
            </w:r>
          </w:p>
        </w:tc>
      </w:tr>
      <w:tr w:rsidR="007439E5">
        <w:trPr>
          <w:trHeight w:val="341"/>
        </w:trPr>
        <w:tc>
          <w:tcPr>
            <w:tcW w:w="1243" w:type="dxa"/>
            <w:gridSpan w:val="2"/>
            <w:vMerge/>
            <w:tcBorders>
              <w:top w:val="nil"/>
              <w:bottom w:val="nil"/>
            </w:tcBorders>
          </w:tcPr>
          <w:p w:rsidR="007439E5" w:rsidRDefault="007439E5"/>
        </w:tc>
        <w:tc>
          <w:tcPr>
            <w:tcW w:w="1616" w:type="dxa"/>
            <w:gridSpan w:val="2"/>
            <w:tcBorders>
              <w:top w:val="single" w:sz="2" w:space="0" w:color="000000"/>
              <w:bottom w:val="single" w:sz="2" w:space="0" w:color="000000"/>
            </w:tcBorders>
          </w:tcPr>
          <w:p w:rsidR="007439E5" w:rsidRDefault="009F7051">
            <w:pPr>
              <w:spacing w:before="113" w:line="224" w:lineRule="auto"/>
              <w:ind w:left="24"/>
              <w:rPr>
                <w:rFonts w:ascii="宋体" w:eastAsia="宋体" w:hAnsi="宋体" w:cs="宋体"/>
                <w:sz w:val="12"/>
                <w:szCs w:val="12"/>
              </w:rPr>
            </w:pPr>
            <w:r>
              <w:rPr>
                <w:rFonts w:ascii="宋体" w:eastAsia="宋体" w:hAnsi="宋体" w:cs="宋体"/>
                <w:spacing w:val="2"/>
                <w:sz w:val="12"/>
                <w:szCs w:val="12"/>
              </w:rPr>
              <w:t>年度资</w:t>
            </w:r>
            <w:r>
              <w:rPr>
                <w:rFonts w:ascii="宋体" w:eastAsia="宋体" w:hAnsi="宋体" w:cs="宋体"/>
                <w:spacing w:val="1"/>
                <w:sz w:val="12"/>
                <w:szCs w:val="12"/>
              </w:rPr>
              <w:t>金总额</w:t>
            </w:r>
          </w:p>
        </w:tc>
        <w:tc>
          <w:tcPr>
            <w:tcW w:w="1615" w:type="dxa"/>
            <w:tcBorders>
              <w:top w:val="single" w:sz="2" w:space="0" w:color="000000"/>
              <w:bottom w:val="single" w:sz="2" w:space="0" w:color="000000"/>
            </w:tcBorders>
          </w:tcPr>
          <w:p w:rsidR="007439E5" w:rsidRDefault="009F7051">
            <w:pPr>
              <w:spacing w:before="133" w:line="187" w:lineRule="auto"/>
              <w:ind w:left="655"/>
              <w:rPr>
                <w:rFonts w:ascii="宋体" w:eastAsia="宋体" w:hAnsi="宋体" w:cs="宋体"/>
                <w:sz w:val="12"/>
                <w:szCs w:val="12"/>
              </w:rPr>
            </w:pPr>
            <w:r>
              <w:rPr>
                <w:rFonts w:ascii="宋体" w:eastAsia="宋体" w:hAnsi="宋体" w:cs="宋体"/>
                <w:spacing w:val="2"/>
                <w:sz w:val="12"/>
                <w:szCs w:val="12"/>
              </w:rPr>
              <w:t>669</w:t>
            </w:r>
            <w:r>
              <w:rPr>
                <w:rFonts w:ascii="宋体" w:eastAsia="宋体" w:hAnsi="宋体" w:cs="宋体"/>
                <w:spacing w:val="1"/>
                <w:sz w:val="12"/>
                <w:szCs w:val="12"/>
              </w:rPr>
              <w:t>.2</w:t>
            </w:r>
          </w:p>
        </w:tc>
        <w:tc>
          <w:tcPr>
            <w:tcW w:w="808" w:type="dxa"/>
            <w:tcBorders>
              <w:top w:val="single" w:sz="2" w:space="0" w:color="000000"/>
              <w:bottom w:val="single" w:sz="2" w:space="0" w:color="000000"/>
            </w:tcBorders>
          </w:tcPr>
          <w:p w:rsidR="007439E5" w:rsidRDefault="009F7051">
            <w:pPr>
              <w:spacing w:before="133" w:line="187" w:lineRule="auto"/>
              <w:ind w:left="256"/>
              <w:rPr>
                <w:rFonts w:ascii="宋体" w:eastAsia="宋体" w:hAnsi="宋体" w:cs="宋体"/>
                <w:sz w:val="12"/>
                <w:szCs w:val="12"/>
              </w:rPr>
            </w:pPr>
            <w:r>
              <w:rPr>
                <w:rFonts w:ascii="宋体" w:eastAsia="宋体" w:hAnsi="宋体" w:cs="宋体"/>
                <w:spacing w:val="2"/>
                <w:sz w:val="12"/>
                <w:szCs w:val="12"/>
              </w:rPr>
              <w:t>5</w:t>
            </w:r>
            <w:r>
              <w:rPr>
                <w:rFonts w:ascii="宋体" w:eastAsia="宋体" w:hAnsi="宋体" w:cs="宋体"/>
                <w:spacing w:val="1"/>
                <w:sz w:val="12"/>
                <w:szCs w:val="12"/>
              </w:rPr>
              <w:t>03.2</w:t>
            </w:r>
          </w:p>
        </w:tc>
        <w:tc>
          <w:tcPr>
            <w:tcW w:w="808" w:type="dxa"/>
            <w:tcBorders>
              <w:top w:val="single" w:sz="2" w:space="0" w:color="000000"/>
              <w:bottom w:val="single" w:sz="2" w:space="0" w:color="000000"/>
            </w:tcBorders>
          </w:tcPr>
          <w:p w:rsidR="007439E5" w:rsidRDefault="009F7051">
            <w:pPr>
              <w:spacing w:before="132" w:line="188" w:lineRule="auto"/>
              <w:ind w:left="160"/>
              <w:rPr>
                <w:rFonts w:ascii="宋体" w:eastAsia="宋体" w:hAnsi="宋体" w:cs="宋体"/>
                <w:sz w:val="12"/>
                <w:szCs w:val="12"/>
              </w:rPr>
            </w:pPr>
            <w:r>
              <w:rPr>
                <w:rFonts w:ascii="宋体" w:eastAsia="宋体" w:hAnsi="宋体" w:cs="宋体"/>
                <w:spacing w:val="2"/>
                <w:sz w:val="12"/>
                <w:szCs w:val="12"/>
              </w:rPr>
              <w:t>49</w:t>
            </w:r>
            <w:r>
              <w:rPr>
                <w:rFonts w:ascii="宋体" w:eastAsia="宋体" w:hAnsi="宋体" w:cs="宋体"/>
                <w:spacing w:val="1"/>
                <w:sz w:val="12"/>
                <w:szCs w:val="12"/>
              </w:rPr>
              <w:t>5.9931</w:t>
            </w:r>
          </w:p>
        </w:tc>
        <w:tc>
          <w:tcPr>
            <w:tcW w:w="808" w:type="dxa"/>
            <w:tcBorders>
              <w:top w:val="single" w:sz="2" w:space="0" w:color="000000"/>
              <w:bottom w:val="single" w:sz="2" w:space="0" w:color="000000"/>
            </w:tcBorders>
          </w:tcPr>
          <w:p w:rsidR="007439E5" w:rsidRDefault="009F7051">
            <w:pPr>
              <w:spacing w:before="132" w:line="188" w:lineRule="auto"/>
              <w:ind w:left="357"/>
              <w:rPr>
                <w:rFonts w:ascii="宋体" w:eastAsia="宋体" w:hAnsi="宋体" w:cs="宋体"/>
                <w:sz w:val="12"/>
                <w:szCs w:val="12"/>
              </w:rPr>
            </w:pPr>
            <w:r>
              <w:rPr>
                <w:rFonts w:ascii="宋体" w:eastAsia="宋体" w:hAnsi="宋体" w:cs="宋体"/>
                <w:spacing w:val="-6"/>
                <w:sz w:val="12"/>
                <w:szCs w:val="12"/>
              </w:rPr>
              <w:t>1</w:t>
            </w:r>
            <w:r>
              <w:rPr>
                <w:rFonts w:ascii="宋体" w:eastAsia="宋体" w:hAnsi="宋体" w:cs="宋体"/>
                <w:spacing w:val="-5"/>
                <w:sz w:val="12"/>
                <w:szCs w:val="12"/>
              </w:rPr>
              <w:t>0</w:t>
            </w:r>
          </w:p>
        </w:tc>
        <w:tc>
          <w:tcPr>
            <w:tcW w:w="808" w:type="dxa"/>
            <w:tcBorders>
              <w:top w:val="single" w:sz="2" w:space="0" w:color="000000"/>
              <w:bottom w:val="single" w:sz="2" w:space="0" w:color="000000"/>
            </w:tcBorders>
          </w:tcPr>
          <w:p w:rsidR="007439E5" w:rsidRDefault="009F7051">
            <w:pPr>
              <w:spacing w:before="133" w:line="187" w:lineRule="auto"/>
              <w:ind w:left="287"/>
              <w:rPr>
                <w:rFonts w:ascii="宋体" w:eastAsia="宋体" w:hAnsi="宋体" w:cs="宋体"/>
                <w:sz w:val="12"/>
                <w:szCs w:val="12"/>
              </w:rPr>
            </w:pPr>
            <w:r>
              <w:rPr>
                <w:rFonts w:ascii="宋体" w:eastAsia="宋体" w:hAnsi="宋体" w:cs="宋体"/>
                <w:spacing w:val="1"/>
                <w:sz w:val="12"/>
                <w:szCs w:val="12"/>
              </w:rPr>
              <w:t>9</w:t>
            </w:r>
            <w:r>
              <w:rPr>
                <w:rFonts w:ascii="宋体" w:eastAsia="宋体" w:hAnsi="宋体" w:cs="宋体"/>
                <w:sz w:val="12"/>
                <w:szCs w:val="12"/>
              </w:rPr>
              <w:t>.86</w:t>
            </w:r>
          </w:p>
        </w:tc>
        <w:tc>
          <w:tcPr>
            <w:tcW w:w="900" w:type="dxa"/>
            <w:tcBorders>
              <w:top w:val="single" w:sz="2" w:space="0" w:color="000000"/>
              <w:bottom w:val="single" w:sz="2" w:space="0" w:color="000000"/>
            </w:tcBorders>
          </w:tcPr>
          <w:p w:rsidR="007439E5" w:rsidRDefault="009F7051">
            <w:pPr>
              <w:spacing w:before="114" w:line="158" w:lineRule="exact"/>
              <w:ind w:left="269"/>
              <w:rPr>
                <w:rFonts w:ascii="宋体" w:eastAsia="宋体" w:hAnsi="宋体" w:cs="宋体"/>
                <w:sz w:val="12"/>
                <w:szCs w:val="12"/>
              </w:rPr>
            </w:pPr>
            <w:r>
              <w:rPr>
                <w:rFonts w:ascii="宋体" w:eastAsia="宋体" w:hAnsi="宋体" w:cs="宋体"/>
                <w:spacing w:val="1"/>
                <w:position w:val="1"/>
                <w:sz w:val="12"/>
                <w:szCs w:val="12"/>
              </w:rPr>
              <w:t>98.57</w:t>
            </w:r>
            <w:r>
              <w:rPr>
                <w:rFonts w:ascii="宋体" w:eastAsia="宋体" w:hAnsi="宋体" w:cs="宋体"/>
                <w:position w:val="1"/>
                <w:sz w:val="12"/>
                <w:szCs w:val="12"/>
              </w:rPr>
              <w:t>%</w:t>
            </w:r>
          </w:p>
        </w:tc>
      </w:tr>
      <w:tr w:rsidR="007439E5">
        <w:trPr>
          <w:trHeight w:val="340"/>
        </w:trPr>
        <w:tc>
          <w:tcPr>
            <w:tcW w:w="1243" w:type="dxa"/>
            <w:gridSpan w:val="2"/>
            <w:vMerge/>
            <w:tcBorders>
              <w:top w:val="nil"/>
              <w:bottom w:val="nil"/>
            </w:tcBorders>
          </w:tcPr>
          <w:p w:rsidR="007439E5" w:rsidRDefault="007439E5"/>
        </w:tc>
        <w:tc>
          <w:tcPr>
            <w:tcW w:w="1616" w:type="dxa"/>
            <w:gridSpan w:val="2"/>
            <w:tcBorders>
              <w:top w:val="single" w:sz="2" w:space="0" w:color="000000"/>
              <w:bottom w:val="single" w:sz="2" w:space="0" w:color="000000"/>
            </w:tcBorders>
          </w:tcPr>
          <w:p w:rsidR="007439E5" w:rsidRDefault="009F7051">
            <w:pPr>
              <w:spacing w:before="114" w:line="224" w:lineRule="auto"/>
              <w:ind w:left="249"/>
              <w:rPr>
                <w:rFonts w:ascii="宋体" w:eastAsia="宋体" w:hAnsi="宋体" w:cs="宋体"/>
                <w:sz w:val="12"/>
                <w:szCs w:val="12"/>
              </w:rPr>
            </w:pPr>
            <w:r>
              <w:rPr>
                <w:rFonts w:ascii="宋体" w:eastAsia="宋体" w:hAnsi="宋体" w:cs="宋体"/>
                <w:spacing w:val="4"/>
                <w:sz w:val="12"/>
                <w:szCs w:val="12"/>
              </w:rPr>
              <w:t>其中</w:t>
            </w:r>
            <w:r>
              <w:rPr>
                <w:rFonts w:ascii="宋体" w:eastAsia="宋体" w:hAnsi="宋体" w:cs="宋体"/>
                <w:spacing w:val="3"/>
                <w:sz w:val="12"/>
                <w:szCs w:val="12"/>
              </w:rPr>
              <w:t>：</w:t>
            </w:r>
            <w:r>
              <w:rPr>
                <w:rFonts w:ascii="宋体" w:eastAsia="宋体" w:hAnsi="宋体" w:cs="宋体"/>
                <w:spacing w:val="2"/>
                <w:sz w:val="12"/>
                <w:szCs w:val="12"/>
              </w:rPr>
              <w:t>当年财政拨款</w:t>
            </w:r>
          </w:p>
        </w:tc>
        <w:tc>
          <w:tcPr>
            <w:tcW w:w="1615" w:type="dxa"/>
            <w:tcBorders>
              <w:top w:val="single" w:sz="2" w:space="0" w:color="000000"/>
              <w:bottom w:val="single" w:sz="2" w:space="0" w:color="000000"/>
            </w:tcBorders>
          </w:tcPr>
          <w:p w:rsidR="007439E5" w:rsidRDefault="009F7051">
            <w:pPr>
              <w:spacing w:before="133" w:line="187" w:lineRule="auto"/>
              <w:ind w:left="655"/>
              <w:rPr>
                <w:rFonts w:ascii="宋体" w:eastAsia="宋体" w:hAnsi="宋体" w:cs="宋体"/>
                <w:sz w:val="12"/>
                <w:szCs w:val="12"/>
              </w:rPr>
            </w:pPr>
            <w:r>
              <w:rPr>
                <w:rFonts w:ascii="宋体" w:eastAsia="宋体" w:hAnsi="宋体" w:cs="宋体"/>
                <w:spacing w:val="2"/>
                <w:sz w:val="12"/>
                <w:szCs w:val="12"/>
              </w:rPr>
              <w:t>669</w:t>
            </w:r>
            <w:r>
              <w:rPr>
                <w:rFonts w:ascii="宋体" w:eastAsia="宋体" w:hAnsi="宋体" w:cs="宋体"/>
                <w:spacing w:val="1"/>
                <w:sz w:val="12"/>
                <w:szCs w:val="12"/>
              </w:rPr>
              <w:t>.2</w:t>
            </w:r>
          </w:p>
        </w:tc>
        <w:tc>
          <w:tcPr>
            <w:tcW w:w="808" w:type="dxa"/>
            <w:tcBorders>
              <w:top w:val="single" w:sz="2" w:space="0" w:color="000000"/>
              <w:bottom w:val="single" w:sz="2" w:space="0" w:color="000000"/>
            </w:tcBorders>
          </w:tcPr>
          <w:p w:rsidR="007439E5" w:rsidRDefault="009F7051">
            <w:pPr>
              <w:spacing w:before="133" w:line="187" w:lineRule="auto"/>
              <w:ind w:left="256"/>
              <w:rPr>
                <w:rFonts w:ascii="宋体" w:eastAsia="宋体" w:hAnsi="宋体" w:cs="宋体"/>
                <w:sz w:val="12"/>
                <w:szCs w:val="12"/>
              </w:rPr>
            </w:pPr>
            <w:r>
              <w:rPr>
                <w:rFonts w:ascii="宋体" w:eastAsia="宋体" w:hAnsi="宋体" w:cs="宋体"/>
                <w:spacing w:val="2"/>
                <w:sz w:val="12"/>
                <w:szCs w:val="12"/>
              </w:rPr>
              <w:t>5</w:t>
            </w:r>
            <w:r>
              <w:rPr>
                <w:rFonts w:ascii="宋体" w:eastAsia="宋体" w:hAnsi="宋体" w:cs="宋体"/>
                <w:spacing w:val="1"/>
                <w:sz w:val="12"/>
                <w:szCs w:val="12"/>
              </w:rPr>
              <w:t>03.2</w:t>
            </w:r>
          </w:p>
        </w:tc>
        <w:tc>
          <w:tcPr>
            <w:tcW w:w="808" w:type="dxa"/>
            <w:tcBorders>
              <w:top w:val="single" w:sz="2" w:space="0" w:color="000000"/>
              <w:bottom w:val="single" w:sz="2" w:space="0" w:color="000000"/>
            </w:tcBorders>
          </w:tcPr>
          <w:p w:rsidR="007439E5" w:rsidRDefault="009F7051">
            <w:pPr>
              <w:spacing w:before="132" w:line="188" w:lineRule="auto"/>
              <w:ind w:left="160"/>
              <w:rPr>
                <w:rFonts w:ascii="宋体" w:eastAsia="宋体" w:hAnsi="宋体" w:cs="宋体"/>
                <w:sz w:val="12"/>
                <w:szCs w:val="12"/>
              </w:rPr>
            </w:pPr>
            <w:r>
              <w:rPr>
                <w:rFonts w:ascii="宋体" w:eastAsia="宋体" w:hAnsi="宋体" w:cs="宋体"/>
                <w:spacing w:val="2"/>
                <w:sz w:val="12"/>
                <w:szCs w:val="12"/>
              </w:rPr>
              <w:t>49</w:t>
            </w:r>
            <w:r>
              <w:rPr>
                <w:rFonts w:ascii="宋体" w:eastAsia="宋体" w:hAnsi="宋体" w:cs="宋体"/>
                <w:spacing w:val="1"/>
                <w:sz w:val="12"/>
                <w:szCs w:val="12"/>
              </w:rPr>
              <w:t>5.9931</w:t>
            </w:r>
          </w:p>
        </w:tc>
        <w:tc>
          <w:tcPr>
            <w:tcW w:w="808" w:type="dxa"/>
            <w:tcBorders>
              <w:top w:val="single" w:sz="2" w:space="0" w:color="000000"/>
              <w:bottom w:val="single" w:sz="2" w:space="0" w:color="000000"/>
            </w:tcBorders>
          </w:tcPr>
          <w:p w:rsidR="007439E5" w:rsidRDefault="009F7051">
            <w:pPr>
              <w:spacing w:before="171" w:line="190" w:lineRule="auto"/>
              <w:ind w:left="347"/>
              <w:rPr>
                <w:rFonts w:ascii="宋体" w:eastAsia="宋体" w:hAnsi="宋体" w:cs="宋体"/>
                <w:sz w:val="12"/>
                <w:szCs w:val="12"/>
              </w:rPr>
            </w:pPr>
            <w:r>
              <w:rPr>
                <w:rFonts w:ascii="宋体" w:eastAsia="宋体" w:hAnsi="宋体" w:cs="宋体"/>
                <w:sz w:val="12"/>
                <w:szCs w:val="12"/>
              </w:rPr>
              <w:t>—</w:t>
            </w:r>
          </w:p>
        </w:tc>
        <w:tc>
          <w:tcPr>
            <w:tcW w:w="808" w:type="dxa"/>
            <w:tcBorders>
              <w:top w:val="single" w:sz="2" w:space="0" w:color="000000"/>
              <w:bottom w:val="single" w:sz="2" w:space="0" w:color="000000"/>
            </w:tcBorders>
          </w:tcPr>
          <w:p w:rsidR="007439E5" w:rsidRDefault="009F7051">
            <w:pPr>
              <w:spacing w:before="171" w:line="190" w:lineRule="auto"/>
              <w:ind w:left="348"/>
              <w:rPr>
                <w:rFonts w:ascii="宋体" w:eastAsia="宋体" w:hAnsi="宋体" w:cs="宋体"/>
                <w:sz w:val="12"/>
                <w:szCs w:val="12"/>
              </w:rPr>
            </w:pPr>
            <w:r>
              <w:rPr>
                <w:rFonts w:ascii="宋体" w:eastAsia="宋体" w:hAnsi="宋体" w:cs="宋体"/>
                <w:sz w:val="12"/>
                <w:szCs w:val="12"/>
              </w:rPr>
              <w:t>—</w:t>
            </w:r>
          </w:p>
        </w:tc>
        <w:tc>
          <w:tcPr>
            <w:tcW w:w="900" w:type="dxa"/>
            <w:tcBorders>
              <w:top w:val="single" w:sz="2" w:space="0" w:color="000000"/>
              <w:bottom w:val="single" w:sz="2" w:space="0" w:color="000000"/>
            </w:tcBorders>
          </w:tcPr>
          <w:p w:rsidR="007439E5" w:rsidRDefault="009F7051">
            <w:pPr>
              <w:spacing w:before="171" w:line="190" w:lineRule="auto"/>
              <w:ind w:left="392"/>
              <w:rPr>
                <w:rFonts w:ascii="宋体" w:eastAsia="宋体" w:hAnsi="宋体" w:cs="宋体"/>
                <w:sz w:val="12"/>
                <w:szCs w:val="12"/>
              </w:rPr>
            </w:pPr>
            <w:r>
              <w:rPr>
                <w:rFonts w:ascii="宋体" w:eastAsia="宋体" w:hAnsi="宋体" w:cs="宋体"/>
                <w:sz w:val="12"/>
                <w:szCs w:val="12"/>
              </w:rPr>
              <w:t>—</w:t>
            </w:r>
          </w:p>
        </w:tc>
      </w:tr>
      <w:tr w:rsidR="007439E5">
        <w:trPr>
          <w:trHeight w:val="340"/>
        </w:trPr>
        <w:tc>
          <w:tcPr>
            <w:tcW w:w="1243" w:type="dxa"/>
            <w:gridSpan w:val="2"/>
            <w:vMerge/>
            <w:tcBorders>
              <w:top w:val="nil"/>
              <w:bottom w:val="nil"/>
            </w:tcBorders>
          </w:tcPr>
          <w:p w:rsidR="007439E5" w:rsidRDefault="007439E5"/>
        </w:tc>
        <w:tc>
          <w:tcPr>
            <w:tcW w:w="1616" w:type="dxa"/>
            <w:gridSpan w:val="2"/>
            <w:tcBorders>
              <w:top w:val="single" w:sz="2" w:space="0" w:color="000000"/>
              <w:bottom w:val="single" w:sz="2" w:space="0" w:color="000000"/>
            </w:tcBorders>
          </w:tcPr>
          <w:p w:rsidR="007439E5" w:rsidRDefault="009F7051">
            <w:pPr>
              <w:spacing w:before="114" w:line="224" w:lineRule="auto"/>
              <w:ind w:left="626"/>
              <w:rPr>
                <w:rFonts w:ascii="宋体" w:eastAsia="宋体" w:hAnsi="宋体" w:cs="宋体"/>
                <w:sz w:val="12"/>
                <w:szCs w:val="12"/>
              </w:rPr>
            </w:pPr>
            <w:r>
              <w:rPr>
                <w:rFonts w:ascii="宋体" w:eastAsia="宋体" w:hAnsi="宋体" w:cs="宋体"/>
                <w:spacing w:val="2"/>
                <w:sz w:val="12"/>
                <w:szCs w:val="12"/>
              </w:rPr>
              <w:t>上年</w:t>
            </w:r>
            <w:r>
              <w:rPr>
                <w:rFonts w:ascii="宋体" w:eastAsia="宋体" w:hAnsi="宋体" w:cs="宋体"/>
                <w:spacing w:val="1"/>
                <w:sz w:val="12"/>
                <w:szCs w:val="12"/>
              </w:rPr>
              <w:t>结转资金</w:t>
            </w:r>
          </w:p>
        </w:tc>
        <w:tc>
          <w:tcPr>
            <w:tcW w:w="1615" w:type="dxa"/>
            <w:tcBorders>
              <w:top w:val="single" w:sz="2" w:space="0" w:color="000000"/>
              <w:bottom w:val="single" w:sz="2" w:space="0" w:color="000000"/>
            </w:tcBorders>
          </w:tcPr>
          <w:p w:rsidR="007439E5" w:rsidRDefault="007439E5"/>
        </w:tc>
        <w:tc>
          <w:tcPr>
            <w:tcW w:w="808" w:type="dxa"/>
            <w:tcBorders>
              <w:top w:val="single" w:sz="2" w:space="0" w:color="000000"/>
              <w:bottom w:val="single" w:sz="2" w:space="0" w:color="000000"/>
            </w:tcBorders>
          </w:tcPr>
          <w:p w:rsidR="007439E5" w:rsidRDefault="007439E5"/>
        </w:tc>
        <w:tc>
          <w:tcPr>
            <w:tcW w:w="808" w:type="dxa"/>
            <w:tcBorders>
              <w:top w:val="single" w:sz="2" w:space="0" w:color="000000"/>
              <w:bottom w:val="single" w:sz="2" w:space="0" w:color="000000"/>
            </w:tcBorders>
          </w:tcPr>
          <w:p w:rsidR="007439E5" w:rsidRDefault="007439E5"/>
        </w:tc>
        <w:tc>
          <w:tcPr>
            <w:tcW w:w="808" w:type="dxa"/>
            <w:tcBorders>
              <w:top w:val="single" w:sz="2" w:space="0" w:color="000000"/>
              <w:bottom w:val="single" w:sz="2" w:space="0" w:color="000000"/>
            </w:tcBorders>
          </w:tcPr>
          <w:p w:rsidR="007439E5" w:rsidRDefault="009F7051">
            <w:pPr>
              <w:spacing w:before="172" w:line="190" w:lineRule="auto"/>
              <w:ind w:left="347"/>
              <w:rPr>
                <w:rFonts w:ascii="宋体" w:eastAsia="宋体" w:hAnsi="宋体" w:cs="宋体"/>
                <w:sz w:val="12"/>
                <w:szCs w:val="12"/>
              </w:rPr>
            </w:pPr>
            <w:r>
              <w:rPr>
                <w:rFonts w:ascii="宋体" w:eastAsia="宋体" w:hAnsi="宋体" w:cs="宋体"/>
                <w:sz w:val="12"/>
                <w:szCs w:val="12"/>
              </w:rPr>
              <w:t>—</w:t>
            </w:r>
          </w:p>
        </w:tc>
        <w:tc>
          <w:tcPr>
            <w:tcW w:w="808" w:type="dxa"/>
            <w:tcBorders>
              <w:top w:val="single" w:sz="2" w:space="0" w:color="000000"/>
              <w:bottom w:val="single" w:sz="2" w:space="0" w:color="000000"/>
            </w:tcBorders>
          </w:tcPr>
          <w:p w:rsidR="007439E5" w:rsidRDefault="009F7051">
            <w:pPr>
              <w:spacing w:before="172" w:line="190" w:lineRule="auto"/>
              <w:ind w:left="348"/>
              <w:rPr>
                <w:rFonts w:ascii="宋体" w:eastAsia="宋体" w:hAnsi="宋体" w:cs="宋体"/>
                <w:sz w:val="12"/>
                <w:szCs w:val="12"/>
              </w:rPr>
            </w:pPr>
            <w:r>
              <w:rPr>
                <w:rFonts w:ascii="宋体" w:eastAsia="宋体" w:hAnsi="宋体" w:cs="宋体"/>
                <w:sz w:val="12"/>
                <w:szCs w:val="12"/>
              </w:rPr>
              <w:t>—</w:t>
            </w:r>
          </w:p>
        </w:tc>
        <w:tc>
          <w:tcPr>
            <w:tcW w:w="900" w:type="dxa"/>
            <w:tcBorders>
              <w:top w:val="single" w:sz="2" w:space="0" w:color="000000"/>
              <w:bottom w:val="single" w:sz="2" w:space="0" w:color="000000"/>
            </w:tcBorders>
          </w:tcPr>
          <w:p w:rsidR="007439E5" w:rsidRDefault="009F7051">
            <w:pPr>
              <w:spacing w:before="172" w:line="190" w:lineRule="auto"/>
              <w:ind w:left="392"/>
              <w:rPr>
                <w:rFonts w:ascii="宋体" w:eastAsia="宋体" w:hAnsi="宋体" w:cs="宋体"/>
                <w:sz w:val="12"/>
                <w:szCs w:val="12"/>
              </w:rPr>
            </w:pPr>
            <w:r>
              <w:rPr>
                <w:rFonts w:ascii="宋体" w:eastAsia="宋体" w:hAnsi="宋体" w:cs="宋体"/>
                <w:sz w:val="12"/>
                <w:szCs w:val="12"/>
              </w:rPr>
              <w:t>—</w:t>
            </w:r>
          </w:p>
        </w:tc>
      </w:tr>
      <w:tr w:rsidR="007439E5">
        <w:trPr>
          <w:trHeight w:val="341"/>
        </w:trPr>
        <w:tc>
          <w:tcPr>
            <w:tcW w:w="1243" w:type="dxa"/>
            <w:gridSpan w:val="2"/>
            <w:vMerge/>
            <w:tcBorders>
              <w:top w:val="nil"/>
              <w:bottom w:val="single" w:sz="2" w:space="0" w:color="000000"/>
            </w:tcBorders>
          </w:tcPr>
          <w:p w:rsidR="007439E5" w:rsidRDefault="007439E5"/>
        </w:tc>
        <w:tc>
          <w:tcPr>
            <w:tcW w:w="1616" w:type="dxa"/>
            <w:gridSpan w:val="2"/>
            <w:tcBorders>
              <w:top w:val="single" w:sz="2" w:space="0" w:color="000000"/>
              <w:bottom w:val="single" w:sz="2" w:space="0" w:color="000000"/>
            </w:tcBorders>
          </w:tcPr>
          <w:p w:rsidR="007439E5" w:rsidRDefault="009F7051">
            <w:pPr>
              <w:spacing w:before="114" w:line="224" w:lineRule="auto"/>
              <w:ind w:left="624"/>
              <w:rPr>
                <w:rFonts w:ascii="宋体" w:eastAsia="宋体" w:hAnsi="宋体" w:cs="宋体"/>
                <w:sz w:val="12"/>
                <w:szCs w:val="12"/>
              </w:rPr>
            </w:pPr>
            <w:r>
              <w:rPr>
                <w:rFonts w:ascii="宋体" w:eastAsia="宋体" w:hAnsi="宋体" w:cs="宋体"/>
                <w:spacing w:val="1"/>
                <w:sz w:val="12"/>
                <w:szCs w:val="12"/>
              </w:rPr>
              <w:t>其他资金</w:t>
            </w:r>
          </w:p>
        </w:tc>
        <w:tc>
          <w:tcPr>
            <w:tcW w:w="1615" w:type="dxa"/>
            <w:tcBorders>
              <w:top w:val="single" w:sz="2" w:space="0" w:color="000000"/>
              <w:bottom w:val="single" w:sz="2" w:space="0" w:color="000000"/>
            </w:tcBorders>
          </w:tcPr>
          <w:p w:rsidR="007439E5" w:rsidRDefault="007439E5"/>
        </w:tc>
        <w:tc>
          <w:tcPr>
            <w:tcW w:w="808" w:type="dxa"/>
            <w:tcBorders>
              <w:top w:val="single" w:sz="2" w:space="0" w:color="000000"/>
              <w:bottom w:val="single" w:sz="2" w:space="0" w:color="000000"/>
            </w:tcBorders>
          </w:tcPr>
          <w:p w:rsidR="007439E5" w:rsidRDefault="007439E5"/>
        </w:tc>
        <w:tc>
          <w:tcPr>
            <w:tcW w:w="808" w:type="dxa"/>
            <w:tcBorders>
              <w:top w:val="single" w:sz="2" w:space="0" w:color="000000"/>
              <w:bottom w:val="single" w:sz="2" w:space="0" w:color="000000"/>
            </w:tcBorders>
          </w:tcPr>
          <w:p w:rsidR="007439E5" w:rsidRDefault="007439E5"/>
        </w:tc>
        <w:tc>
          <w:tcPr>
            <w:tcW w:w="808" w:type="dxa"/>
            <w:tcBorders>
              <w:top w:val="single" w:sz="2" w:space="0" w:color="000000"/>
              <w:bottom w:val="single" w:sz="2" w:space="0" w:color="000000"/>
            </w:tcBorders>
          </w:tcPr>
          <w:p w:rsidR="007439E5" w:rsidRDefault="009F7051">
            <w:pPr>
              <w:spacing w:before="172" w:line="190" w:lineRule="auto"/>
              <w:ind w:left="347"/>
              <w:rPr>
                <w:rFonts w:ascii="宋体" w:eastAsia="宋体" w:hAnsi="宋体" w:cs="宋体"/>
                <w:sz w:val="12"/>
                <w:szCs w:val="12"/>
              </w:rPr>
            </w:pPr>
            <w:r>
              <w:rPr>
                <w:rFonts w:ascii="宋体" w:eastAsia="宋体" w:hAnsi="宋体" w:cs="宋体"/>
                <w:sz w:val="12"/>
                <w:szCs w:val="12"/>
              </w:rPr>
              <w:t>—</w:t>
            </w:r>
          </w:p>
        </w:tc>
        <w:tc>
          <w:tcPr>
            <w:tcW w:w="808" w:type="dxa"/>
            <w:tcBorders>
              <w:top w:val="single" w:sz="2" w:space="0" w:color="000000"/>
              <w:bottom w:val="single" w:sz="2" w:space="0" w:color="000000"/>
            </w:tcBorders>
          </w:tcPr>
          <w:p w:rsidR="007439E5" w:rsidRDefault="009F7051">
            <w:pPr>
              <w:spacing w:before="172" w:line="190" w:lineRule="auto"/>
              <w:ind w:left="348"/>
              <w:rPr>
                <w:rFonts w:ascii="宋体" w:eastAsia="宋体" w:hAnsi="宋体" w:cs="宋体"/>
                <w:sz w:val="12"/>
                <w:szCs w:val="12"/>
              </w:rPr>
            </w:pPr>
            <w:r>
              <w:rPr>
                <w:rFonts w:ascii="宋体" w:eastAsia="宋体" w:hAnsi="宋体" w:cs="宋体"/>
                <w:sz w:val="12"/>
                <w:szCs w:val="12"/>
              </w:rPr>
              <w:t>—</w:t>
            </w:r>
          </w:p>
        </w:tc>
        <w:tc>
          <w:tcPr>
            <w:tcW w:w="900" w:type="dxa"/>
            <w:tcBorders>
              <w:top w:val="single" w:sz="2" w:space="0" w:color="000000"/>
              <w:bottom w:val="single" w:sz="2" w:space="0" w:color="000000"/>
            </w:tcBorders>
          </w:tcPr>
          <w:p w:rsidR="007439E5" w:rsidRDefault="009F7051">
            <w:pPr>
              <w:spacing w:before="172" w:line="190" w:lineRule="auto"/>
              <w:ind w:left="392"/>
              <w:rPr>
                <w:rFonts w:ascii="宋体" w:eastAsia="宋体" w:hAnsi="宋体" w:cs="宋体"/>
                <w:sz w:val="12"/>
                <w:szCs w:val="12"/>
              </w:rPr>
            </w:pPr>
            <w:r>
              <w:rPr>
                <w:rFonts w:ascii="宋体" w:eastAsia="宋体" w:hAnsi="宋体" w:cs="宋体"/>
                <w:sz w:val="12"/>
                <w:szCs w:val="12"/>
              </w:rPr>
              <w:t>—</w:t>
            </w:r>
          </w:p>
        </w:tc>
      </w:tr>
      <w:tr w:rsidR="007439E5">
        <w:trPr>
          <w:trHeight w:val="410"/>
        </w:trPr>
        <w:tc>
          <w:tcPr>
            <w:tcW w:w="435" w:type="dxa"/>
            <w:vMerge w:val="restart"/>
            <w:tcBorders>
              <w:top w:val="single" w:sz="2" w:space="0" w:color="000000"/>
              <w:bottom w:val="nil"/>
            </w:tcBorders>
          </w:tcPr>
          <w:p w:rsidR="007439E5" w:rsidRDefault="007439E5">
            <w:pPr>
              <w:spacing w:line="262" w:lineRule="auto"/>
            </w:pPr>
          </w:p>
          <w:p w:rsidR="007439E5" w:rsidRDefault="007439E5">
            <w:pPr>
              <w:spacing w:line="262" w:lineRule="auto"/>
            </w:pPr>
          </w:p>
          <w:p w:rsidR="007439E5" w:rsidRDefault="007439E5">
            <w:pPr>
              <w:spacing w:line="263" w:lineRule="auto"/>
            </w:pPr>
          </w:p>
          <w:p w:rsidR="007439E5" w:rsidRDefault="009F7051">
            <w:pPr>
              <w:spacing w:before="39"/>
              <w:ind w:left="96"/>
              <w:rPr>
                <w:rFonts w:ascii="宋体" w:eastAsia="宋体" w:hAnsi="宋体" w:cs="宋体"/>
                <w:sz w:val="12"/>
                <w:szCs w:val="12"/>
              </w:rPr>
            </w:pPr>
            <w:r>
              <w:rPr>
                <w:rFonts w:ascii="宋体" w:eastAsia="宋体" w:hAnsi="宋体" w:cs="宋体"/>
                <w:spacing w:val="-1"/>
                <w:sz w:val="12"/>
                <w:szCs w:val="12"/>
              </w:rPr>
              <w:t>年</w:t>
            </w:r>
            <w:r>
              <w:rPr>
                <w:rFonts w:ascii="宋体" w:eastAsia="宋体" w:hAnsi="宋体" w:cs="宋体"/>
                <w:sz w:val="12"/>
                <w:szCs w:val="12"/>
              </w:rPr>
              <w:t>度</w:t>
            </w:r>
          </w:p>
          <w:p w:rsidR="007439E5" w:rsidRDefault="009F7051">
            <w:pPr>
              <w:spacing w:line="225" w:lineRule="auto"/>
              <w:ind w:left="97"/>
              <w:rPr>
                <w:rFonts w:ascii="宋体" w:eastAsia="宋体" w:hAnsi="宋体" w:cs="宋体"/>
                <w:sz w:val="12"/>
                <w:szCs w:val="12"/>
              </w:rPr>
            </w:pPr>
            <w:r>
              <w:rPr>
                <w:rFonts w:ascii="宋体" w:eastAsia="宋体" w:hAnsi="宋体" w:cs="宋体"/>
                <w:spacing w:val="-1"/>
                <w:sz w:val="12"/>
                <w:szCs w:val="12"/>
              </w:rPr>
              <w:t>总体</w:t>
            </w:r>
          </w:p>
          <w:p w:rsidR="007439E5" w:rsidRDefault="009F7051">
            <w:pPr>
              <w:spacing w:before="9" w:line="224" w:lineRule="auto"/>
              <w:ind w:left="118"/>
              <w:rPr>
                <w:rFonts w:ascii="宋体" w:eastAsia="宋体" w:hAnsi="宋体" w:cs="宋体"/>
                <w:sz w:val="12"/>
                <w:szCs w:val="12"/>
              </w:rPr>
            </w:pPr>
            <w:r>
              <w:rPr>
                <w:rFonts w:ascii="宋体" w:eastAsia="宋体" w:hAnsi="宋体" w:cs="宋体"/>
                <w:spacing w:val="-13"/>
                <w:sz w:val="12"/>
                <w:szCs w:val="12"/>
              </w:rPr>
              <w:t>目</w:t>
            </w:r>
            <w:r>
              <w:rPr>
                <w:rFonts w:ascii="宋体" w:eastAsia="宋体" w:hAnsi="宋体" w:cs="宋体"/>
                <w:spacing w:val="-11"/>
                <w:sz w:val="12"/>
                <w:szCs w:val="12"/>
              </w:rPr>
              <w:t>标</w:t>
            </w:r>
          </w:p>
        </w:tc>
        <w:tc>
          <w:tcPr>
            <w:tcW w:w="4847" w:type="dxa"/>
            <w:gridSpan w:val="5"/>
            <w:tcBorders>
              <w:top w:val="single" w:sz="2" w:space="0" w:color="000000"/>
              <w:bottom w:val="single" w:sz="2" w:space="0" w:color="000000"/>
            </w:tcBorders>
          </w:tcPr>
          <w:p w:rsidR="007439E5" w:rsidRDefault="009F7051">
            <w:pPr>
              <w:spacing w:before="150" w:line="224" w:lineRule="auto"/>
              <w:ind w:left="2179"/>
              <w:rPr>
                <w:rFonts w:ascii="宋体" w:eastAsia="宋体" w:hAnsi="宋体" w:cs="宋体"/>
                <w:sz w:val="12"/>
                <w:szCs w:val="12"/>
              </w:rPr>
            </w:pPr>
            <w:r>
              <w:rPr>
                <w:rFonts w:ascii="宋体" w:eastAsia="宋体" w:hAnsi="宋体" w:cs="宋体"/>
                <w:spacing w:val="1"/>
                <w:sz w:val="12"/>
                <w:szCs w:val="12"/>
              </w:rPr>
              <w:t>预期目</w:t>
            </w:r>
            <w:r>
              <w:rPr>
                <w:rFonts w:ascii="宋体" w:eastAsia="宋体" w:hAnsi="宋体" w:cs="宋体"/>
                <w:sz w:val="12"/>
                <w:szCs w:val="12"/>
              </w:rPr>
              <w:t>标</w:t>
            </w:r>
          </w:p>
        </w:tc>
        <w:tc>
          <w:tcPr>
            <w:tcW w:w="3324" w:type="dxa"/>
            <w:gridSpan w:val="4"/>
            <w:tcBorders>
              <w:top w:val="single" w:sz="2" w:space="0" w:color="000000"/>
              <w:bottom w:val="single" w:sz="2" w:space="0" w:color="000000"/>
            </w:tcBorders>
          </w:tcPr>
          <w:p w:rsidR="007439E5" w:rsidRDefault="009F7051">
            <w:pPr>
              <w:spacing w:before="149" w:line="224" w:lineRule="auto"/>
              <w:ind w:left="1296"/>
              <w:rPr>
                <w:rFonts w:ascii="宋体" w:eastAsia="宋体" w:hAnsi="宋体" w:cs="宋体"/>
                <w:sz w:val="12"/>
                <w:szCs w:val="12"/>
              </w:rPr>
            </w:pPr>
            <w:r>
              <w:rPr>
                <w:rFonts w:ascii="宋体" w:eastAsia="宋体" w:hAnsi="宋体" w:cs="宋体"/>
                <w:spacing w:val="1"/>
                <w:sz w:val="12"/>
                <w:szCs w:val="12"/>
              </w:rPr>
              <w:t>实际完成情况</w:t>
            </w:r>
          </w:p>
        </w:tc>
      </w:tr>
      <w:tr w:rsidR="007439E5">
        <w:trPr>
          <w:trHeight w:val="1670"/>
        </w:trPr>
        <w:tc>
          <w:tcPr>
            <w:tcW w:w="435" w:type="dxa"/>
            <w:vMerge/>
            <w:tcBorders>
              <w:top w:val="nil"/>
              <w:bottom w:val="single" w:sz="2" w:space="0" w:color="000000"/>
            </w:tcBorders>
          </w:tcPr>
          <w:p w:rsidR="007439E5" w:rsidRDefault="007439E5"/>
        </w:tc>
        <w:tc>
          <w:tcPr>
            <w:tcW w:w="4847" w:type="dxa"/>
            <w:gridSpan w:val="5"/>
            <w:tcBorders>
              <w:top w:val="single" w:sz="2" w:space="0" w:color="000000"/>
              <w:bottom w:val="single" w:sz="2" w:space="0" w:color="000000"/>
            </w:tcBorders>
          </w:tcPr>
          <w:p w:rsidR="007439E5" w:rsidRDefault="009F7051">
            <w:pPr>
              <w:spacing w:before="159" w:line="239" w:lineRule="auto"/>
              <w:ind w:left="20" w:right="35" w:firstLine="3"/>
              <w:rPr>
                <w:rFonts w:ascii="宋体" w:eastAsia="宋体" w:hAnsi="宋体" w:cs="宋体"/>
                <w:spacing w:val="2"/>
                <w:sz w:val="12"/>
                <w:szCs w:val="12"/>
              </w:rPr>
            </w:pPr>
            <w:r>
              <w:rPr>
                <w:rFonts w:ascii="宋体" w:eastAsia="宋体" w:hAnsi="宋体" w:cs="宋体" w:hint="eastAsia"/>
                <w:spacing w:val="2"/>
                <w:sz w:val="12"/>
                <w:szCs w:val="12"/>
              </w:rPr>
              <w:t>总体目标：</w:t>
            </w:r>
            <w:r>
              <w:rPr>
                <w:rFonts w:ascii="宋体" w:eastAsia="宋体" w:hAnsi="宋体" w:cs="宋体"/>
                <w:spacing w:val="1"/>
                <w:sz w:val="12"/>
                <w:szCs w:val="12"/>
              </w:rPr>
              <w:t xml:space="preserve"> 国家医保局和北京市政府于 201</w:t>
            </w:r>
            <w:r>
              <w:rPr>
                <w:rFonts w:ascii="宋体" w:eastAsia="宋体" w:hAnsi="宋体" w:cs="宋体"/>
                <w:sz w:val="12"/>
                <w:szCs w:val="12"/>
              </w:rPr>
              <w:t xml:space="preserve">9年12月19日正式签署了《关于建立完善疾病 </w:t>
            </w:r>
            <w:r>
              <w:rPr>
                <w:rFonts w:ascii="宋体" w:eastAsia="宋体" w:hAnsi="宋体" w:cs="宋体"/>
                <w:spacing w:val="4"/>
                <w:sz w:val="12"/>
                <w:szCs w:val="12"/>
              </w:rPr>
              <w:t>诊断相关分组付费技术</w:t>
            </w:r>
            <w:r>
              <w:rPr>
                <w:rFonts w:ascii="宋体" w:eastAsia="宋体" w:hAnsi="宋体" w:cs="宋体"/>
                <w:spacing w:val="2"/>
                <w:sz w:val="12"/>
                <w:szCs w:val="12"/>
              </w:rPr>
              <w:t>标准和维护机制的合作备忘录 》，决定双方共同建立完善</w:t>
            </w:r>
            <w:r>
              <w:rPr>
                <w:rFonts w:ascii="宋体" w:eastAsia="宋体" w:hAnsi="宋体" w:cs="宋体"/>
                <w:sz w:val="12"/>
                <w:szCs w:val="12"/>
              </w:rPr>
              <w:t>DRG</w:t>
            </w:r>
            <w:r>
              <w:rPr>
                <w:rFonts w:ascii="宋体" w:eastAsia="宋体" w:hAnsi="宋体" w:cs="宋体"/>
                <w:spacing w:val="2"/>
                <w:sz w:val="12"/>
                <w:szCs w:val="12"/>
              </w:rPr>
              <w:t>付费</w:t>
            </w:r>
            <w:r>
              <w:rPr>
                <w:rFonts w:ascii="宋体" w:eastAsia="宋体" w:hAnsi="宋体" w:cs="宋体"/>
                <w:spacing w:val="1"/>
                <w:sz w:val="12"/>
                <w:szCs w:val="12"/>
              </w:rPr>
              <w:t>技术标准体系及运行维护机制 ，同时在北京市医疗</w:t>
            </w:r>
            <w:r>
              <w:rPr>
                <w:rFonts w:ascii="宋体" w:eastAsia="宋体" w:hAnsi="宋体" w:cs="宋体"/>
                <w:sz w:val="12"/>
                <w:szCs w:val="12"/>
              </w:rPr>
              <w:t xml:space="preserve">保障局设立 “DRG付费国家试点工作技 </w:t>
            </w:r>
            <w:r>
              <w:rPr>
                <w:rFonts w:ascii="宋体" w:eastAsia="宋体" w:hAnsi="宋体" w:cs="宋体"/>
                <w:spacing w:val="2"/>
                <w:sz w:val="12"/>
                <w:szCs w:val="12"/>
              </w:rPr>
              <w:t>术指导</w:t>
            </w:r>
            <w:r>
              <w:rPr>
                <w:rFonts w:ascii="宋体" w:eastAsia="宋体" w:hAnsi="宋体" w:cs="宋体"/>
                <w:spacing w:val="1"/>
                <w:sz w:val="12"/>
                <w:szCs w:val="12"/>
              </w:rPr>
              <w:t>组”，承担</w:t>
            </w:r>
            <w:r>
              <w:rPr>
                <w:rFonts w:ascii="宋体" w:eastAsia="宋体" w:hAnsi="宋体" w:cs="宋体"/>
                <w:sz w:val="12"/>
                <w:szCs w:val="12"/>
              </w:rPr>
              <w:t>DRG</w:t>
            </w:r>
            <w:r>
              <w:rPr>
                <w:rFonts w:ascii="宋体" w:eastAsia="宋体" w:hAnsi="宋体" w:cs="宋体"/>
                <w:spacing w:val="1"/>
                <w:sz w:val="12"/>
                <w:szCs w:val="12"/>
              </w:rPr>
              <w:t xml:space="preserve">付费试点的技术支持工作 。技术指导组将按照国家医保 </w:t>
            </w:r>
            <w:r>
              <w:rPr>
                <w:rFonts w:ascii="宋体" w:eastAsia="宋体" w:hAnsi="宋体" w:cs="宋体"/>
                <w:sz w:val="12"/>
                <w:szCs w:val="12"/>
              </w:rPr>
              <w:t>DRG</w:t>
            </w:r>
            <w:r>
              <w:rPr>
                <w:rFonts w:ascii="宋体" w:eastAsia="宋体" w:hAnsi="宋体" w:cs="宋体"/>
                <w:spacing w:val="1"/>
                <w:sz w:val="12"/>
                <w:szCs w:val="12"/>
              </w:rPr>
              <w:t>(</w:t>
            </w:r>
            <w:r>
              <w:rPr>
                <w:rFonts w:ascii="宋体" w:eastAsia="宋体" w:hAnsi="宋体" w:cs="宋体"/>
                <w:sz w:val="12"/>
                <w:szCs w:val="12"/>
              </w:rPr>
              <w:t>CHS</w:t>
            </w:r>
            <w:r>
              <w:rPr>
                <w:rFonts w:ascii="宋体" w:eastAsia="宋体" w:hAnsi="宋体" w:cs="宋体"/>
                <w:spacing w:val="1"/>
                <w:sz w:val="12"/>
                <w:szCs w:val="12"/>
              </w:rPr>
              <w:t>-</w:t>
            </w:r>
            <w:r>
              <w:rPr>
                <w:rFonts w:ascii="宋体" w:eastAsia="宋体" w:hAnsi="宋体" w:cs="宋体"/>
                <w:sz w:val="12"/>
                <w:szCs w:val="12"/>
              </w:rPr>
              <w:t xml:space="preserve">  DRG</w:t>
            </w:r>
            <w:r>
              <w:rPr>
                <w:rFonts w:ascii="宋体" w:eastAsia="宋体" w:hAnsi="宋体" w:cs="宋体"/>
                <w:spacing w:val="2"/>
                <w:sz w:val="12"/>
                <w:szCs w:val="12"/>
              </w:rPr>
              <w:t>)的</w:t>
            </w:r>
            <w:r>
              <w:rPr>
                <w:rFonts w:ascii="宋体" w:eastAsia="宋体" w:hAnsi="宋体" w:cs="宋体"/>
                <w:spacing w:val="1"/>
                <w:sz w:val="12"/>
                <w:szCs w:val="12"/>
              </w:rPr>
              <w:t>技术规范和分组方案 ，指导全国30个</w:t>
            </w:r>
            <w:r>
              <w:rPr>
                <w:rFonts w:ascii="宋体" w:eastAsia="宋体" w:hAnsi="宋体" w:cs="宋体"/>
                <w:sz w:val="12"/>
                <w:szCs w:val="12"/>
              </w:rPr>
              <w:t>DRG</w:t>
            </w:r>
            <w:r>
              <w:rPr>
                <w:rFonts w:ascii="宋体" w:eastAsia="宋体" w:hAnsi="宋体" w:cs="宋体"/>
                <w:spacing w:val="1"/>
                <w:sz w:val="12"/>
                <w:szCs w:val="12"/>
              </w:rPr>
              <w:t>试点城市做好技术对接 、质量控制、培训</w:t>
            </w:r>
            <w:r>
              <w:rPr>
                <w:rFonts w:ascii="宋体" w:eastAsia="宋体" w:hAnsi="宋体" w:cs="宋体"/>
                <w:spacing w:val="2"/>
                <w:sz w:val="12"/>
                <w:szCs w:val="12"/>
              </w:rPr>
              <w:t>和监测评估等工作。</w:t>
            </w:r>
          </w:p>
          <w:p w:rsidR="007439E5" w:rsidRDefault="009F7051">
            <w:pPr>
              <w:spacing w:before="159" w:line="239" w:lineRule="auto"/>
              <w:ind w:left="20" w:right="35" w:firstLine="3"/>
              <w:rPr>
                <w:rFonts w:ascii="宋体" w:eastAsia="宋体" w:hAnsi="宋体" w:cs="宋体"/>
                <w:sz w:val="12"/>
                <w:szCs w:val="12"/>
              </w:rPr>
            </w:pPr>
            <w:r>
              <w:rPr>
                <w:rFonts w:ascii="宋体" w:eastAsia="宋体" w:hAnsi="宋体" w:cs="宋体"/>
                <w:spacing w:val="2"/>
                <w:sz w:val="12"/>
                <w:szCs w:val="12"/>
              </w:rPr>
              <w:t>项目期目标 (2022年10月—2023年10月) ：</w:t>
            </w:r>
            <w:r>
              <w:rPr>
                <w:rFonts w:ascii="宋体" w:eastAsia="宋体" w:hAnsi="宋体" w:cs="宋体"/>
                <w:spacing w:val="3"/>
                <w:sz w:val="12"/>
                <w:szCs w:val="12"/>
              </w:rPr>
              <w:t>按照国家医保局新三年</w:t>
            </w:r>
            <w:r>
              <w:rPr>
                <w:rFonts w:ascii="宋体" w:eastAsia="宋体" w:hAnsi="宋体" w:cs="宋体"/>
                <w:sz w:val="12"/>
                <w:szCs w:val="12"/>
              </w:rPr>
              <w:t>DRG</w:t>
            </w:r>
            <w:r>
              <w:rPr>
                <w:rFonts w:ascii="宋体" w:eastAsia="宋体" w:hAnsi="宋体" w:cs="宋体"/>
                <w:spacing w:val="3"/>
                <w:sz w:val="12"/>
                <w:szCs w:val="12"/>
              </w:rPr>
              <w:t>试点工作计划和北</w:t>
            </w:r>
            <w:r>
              <w:rPr>
                <w:rFonts w:ascii="宋体" w:eastAsia="宋体" w:hAnsi="宋体" w:cs="宋体"/>
                <w:spacing w:val="1"/>
                <w:sz w:val="12"/>
                <w:szCs w:val="12"/>
              </w:rPr>
              <w:t>京市支付方式改革整体规划 ，开展北京支付方式改革研究 ，国</w:t>
            </w:r>
            <w:r>
              <w:rPr>
                <w:rFonts w:ascii="宋体" w:eastAsia="宋体" w:hAnsi="宋体" w:cs="宋体"/>
                <w:sz w:val="12"/>
                <w:szCs w:val="12"/>
              </w:rPr>
              <w:t xml:space="preserve">家CHS-DRG付费改革工作及 </w:t>
            </w:r>
            <w:r>
              <w:rPr>
                <w:rFonts w:ascii="宋体" w:eastAsia="宋体" w:hAnsi="宋体" w:cs="宋体"/>
                <w:spacing w:val="6"/>
                <w:sz w:val="12"/>
                <w:szCs w:val="12"/>
              </w:rPr>
              <w:t>第二届</w:t>
            </w:r>
            <w:r>
              <w:rPr>
                <w:rFonts w:ascii="宋体" w:eastAsia="宋体" w:hAnsi="宋体" w:cs="宋体"/>
                <w:spacing w:val="4"/>
                <w:sz w:val="12"/>
                <w:szCs w:val="12"/>
              </w:rPr>
              <w:t>中</w:t>
            </w:r>
            <w:r>
              <w:rPr>
                <w:rFonts w:ascii="宋体" w:eastAsia="宋体" w:hAnsi="宋体" w:cs="宋体"/>
                <w:spacing w:val="3"/>
                <w:sz w:val="12"/>
                <w:szCs w:val="12"/>
              </w:rPr>
              <w:t>国</w:t>
            </w:r>
            <w:r>
              <w:rPr>
                <w:rFonts w:ascii="宋体" w:eastAsia="宋体" w:hAnsi="宋体" w:cs="宋体"/>
                <w:sz w:val="12"/>
                <w:szCs w:val="12"/>
              </w:rPr>
              <w:t>CHS</w:t>
            </w:r>
            <w:r>
              <w:rPr>
                <w:rFonts w:ascii="宋体" w:eastAsia="宋体" w:hAnsi="宋体" w:cs="宋体"/>
                <w:spacing w:val="3"/>
                <w:sz w:val="12"/>
                <w:szCs w:val="12"/>
              </w:rPr>
              <w:t>-</w:t>
            </w:r>
            <w:r>
              <w:rPr>
                <w:rFonts w:ascii="宋体" w:eastAsia="宋体" w:hAnsi="宋体" w:cs="宋体"/>
                <w:sz w:val="12"/>
                <w:szCs w:val="12"/>
              </w:rPr>
              <w:t>DRG</w:t>
            </w:r>
            <w:r>
              <w:rPr>
                <w:rFonts w:ascii="宋体" w:eastAsia="宋体" w:hAnsi="宋体" w:cs="宋体"/>
                <w:spacing w:val="3"/>
                <w:sz w:val="12"/>
                <w:szCs w:val="12"/>
              </w:rPr>
              <w:t>付费大会筹办等工作。</w:t>
            </w:r>
          </w:p>
        </w:tc>
        <w:tc>
          <w:tcPr>
            <w:tcW w:w="3324" w:type="dxa"/>
            <w:gridSpan w:val="4"/>
            <w:tcBorders>
              <w:top w:val="single" w:sz="2" w:space="0" w:color="000000"/>
              <w:bottom w:val="single" w:sz="2" w:space="0" w:color="000000"/>
            </w:tcBorders>
          </w:tcPr>
          <w:p w:rsidR="007439E5" w:rsidRDefault="007439E5">
            <w:pPr>
              <w:spacing w:line="353" w:lineRule="auto"/>
            </w:pPr>
          </w:p>
          <w:p w:rsidR="007439E5" w:rsidRDefault="009F7051">
            <w:pPr>
              <w:spacing w:before="39" w:line="243" w:lineRule="auto"/>
              <w:ind w:left="28" w:right="56"/>
              <w:rPr>
                <w:rFonts w:ascii="宋体" w:eastAsia="宋体" w:hAnsi="宋体" w:cs="宋体"/>
                <w:sz w:val="12"/>
                <w:szCs w:val="12"/>
              </w:rPr>
            </w:pPr>
            <w:r>
              <w:rPr>
                <w:rFonts w:ascii="宋体" w:eastAsia="宋体" w:hAnsi="宋体" w:cs="宋体"/>
                <w:spacing w:val="2"/>
                <w:sz w:val="12"/>
                <w:szCs w:val="12"/>
              </w:rPr>
              <w:t>完成了分组方案</w:t>
            </w:r>
            <w:r>
              <w:rPr>
                <w:rFonts w:ascii="宋体" w:eastAsia="宋体" w:hAnsi="宋体" w:cs="宋体"/>
                <w:spacing w:val="1"/>
                <w:sz w:val="12"/>
                <w:szCs w:val="12"/>
              </w:rPr>
              <w:t>2.0版编制、国家试点工作报告 、交叉调研</w:t>
            </w:r>
            <w:r>
              <w:rPr>
                <w:rFonts w:ascii="宋体" w:eastAsia="宋体" w:hAnsi="宋体" w:cs="宋体"/>
                <w:spacing w:val="2"/>
                <w:sz w:val="12"/>
                <w:szCs w:val="12"/>
              </w:rPr>
              <w:t>交流活动等技术支持</w:t>
            </w:r>
            <w:r>
              <w:rPr>
                <w:rFonts w:ascii="宋体" w:eastAsia="宋体" w:hAnsi="宋体" w:cs="宋体"/>
                <w:spacing w:val="1"/>
                <w:sz w:val="12"/>
                <w:szCs w:val="12"/>
              </w:rPr>
              <w:t>工作； 完成了</w:t>
            </w:r>
            <w:r>
              <w:rPr>
                <w:rFonts w:ascii="宋体" w:eastAsia="宋体" w:hAnsi="宋体" w:cs="宋体"/>
                <w:sz w:val="12"/>
                <w:szCs w:val="12"/>
              </w:rPr>
              <w:t>CHS</w:t>
            </w:r>
            <w:r>
              <w:rPr>
                <w:rFonts w:ascii="宋体" w:eastAsia="宋体" w:hAnsi="宋体" w:cs="宋体"/>
                <w:spacing w:val="1"/>
                <w:sz w:val="12"/>
                <w:szCs w:val="12"/>
              </w:rPr>
              <w:t>-</w:t>
            </w:r>
            <w:r>
              <w:rPr>
                <w:rFonts w:ascii="宋体" w:eastAsia="宋体" w:hAnsi="宋体" w:cs="宋体"/>
                <w:sz w:val="12"/>
                <w:szCs w:val="12"/>
              </w:rPr>
              <w:t>DRG</w:t>
            </w:r>
            <w:r>
              <w:rPr>
                <w:rFonts w:ascii="宋体" w:eastAsia="宋体" w:hAnsi="宋体" w:cs="宋体"/>
                <w:spacing w:val="1"/>
                <w:sz w:val="12"/>
                <w:szCs w:val="12"/>
              </w:rPr>
              <w:t>监管指标体系研</w:t>
            </w:r>
            <w:r>
              <w:rPr>
                <w:rFonts w:ascii="宋体" w:eastAsia="宋体" w:hAnsi="宋体" w:cs="宋体"/>
                <w:spacing w:val="3"/>
                <w:sz w:val="12"/>
                <w:szCs w:val="12"/>
              </w:rPr>
              <w:t>究、</w:t>
            </w:r>
            <w:r>
              <w:rPr>
                <w:rFonts w:ascii="宋体" w:eastAsia="宋体" w:hAnsi="宋体" w:cs="宋体"/>
                <w:sz w:val="12"/>
                <w:szCs w:val="12"/>
              </w:rPr>
              <w:t>CHS</w:t>
            </w:r>
            <w:r>
              <w:rPr>
                <w:rFonts w:ascii="宋体" w:eastAsia="宋体" w:hAnsi="宋体" w:cs="宋体"/>
                <w:spacing w:val="3"/>
                <w:sz w:val="12"/>
                <w:szCs w:val="12"/>
              </w:rPr>
              <w:t>-</w:t>
            </w:r>
            <w:r>
              <w:rPr>
                <w:rFonts w:ascii="宋体" w:eastAsia="宋体" w:hAnsi="宋体" w:cs="宋体"/>
                <w:sz w:val="12"/>
                <w:szCs w:val="12"/>
              </w:rPr>
              <w:t>DRG</w:t>
            </w:r>
            <w:r>
              <w:rPr>
                <w:rFonts w:ascii="宋体" w:eastAsia="宋体" w:hAnsi="宋体" w:cs="宋体"/>
                <w:spacing w:val="3"/>
                <w:sz w:val="12"/>
                <w:szCs w:val="12"/>
              </w:rPr>
              <w:t>付费运行评价体系研究等国家付费改革研究支</w:t>
            </w:r>
            <w:r>
              <w:rPr>
                <w:rFonts w:ascii="宋体" w:eastAsia="宋体" w:hAnsi="宋体" w:cs="宋体"/>
                <w:spacing w:val="2"/>
                <w:sz w:val="12"/>
                <w:szCs w:val="12"/>
              </w:rPr>
              <w:t>持工作；完成了1.</w:t>
            </w:r>
            <w:r>
              <w:rPr>
                <w:rFonts w:ascii="宋体" w:eastAsia="宋体" w:hAnsi="宋体" w:cs="宋体"/>
                <w:sz w:val="12"/>
                <w:szCs w:val="12"/>
              </w:rPr>
              <w:t>CHS</w:t>
            </w:r>
            <w:r>
              <w:rPr>
                <w:rFonts w:ascii="宋体" w:eastAsia="宋体" w:hAnsi="宋体" w:cs="宋体"/>
                <w:spacing w:val="2"/>
                <w:sz w:val="12"/>
                <w:szCs w:val="12"/>
              </w:rPr>
              <w:t>-</w:t>
            </w:r>
            <w:r>
              <w:rPr>
                <w:rFonts w:ascii="宋体" w:eastAsia="宋体" w:hAnsi="宋体" w:cs="宋体"/>
                <w:sz w:val="12"/>
                <w:szCs w:val="12"/>
              </w:rPr>
              <w:t>DRG</w:t>
            </w:r>
            <w:r>
              <w:rPr>
                <w:rFonts w:ascii="宋体" w:eastAsia="宋体" w:hAnsi="宋体" w:cs="宋体"/>
                <w:spacing w:val="2"/>
                <w:sz w:val="12"/>
                <w:szCs w:val="12"/>
              </w:rPr>
              <w:t xml:space="preserve">北京市细分组方案 </w:t>
            </w:r>
            <w:r>
              <w:rPr>
                <w:rFonts w:ascii="宋体" w:eastAsia="宋体" w:hAnsi="宋体" w:cs="宋体"/>
                <w:spacing w:val="1"/>
                <w:sz w:val="12"/>
                <w:szCs w:val="12"/>
              </w:rPr>
              <w:t>( 1.1版) 编制</w:t>
            </w:r>
            <w:r>
              <w:rPr>
                <w:rFonts w:ascii="宋体" w:eastAsia="宋体" w:hAnsi="宋体" w:cs="宋体"/>
                <w:spacing w:val="2"/>
                <w:sz w:val="12"/>
                <w:szCs w:val="12"/>
              </w:rPr>
              <w:t>、紧密型医联体门诊按人头付费研究</w:t>
            </w:r>
            <w:r>
              <w:rPr>
                <w:rFonts w:ascii="宋体" w:eastAsia="宋体" w:hAnsi="宋体" w:cs="宋体"/>
                <w:spacing w:val="1"/>
                <w:sz w:val="12"/>
                <w:szCs w:val="12"/>
              </w:rPr>
              <w:t xml:space="preserve"> 、国家医学中心</w:t>
            </w:r>
            <w:r>
              <w:rPr>
                <w:rFonts w:ascii="宋体" w:eastAsia="宋体" w:hAnsi="宋体" w:cs="宋体"/>
                <w:sz w:val="12"/>
                <w:szCs w:val="12"/>
              </w:rPr>
              <w:t>DRG</w:t>
            </w:r>
            <w:r>
              <w:rPr>
                <w:rFonts w:ascii="宋体" w:eastAsia="宋体" w:hAnsi="宋体" w:cs="宋体"/>
                <w:spacing w:val="1"/>
                <w:sz w:val="12"/>
                <w:szCs w:val="12"/>
              </w:rPr>
              <w:t>支</w:t>
            </w:r>
            <w:r>
              <w:rPr>
                <w:rFonts w:ascii="宋体" w:eastAsia="宋体" w:hAnsi="宋体" w:cs="宋体"/>
                <w:spacing w:val="2"/>
                <w:sz w:val="12"/>
                <w:szCs w:val="12"/>
              </w:rPr>
              <w:t>付费率差异化</w:t>
            </w:r>
            <w:r>
              <w:rPr>
                <w:rFonts w:ascii="宋体" w:eastAsia="宋体" w:hAnsi="宋体" w:cs="宋体"/>
                <w:spacing w:val="1"/>
                <w:sz w:val="12"/>
                <w:szCs w:val="12"/>
              </w:rPr>
              <w:t>设计研究等北京支付方式研究支持工作 。</w:t>
            </w:r>
          </w:p>
        </w:tc>
      </w:tr>
      <w:tr w:rsidR="007439E5">
        <w:trPr>
          <w:trHeight w:val="410"/>
        </w:trPr>
        <w:tc>
          <w:tcPr>
            <w:tcW w:w="435" w:type="dxa"/>
            <w:vMerge w:val="restart"/>
            <w:tcBorders>
              <w:top w:val="single" w:sz="2" w:space="0" w:color="000000"/>
              <w:bottom w:val="nil"/>
            </w:tcBorders>
            <w:textDirection w:val="tbRlV"/>
          </w:tcPr>
          <w:p w:rsidR="007439E5" w:rsidRDefault="009F7051">
            <w:pPr>
              <w:spacing w:before="149" w:line="211" w:lineRule="auto"/>
              <w:ind w:left="4134"/>
              <w:rPr>
                <w:rFonts w:ascii="宋体" w:eastAsia="宋体" w:hAnsi="宋体" w:cs="宋体"/>
                <w:sz w:val="12"/>
                <w:szCs w:val="12"/>
              </w:rPr>
            </w:pPr>
            <w:r>
              <w:rPr>
                <w:rFonts w:ascii="宋体" w:eastAsia="宋体" w:hAnsi="宋体" w:cs="宋体"/>
                <w:spacing w:val="-12"/>
                <w:sz w:val="12"/>
                <w:szCs w:val="12"/>
              </w:rPr>
              <w:t>绩</w:t>
            </w:r>
            <w:r>
              <w:rPr>
                <w:rFonts w:ascii="宋体" w:eastAsia="宋体" w:hAnsi="宋体" w:cs="宋体"/>
                <w:spacing w:val="-10"/>
                <w:sz w:val="12"/>
                <w:szCs w:val="12"/>
              </w:rPr>
              <w:t xml:space="preserve"> 效 指 标</w:t>
            </w:r>
          </w:p>
        </w:tc>
        <w:tc>
          <w:tcPr>
            <w:tcW w:w="808" w:type="dxa"/>
            <w:tcBorders>
              <w:top w:val="single" w:sz="2" w:space="0" w:color="000000"/>
              <w:bottom w:val="single" w:sz="2" w:space="0" w:color="000000"/>
            </w:tcBorders>
          </w:tcPr>
          <w:p w:rsidR="007439E5" w:rsidRDefault="009F7051">
            <w:pPr>
              <w:spacing w:before="151" w:line="224" w:lineRule="auto"/>
              <w:ind w:left="156"/>
              <w:rPr>
                <w:rFonts w:ascii="宋体" w:eastAsia="宋体" w:hAnsi="宋体" w:cs="宋体"/>
                <w:sz w:val="12"/>
                <w:szCs w:val="12"/>
              </w:rPr>
            </w:pPr>
            <w:r>
              <w:rPr>
                <w:rFonts w:ascii="宋体" w:eastAsia="宋体" w:hAnsi="宋体" w:cs="宋体"/>
                <w:spacing w:val="1"/>
                <w:sz w:val="12"/>
                <w:szCs w:val="12"/>
              </w:rPr>
              <w:t>一级</w:t>
            </w:r>
            <w:r>
              <w:rPr>
                <w:rFonts w:ascii="宋体" w:eastAsia="宋体" w:hAnsi="宋体" w:cs="宋体"/>
                <w:sz w:val="12"/>
                <w:szCs w:val="12"/>
              </w:rPr>
              <w:t>指标</w:t>
            </w:r>
          </w:p>
        </w:tc>
        <w:tc>
          <w:tcPr>
            <w:tcW w:w="808" w:type="dxa"/>
            <w:tcBorders>
              <w:top w:val="single" w:sz="2" w:space="0" w:color="000000"/>
              <w:bottom w:val="single" w:sz="2" w:space="0" w:color="000000"/>
            </w:tcBorders>
          </w:tcPr>
          <w:p w:rsidR="007439E5" w:rsidRDefault="009F7051">
            <w:pPr>
              <w:spacing w:before="151" w:line="224" w:lineRule="auto"/>
              <w:ind w:left="157"/>
              <w:rPr>
                <w:rFonts w:ascii="宋体" w:eastAsia="宋体" w:hAnsi="宋体" w:cs="宋体"/>
                <w:sz w:val="12"/>
                <w:szCs w:val="12"/>
              </w:rPr>
            </w:pPr>
            <w:r>
              <w:rPr>
                <w:rFonts w:ascii="宋体" w:eastAsia="宋体" w:hAnsi="宋体" w:cs="宋体"/>
                <w:spacing w:val="1"/>
                <w:sz w:val="12"/>
                <w:szCs w:val="12"/>
              </w:rPr>
              <w:t>二级</w:t>
            </w:r>
            <w:r>
              <w:rPr>
                <w:rFonts w:ascii="宋体" w:eastAsia="宋体" w:hAnsi="宋体" w:cs="宋体"/>
                <w:sz w:val="12"/>
                <w:szCs w:val="12"/>
              </w:rPr>
              <w:t>指标</w:t>
            </w:r>
          </w:p>
        </w:tc>
        <w:tc>
          <w:tcPr>
            <w:tcW w:w="2423" w:type="dxa"/>
            <w:gridSpan w:val="2"/>
            <w:tcBorders>
              <w:top w:val="single" w:sz="2" w:space="0" w:color="000000"/>
              <w:bottom w:val="single" w:sz="2" w:space="0" w:color="000000"/>
            </w:tcBorders>
          </w:tcPr>
          <w:p w:rsidR="007439E5" w:rsidRDefault="009F7051">
            <w:pPr>
              <w:spacing w:before="151" w:line="224" w:lineRule="auto"/>
              <w:ind w:left="967"/>
              <w:rPr>
                <w:rFonts w:ascii="宋体" w:eastAsia="宋体" w:hAnsi="宋体" w:cs="宋体"/>
                <w:sz w:val="12"/>
                <w:szCs w:val="12"/>
              </w:rPr>
            </w:pPr>
            <w:r>
              <w:rPr>
                <w:rFonts w:ascii="宋体" w:eastAsia="宋体" w:hAnsi="宋体" w:cs="宋体"/>
                <w:spacing w:val="1"/>
                <w:sz w:val="12"/>
                <w:szCs w:val="12"/>
              </w:rPr>
              <w:t>三级指标</w:t>
            </w:r>
          </w:p>
        </w:tc>
        <w:tc>
          <w:tcPr>
            <w:tcW w:w="808" w:type="dxa"/>
            <w:tcBorders>
              <w:top w:val="single" w:sz="2" w:space="0" w:color="000000"/>
              <w:bottom w:val="single" w:sz="2" w:space="0" w:color="000000"/>
            </w:tcBorders>
          </w:tcPr>
          <w:p w:rsidR="007439E5" w:rsidRDefault="009F7051">
            <w:pPr>
              <w:spacing w:before="71"/>
              <w:ind w:left="285"/>
              <w:rPr>
                <w:rFonts w:ascii="宋体" w:eastAsia="宋体" w:hAnsi="宋体" w:cs="宋体"/>
                <w:sz w:val="12"/>
                <w:szCs w:val="12"/>
              </w:rPr>
            </w:pPr>
            <w:r>
              <w:rPr>
                <w:rFonts w:ascii="宋体" w:eastAsia="宋体" w:hAnsi="宋体" w:cs="宋体"/>
                <w:spacing w:val="-1"/>
                <w:sz w:val="12"/>
                <w:szCs w:val="12"/>
              </w:rPr>
              <w:t>年</w:t>
            </w:r>
            <w:r>
              <w:rPr>
                <w:rFonts w:ascii="宋体" w:eastAsia="宋体" w:hAnsi="宋体" w:cs="宋体"/>
                <w:sz w:val="12"/>
                <w:szCs w:val="12"/>
              </w:rPr>
              <w:t>度</w:t>
            </w:r>
          </w:p>
          <w:p w:rsidR="007439E5" w:rsidRDefault="009F7051">
            <w:pPr>
              <w:spacing w:line="223" w:lineRule="auto"/>
              <w:ind w:left="223"/>
              <w:rPr>
                <w:rFonts w:ascii="宋体" w:eastAsia="宋体" w:hAnsi="宋体" w:cs="宋体"/>
                <w:sz w:val="12"/>
                <w:szCs w:val="12"/>
              </w:rPr>
            </w:pPr>
            <w:r>
              <w:rPr>
                <w:rFonts w:ascii="宋体" w:eastAsia="宋体" w:hAnsi="宋体" w:cs="宋体"/>
                <w:sz w:val="12"/>
                <w:szCs w:val="12"/>
              </w:rPr>
              <w:t>指标值</w:t>
            </w:r>
          </w:p>
        </w:tc>
        <w:tc>
          <w:tcPr>
            <w:tcW w:w="808" w:type="dxa"/>
            <w:tcBorders>
              <w:top w:val="single" w:sz="2" w:space="0" w:color="000000"/>
              <w:bottom w:val="single" w:sz="2" w:space="0" w:color="000000"/>
            </w:tcBorders>
          </w:tcPr>
          <w:p w:rsidR="007439E5" w:rsidRDefault="009F7051">
            <w:pPr>
              <w:spacing w:before="71"/>
              <w:ind w:left="288"/>
              <w:rPr>
                <w:rFonts w:ascii="宋体" w:eastAsia="宋体" w:hAnsi="宋体" w:cs="宋体"/>
                <w:sz w:val="12"/>
                <w:szCs w:val="12"/>
              </w:rPr>
            </w:pPr>
            <w:r>
              <w:rPr>
                <w:rFonts w:ascii="宋体" w:eastAsia="宋体" w:hAnsi="宋体" w:cs="宋体"/>
                <w:spacing w:val="-2"/>
                <w:sz w:val="12"/>
                <w:szCs w:val="12"/>
              </w:rPr>
              <w:t>实</w:t>
            </w:r>
            <w:r>
              <w:rPr>
                <w:rFonts w:ascii="宋体" w:eastAsia="宋体" w:hAnsi="宋体" w:cs="宋体"/>
                <w:spacing w:val="-1"/>
                <w:sz w:val="12"/>
                <w:szCs w:val="12"/>
              </w:rPr>
              <w:t>际</w:t>
            </w:r>
          </w:p>
          <w:p w:rsidR="007439E5" w:rsidRDefault="009F7051">
            <w:pPr>
              <w:spacing w:line="223" w:lineRule="auto"/>
              <w:ind w:left="224"/>
              <w:rPr>
                <w:rFonts w:ascii="宋体" w:eastAsia="宋体" w:hAnsi="宋体" w:cs="宋体"/>
                <w:sz w:val="12"/>
                <w:szCs w:val="12"/>
              </w:rPr>
            </w:pPr>
            <w:r>
              <w:rPr>
                <w:rFonts w:ascii="宋体" w:eastAsia="宋体" w:hAnsi="宋体" w:cs="宋体"/>
                <w:spacing w:val="1"/>
                <w:sz w:val="12"/>
                <w:szCs w:val="12"/>
              </w:rPr>
              <w:t>完</w:t>
            </w:r>
            <w:r>
              <w:rPr>
                <w:rFonts w:ascii="宋体" w:eastAsia="宋体" w:hAnsi="宋体" w:cs="宋体"/>
                <w:sz w:val="12"/>
                <w:szCs w:val="12"/>
              </w:rPr>
              <w:t>成值</w:t>
            </w:r>
          </w:p>
        </w:tc>
        <w:tc>
          <w:tcPr>
            <w:tcW w:w="808" w:type="dxa"/>
            <w:tcBorders>
              <w:top w:val="single" w:sz="2" w:space="0" w:color="000000"/>
              <w:bottom w:val="single" w:sz="2" w:space="0" w:color="000000"/>
            </w:tcBorders>
          </w:tcPr>
          <w:p w:rsidR="007439E5" w:rsidRDefault="009F7051">
            <w:pPr>
              <w:spacing w:before="150" w:line="224" w:lineRule="auto"/>
              <w:ind w:left="288"/>
              <w:rPr>
                <w:rFonts w:ascii="宋体" w:eastAsia="宋体" w:hAnsi="宋体" w:cs="宋体"/>
                <w:sz w:val="12"/>
                <w:szCs w:val="12"/>
              </w:rPr>
            </w:pPr>
            <w:r>
              <w:rPr>
                <w:rFonts w:ascii="宋体" w:eastAsia="宋体" w:hAnsi="宋体" w:cs="宋体"/>
                <w:spacing w:val="-1"/>
                <w:sz w:val="12"/>
                <w:szCs w:val="12"/>
              </w:rPr>
              <w:t>分值</w:t>
            </w:r>
          </w:p>
        </w:tc>
        <w:tc>
          <w:tcPr>
            <w:tcW w:w="808" w:type="dxa"/>
            <w:tcBorders>
              <w:top w:val="single" w:sz="2" w:space="0" w:color="000000"/>
              <w:bottom w:val="single" w:sz="2" w:space="0" w:color="000000"/>
            </w:tcBorders>
          </w:tcPr>
          <w:p w:rsidR="007439E5" w:rsidRDefault="009F7051">
            <w:pPr>
              <w:spacing w:before="150" w:line="224" w:lineRule="auto"/>
              <w:ind w:left="287"/>
              <w:rPr>
                <w:rFonts w:ascii="宋体" w:eastAsia="宋体" w:hAnsi="宋体" w:cs="宋体"/>
                <w:sz w:val="12"/>
                <w:szCs w:val="12"/>
              </w:rPr>
            </w:pPr>
            <w:r>
              <w:rPr>
                <w:rFonts w:ascii="宋体" w:eastAsia="宋体" w:hAnsi="宋体" w:cs="宋体"/>
                <w:spacing w:val="-1"/>
                <w:sz w:val="12"/>
                <w:szCs w:val="12"/>
              </w:rPr>
              <w:t>得</w:t>
            </w:r>
            <w:r>
              <w:rPr>
                <w:rFonts w:ascii="宋体" w:eastAsia="宋体" w:hAnsi="宋体" w:cs="宋体"/>
                <w:sz w:val="12"/>
                <w:szCs w:val="12"/>
              </w:rPr>
              <w:t>分</w:t>
            </w:r>
          </w:p>
        </w:tc>
        <w:tc>
          <w:tcPr>
            <w:tcW w:w="900" w:type="dxa"/>
            <w:tcBorders>
              <w:top w:val="single" w:sz="2" w:space="0" w:color="000000"/>
              <w:bottom w:val="single" w:sz="2" w:space="0" w:color="000000"/>
            </w:tcBorders>
          </w:tcPr>
          <w:p w:rsidR="007439E5" w:rsidRDefault="009F7051">
            <w:pPr>
              <w:spacing w:before="71" w:line="255" w:lineRule="auto"/>
              <w:ind w:left="145" w:right="76" w:hanging="62"/>
              <w:rPr>
                <w:rFonts w:ascii="宋体" w:eastAsia="宋体" w:hAnsi="宋体" w:cs="宋体"/>
                <w:sz w:val="12"/>
                <w:szCs w:val="12"/>
              </w:rPr>
            </w:pPr>
            <w:r>
              <w:rPr>
                <w:rFonts w:ascii="宋体" w:eastAsia="宋体" w:hAnsi="宋体" w:cs="宋体"/>
                <w:spacing w:val="2"/>
                <w:sz w:val="12"/>
                <w:szCs w:val="12"/>
              </w:rPr>
              <w:t>偏差原</w:t>
            </w:r>
            <w:r>
              <w:rPr>
                <w:rFonts w:ascii="宋体" w:eastAsia="宋体" w:hAnsi="宋体" w:cs="宋体"/>
                <w:spacing w:val="1"/>
                <w:sz w:val="12"/>
                <w:szCs w:val="12"/>
              </w:rPr>
              <w:t>因分析</w:t>
            </w:r>
            <w:r>
              <w:rPr>
                <w:rFonts w:ascii="宋体" w:eastAsia="宋体" w:hAnsi="宋体" w:cs="宋体"/>
                <w:spacing w:val="2"/>
                <w:sz w:val="12"/>
                <w:szCs w:val="12"/>
              </w:rPr>
              <w:t>及改</w:t>
            </w:r>
            <w:r>
              <w:rPr>
                <w:rFonts w:ascii="宋体" w:eastAsia="宋体" w:hAnsi="宋体" w:cs="宋体"/>
                <w:spacing w:val="1"/>
                <w:sz w:val="12"/>
                <w:szCs w:val="12"/>
              </w:rPr>
              <w:t>进措施</w:t>
            </w:r>
          </w:p>
        </w:tc>
      </w:tr>
      <w:tr w:rsidR="007439E5">
        <w:trPr>
          <w:trHeight w:val="341"/>
        </w:trPr>
        <w:tc>
          <w:tcPr>
            <w:tcW w:w="435" w:type="dxa"/>
            <w:vMerge/>
            <w:tcBorders>
              <w:top w:val="nil"/>
              <w:bottom w:val="nil"/>
            </w:tcBorders>
            <w:textDirection w:val="tbRlV"/>
          </w:tcPr>
          <w:p w:rsidR="007439E5" w:rsidRDefault="007439E5">
            <w:bookmarkStart w:id="0" w:name="_GoBack" w:colFirst="4" w:colLast="7"/>
          </w:p>
        </w:tc>
        <w:tc>
          <w:tcPr>
            <w:tcW w:w="808" w:type="dxa"/>
            <w:tcBorders>
              <w:top w:val="single" w:sz="2" w:space="0" w:color="000000"/>
              <w:bottom w:val="single" w:sz="2" w:space="0" w:color="000000"/>
            </w:tcBorders>
          </w:tcPr>
          <w:p w:rsidR="007439E5" w:rsidRDefault="009F7051">
            <w:pPr>
              <w:spacing w:before="115" w:line="224" w:lineRule="auto"/>
              <w:ind w:left="154"/>
              <w:rPr>
                <w:rFonts w:ascii="宋体" w:eastAsia="宋体" w:hAnsi="宋体" w:cs="宋体"/>
                <w:sz w:val="12"/>
                <w:szCs w:val="12"/>
              </w:rPr>
            </w:pPr>
            <w:r>
              <w:rPr>
                <w:rFonts w:ascii="宋体" w:eastAsia="宋体" w:hAnsi="宋体" w:cs="宋体"/>
                <w:spacing w:val="1"/>
                <w:sz w:val="12"/>
                <w:szCs w:val="12"/>
              </w:rPr>
              <w:t>产出指标</w:t>
            </w:r>
          </w:p>
        </w:tc>
        <w:tc>
          <w:tcPr>
            <w:tcW w:w="808" w:type="dxa"/>
            <w:tcBorders>
              <w:top w:val="single" w:sz="2" w:space="0" w:color="000000"/>
              <w:bottom w:val="single" w:sz="2" w:space="0" w:color="000000"/>
            </w:tcBorders>
          </w:tcPr>
          <w:p w:rsidR="007439E5" w:rsidRDefault="009F7051">
            <w:pPr>
              <w:spacing w:before="115" w:line="224" w:lineRule="auto"/>
              <w:ind w:left="156"/>
              <w:rPr>
                <w:rFonts w:ascii="宋体" w:eastAsia="宋体" w:hAnsi="宋体" w:cs="宋体"/>
                <w:sz w:val="12"/>
                <w:szCs w:val="12"/>
              </w:rPr>
            </w:pPr>
            <w:r>
              <w:rPr>
                <w:rFonts w:ascii="宋体" w:eastAsia="宋体" w:hAnsi="宋体" w:cs="宋体"/>
                <w:spacing w:val="1"/>
                <w:sz w:val="12"/>
                <w:szCs w:val="12"/>
              </w:rPr>
              <w:t>数量指</w:t>
            </w:r>
            <w:r>
              <w:rPr>
                <w:rFonts w:ascii="宋体" w:eastAsia="宋体" w:hAnsi="宋体" w:cs="宋体"/>
                <w:sz w:val="12"/>
                <w:szCs w:val="12"/>
              </w:rPr>
              <w:t>标</w:t>
            </w:r>
          </w:p>
        </w:tc>
        <w:tc>
          <w:tcPr>
            <w:tcW w:w="2423" w:type="dxa"/>
            <w:gridSpan w:val="2"/>
            <w:tcBorders>
              <w:top w:val="single" w:sz="2" w:space="0" w:color="000000"/>
              <w:bottom w:val="single" w:sz="2" w:space="0" w:color="000000"/>
            </w:tcBorders>
          </w:tcPr>
          <w:p w:rsidR="007439E5" w:rsidRDefault="009F7051">
            <w:pPr>
              <w:spacing w:before="115" w:line="223" w:lineRule="auto"/>
              <w:ind w:left="26"/>
              <w:rPr>
                <w:rFonts w:ascii="宋体" w:eastAsia="宋体" w:hAnsi="宋体" w:cs="宋体"/>
                <w:sz w:val="12"/>
                <w:szCs w:val="12"/>
              </w:rPr>
            </w:pPr>
            <w:r>
              <w:rPr>
                <w:rFonts w:ascii="宋体" w:eastAsia="宋体" w:hAnsi="宋体" w:cs="宋体"/>
                <w:spacing w:val="2"/>
                <w:sz w:val="12"/>
                <w:szCs w:val="12"/>
              </w:rPr>
              <w:t>组织专</w:t>
            </w:r>
            <w:r>
              <w:rPr>
                <w:rFonts w:ascii="宋体" w:eastAsia="宋体" w:hAnsi="宋体" w:cs="宋体"/>
                <w:spacing w:val="1"/>
                <w:sz w:val="12"/>
                <w:szCs w:val="12"/>
              </w:rPr>
              <w:t>家研讨会</w:t>
            </w:r>
          </w:p>
        </w:tc>
        <w:tc>
          <w:tcPr>
            <w:tcW w:w="808" w:type="dxa"/>
            <w:tcBorders>
              <w:top w:val="single" w:sz="2" w:space="0" w:color="000000"/>
              <w:bottom w:val="single" w:sz="2" w:space="0" w:color="000000"/>
            </w:tcBorders>
            <w:shd w:val="clear" w:color="auto" w:fill="auto"/>
          </w:tcPr>
          <w:p w:rsidR="007439E5" w:rsidRDefault="009F7051">
            <w:pPr>
              <w:spacing w:before="115" w:line="224" w:lineRule="auto"/>
              <w:ind w:left="234"/>
              <w:rPr>
                <w:rFonts w:ascii="宋体" w:eastAsia="宋体" w:hAnsi="宋体" w:cs="宋体"/>
                <w:sz w:val="12"/>
                <w:szCs w:val="12"/>
              </w:rPr>
            </w:pPr>
            <w:r>
              <w:rPr>
                <w:rFonts w:ascii="宋体" w:eastAsia="宋体" w:hAnsi="宋体" w:cs="宋体"/>
                <w:spacing w:val="-2"/>
                <w:sz w:val="12"/>
                <w:szCs w:val="12"/>
              </w:rPr>
              <w:t>≥</w:t>
            </w:r>
            <w:r>
              <w:rPr>
                <w:rFonts w:ascii="宋体" w:eastAsia="宋体" w:hAnsi="宋体" w:cs="宋体"/>
                <w:spacing w:val="-1"/>
                <w:sz w:val="12"/>
                <w:szCs w:val="12"/>
              </w:rPr>
              <w:t>20场</w:t>
            </w:r>
          </w:p>
        </w:tc>
        <w:tc>
          <w:tcPr>
            <w:tcW w:w="808" w:type="dxa"/>
            <w:tcBorders>
              <w:top w:val="single" w:sz="2" w:space="0" w:color="000000"/>
              <w:bottom w:val="single" w:sz="2" w:space="0" w:color="000000"/>
            </w:tcBorders>
            <w:shd w:val="clear" w:color="auto" w:fill="auto"/>
          </w:tcPr>
          <w:p w:rsidR="007439E5" w:rsidRDefault="009F7051">
            <w:pPr>
              <w:spacing w:before="115" w:line="224" w:lineRule="auto"/>
              <w:ind w:left="263"/>
              <w:rPr>
                <w:rFonts w:ascii="宋体" w:eastAsia="宋体" w:hAnsi="宋体" w:cs="宋体"/>
                <w:sz w:val="12"/>
                <w:szCs w:val="12"/>
              </w:rPr>
            </w:pPr>
            <w:r>
              <w:rPr>
                <w:rFonts w:ascii="宋体" w:eastAsia="宋体" w:hAnsi="宋体" w:cs="宋体"/>
                <w:spacing w:val="-2"/>
                <w:sz w:val="12"/>
                <w:szCs w:val="12"/>
              </w:rPr>
              <w:t>1</w:t>
            </w:r>
            <w:r>
              <w:rPr>
                <w:rFonts w:ascii="宋体" w:eastAsia="宋体" w:hAnsi="宋体" w:cs="宋体"/>
                <w:spacing w:val="-1"/>
                <w:sz w:val="12"/>
                <w:szCs w:val="12"/>
              </w:rPr>
              <w:t>31场</w:t>
            </w:r>
          </w:p>
        </w:tc>
        <w:tc>
          <w:tcPr>
            <w:tcW w:w="808" w:type="dxa"/>
            <w:tcBorders>
              <w:top w:val="single" w:sz="2" w:space="0" w:color="000000"/>
              <w:bottom w:val="single" w:sz="2" w:space="0" w:color="000000"/>
            </w:tcBorders>
            <w:shd w:val="clear" w:color="auto" w:fill="auto"/>
          </w:tcPr>
          <w:p w:rsidR="007439E5" w:rsidRDefault="009F7051">
            <w:pPr>
              <w:spacing w:before="135" w:line="186" w:lineRule="auto"/>
              <w:ind w:left="382"/>
              <w:rPr>
                <w:rFonts w:ascii="宋体" w:eastAsia="宋体" w:hAnsi="宋体" w:cs="宋体"/>
                <w:sz w:val="12"/>
                <w:szCs w:val="12"/>
              </w:rPr>
            </w:pPr>
            <w:r>
              <w:rPr>
                <w:rFonts w:ascii="宋体" w:eastAsia="宋体" w:hAnsi="宋体" w:cs="宋体"/>
                <w:sz w:val="12"/>
                <w:szCs w:val="12"/>
              </w:rPr>
              <w:t>5</w:t>
            </w:r>
          </w:p>
        </w:tc>
        <w:tc>
          <w:tcPr>
            <w:tcW w:w="808" w:type="dxa"/>
            <w:tcBorders>
              <w:top w:val="single" w:sz="2" w:space="0" w:color="000000"/>
              <w:bottom w:val="single" w:sz="2" w:space="0" w:color="000000"/>
            </w:tcBorders>
            <w:shd w:val="clear" w:color="auto" w:fill="auto"/>
          </w:tcPr>
          <w:p w:rsidR="007439E5" w:rsidRDefault="009F7051">
            <w:pPr>
              <w:spacing w:before="135" w:line="186" w:lineRule="auto"/>
              <w:ind w:left="382"/>
              <w:rPr>
                <w:rFonts w:ascii="宋体" w:eastAsia="宋体" w:hAnsi="宋体" w:cs="宋体"/>
                <w:sz w:val="12"/>
                <w:szCs w:val="12"/>
              </w:rPr>
            </w:pPr>
            <w:r>
              <w:rPr>
                <w:rFonts w:ascii="宋体" w:eastAsia="宋体" w:hAnsi="宋体" w:cs="宋体"/>
                <w:sz w:val="12"/>
                <w:szCs w:val="12"/>
              </w:rPr>
              <w:t>5</w:t>
            </w:r>
          </w:p>
        </w:tc>
        <w:tc>
          <w:tcPr>
            <w:tcW w:w="900" w:type="dxa"/>
            <w:vMerge w:val="restart"/>
            <w:tcBorders>
              <w:top w:val="single" w:sz="2" w:space="0" w:color="000000"/>
              <w:bottom w:val="nil"/>
            </w:tcBorders>
          </w:tcPr>
          <w:p w:rsidR="007439E5" w:rsidRDefault="007439E5">
            <w:pPr>
              <w:spacing w:line="246" w:lineRule="auto"/>
            </w:pPr>
          </w:p>
          <w:p w:rsidR="007439E5" w:rsidRDefault="007439E5">
            <w:pPr>
              <w:spacing w:line="246" w:lineRule="auto"/>
            </w:pPr>
          </w:p>
          <w:p w:rsidR="007439E5" w:rsidRDefault="007439E5">
            <w:pPr>
              <w:spacing w:line="246" w:lineRule="auto"/>
            </w:pPr>
          </w:p>
          <w:p w:rsidR="007439E5" w:rsidRDefault="007439E5">
            <w:pPr>
              <w:spacing w:line="246" w:lineRule="auto"/>
            </w:pPr>
          </w:p>
          <w:p w:rsidR="007439E5" w:rsidRDefault="007439E5">
            <w:pPr>
              <w:spacing w:line="246" w:lineRule="auto"/>
            </w:pPr>
          </w:p>
          <w:p w:rsidR="007439E5" w:rsidRDefault="007439E5">
            <w:pPr>
              <w:spacing w:line="246" w:lineRule="auto"/>
            </w:pPr>
          </w:p>
          <w:p w:rsidR="007439E5" w:rsidRDefault="007439E5">
            <w:pPr>
              <w:spacing w:line="246" w:lineRule="auto"/>
            </w:pPr>
          </w:p>
          <w:p w:rsidR="007439E5" w:rsidRDefault="007439E5">
            <w:pPr>
              <w:spacing w:line="246" w:lineRule="auto"/>
            </w:pPr>
          </w:p>
          <w:p w:rsidR="007439E5" w:rsidRDefault="007439E5">
            <w:pPr>
              <w:spacing w:line="246" w:lineRule="auto"/>
            </w:pPr>
          </w:p>
          <w:p w:rsidR="007439E5" w:rsidRDefault="007439E5">
            <w:pPr>
              <w:spacing w:line="246" w:lineRule="auto"/>
            </w:pPr>
          </w:p>
          <w:p w:rsidR="007439E5" w:rsidRDefault="007439E5">
            <w:pPr>
              <w:spacing w:line="246" w:lineRule="auto"/>
            </w:pPr>
          </w:p>
          <w:p w:rsidR="007439E5" w:rsidRDefault="007439E5">
            <w:pPr>
              <w:spacing w:line="247" w:lineRule="auto"/>
            </w:pPr>
          </w:p>
          <w:p w:rsidR="007439E5" w:rsidRDefault="007439E5">
            <w:pPr>
              <w:spacing w:line="247" w:lineRule="auto"/>
            </w:pPr>
          </w:p>
          <w:p w:rsidR="007439E5" w:rsidRDefault="007439E5">
            <w:pPr>
              <w:spacing w:line="247" w:lineRule="auto"/>
            </w:pPr>
          </w:p>
          <w:p w:rsidR="007439E5" w:rsidRDefault="007439E5">
            <w:pPr>
              <w:spacing w:line="247" w:lineRule="auto"/>
            </w:pPr>
          </w:p>
          <w:p w:rsidR="007439E5" w:rsidRDefault="007439E5">
            <w:pPr>
              <w:spacing w:line="247" w:lineRule="auto"/>
            </w:pPr>
          </w:p>
          <w:p w:rsidR="007439E5" w:rsidRDefault="003C7043">
            <w:pPr>
              <w:spacing w:before="39" w:line="250" w:lineRule="auto"/>
              <w:ind w:left="28" w:right="149" w:firstLine="2"/>
              <w:rPr>
                <w:rFonts w:ascii="宋体" w:eastAsia="宋体" w:hAnsi="宋体" w:cs="宋体"/>
                <w:sz w:val="12"/>
                <w:szCs w:val="12"/>
              </w:rPr>
            </w:pPr>
            <w:r>
              <w:rPr>
                <w:rFonts w:ascii="宋体" w:eastAsia="宋体" w:hAnsi="宋体" w:cs="宋体" w:hint="eastAsia"/>
                <w:spacing w:val="-2"/>
                <w:sz w:val="12"/>
                <w:szCs w:val="12"/>
              </w:rPr>
              <w:t>为落实防疫政策</w:t>
            </w:r>
            <w:r w:rsidR="009F7051">
              <w:rPr>
                <w:rFonts w:ascii="宋体" w:eastAsia="宋体" w:hAnsi="宋体" w:cs="宋体"/>
                <w:spacing w:val="-1"/>
                <w:sz w:val="12"/>
                <w:szCs w:val="12"/>
              </w:rPr>
              <w:t>，</w:t>
            </w:r>
            <w:r w:rsidR="009F7051">
              <w:rPr>
                <w:rFonts w:ascii="宋体" w:eastAsia="宋体" w:hAnsi="宋体" w:cs="宋体"/>
                <w:spacing w:val="2"/>
                <w:sz w:val="12"/>
                <w:szCs w:val="12"/>
              </w:rPr>
              <w:t>验收</w:t>
            </w:r>
            <w:r w:rsidR="009F7051">
              <w:rPr>
                <w:rFonts w:ascii="宋体" w:eastAsia="宋体" w:hAnsi="宋体" w:cs="宋体"/>
                <w:spacing w:val="1"/>
                <w:sz w:val="12"/>
                <w:szCs w:val="12"/>
              </w:rPr>
              <w:t>时间为</w:t>
            </w:r>
            <w:r w:rsidR="009F7051">
              <w:rPr>
                <w:rFonts w:ascii="宋体" w:eastAsia="宋体" w:hAnsi="宋体" w:cs="宋体"/>
                <w:spacing w:val="4"/>
                <w:sz w:val="12"/>
                <w:szCs w:val="12"/>
              </w:rPr>
              <w:t>2</w:t>
            </w:r>
            <w:r w:rsidR="009F7051">
              <w:rPr>
                <w:rFonts w:ascii="宋体" w:eastAsia="宋体" w:hAnsi="宋体" w:cs="宋体"/>
                <w:spacing w:val="3"/>
                <w:sz w:val="12"/>
                <w:szCs w:val="12"/>
              </w:rPr>
              <w:t>0</w:t>
            </w:r>
            <w:r w:rsidR="009F7051">
              <w:rPr>
                <w:rFonts w:ascii="宋体" w:eastAsia="宋体" w:hAnsi="宋体" w:cs="宋体"/>
                <w:spacing w:val="2"/>
                <w:sz w:val="12"/>
                <w:szCs w:val="12"/>
              </w:rPr>
              <w:t>23年1月</w:t>
            </w:r>
          </w:p>
        </w:tc>
      </w:tr>
      <w:tr w:rsidR="007439E5">
        <w:trPr>
          <w:trHeight w:val="340"/>
        </w:trPr>
        <w:tc>
          <w:tcPr>
            <w:tcW w:w="435" w:type="dxa"/>
            <w:vMerge/>
            <w:tcBorders>
              <w:top w:val="nil"/>
              <w:bottom w:val="nil"/>
            </w:tcBorders>
            <w:textDirection w:val="tbRlV"/>
          </w:tcPr>
          <w:p w:rsidR="007439E5" w:rsidRDefault="007439E5"/>
        </w:tc>
        <w:tc>
          <w:tcPr>
            <w:tcW w:w="808" w:type="dxa"/>
            <w:tcBorders>
              <w:top w:val="single" w:sz="2" w:space="0" w:color="000000"/>
              <w:bottom w:val="single" w:sz="2" w:space="0" w:color="000000"/>
            </w:tcBorders>
          </w:tcPr>
          <w:p w:rsidR="007439E5" w:rsidRDefault="009F7051">
            <w:pPr>
              <w:spacing w:before="114" w:line="224" w:lineRule="auto"/>
              <w:ind w:left="154"/>
              <w:rPr>
                <w:rFonts w:ascii="宋体" w:eastAsia="宋体" w:hAnsi="宋体" w:cs="宋体"/>
                <w:sz w:val="12"/>
                <w:szCs w:val="12"/>
              </w:rPr>
            </w:pPr>
            <w:r>
              <w:rPr>
                <w:rFonts w:ascii="宋体" w:eastAsia="宋体" w:hAnsi="宋体" w:cs="宋体"/>
                <w:spacing w:val="1"/>
                <w:sz w:val="12"/>
                <w:szCs w:val="12"/>
              </w:rPr>
              <w:t>产出指标</w:t>
            </w:r>
          </w:p>
        </w:tc>
        <w:tc>
          <w:tcPr>
            <w:tcW w:w="808" w:type="dxa"/>
            <w:tcBorders>
              <w:top w:val="single" w:sz="2" w:space="0" w:color="000000"/>
              <w:bottom w:val="single" w:sz="2" w:space="0" w:color="000000"/>
            </w:tcBorders>
          </w:tcPr>
          <w:p w:rsidR="007439E5" w:rsidRDefault="009F7051">
            <w:pPr>
              <w:spacing w:before="114" w:line="224" w:lineRule="auto"/>
              <w:ind w:left="156"/>
              <w:rPr>
                <w:rFonts w:ascii="宋体" w:eastAsia="宋体" w:hAnsi="宋体" w:cs="宋体"/>
                <w:sz w:val="12"/>
                <w:szCs w:val="12"/>
              </w:rPr>
            </w:pPr>
            <w:r>
              <w:rPr>
                <w:rFonts w:ascii="宋体" w:eastAsia="宋体" w:hAnsi="宋体" w:cs="宋体"/>
                <w:spacing w:val="1"/>
                <w:sz w:val="12"/>
                <w:szCs w:val="12"/>
              </w:rPr>
              <w:t>数量指</w:t>
            </w:r>
            <w:r>
              <w:rPr>
                <w:rFonts w:ascii="宋体" w:eastAsia="宋体" w:hAnsi="宋体" w:cs="宋体"/>
                <w:sz w:val="12"/>
                <w:szCs w:val="12"/>
              </w:rPr>
              <w:t>标</w:t>
            </w:r>
          </w:p>
        </w:tc>
        <w:tc>
          <w:tcPr>
            <w:tcW w:w="2423" w:type="dxa"/>
            <w:gridSpan w:val="2"/>
            <w:tcBorders>
              <w:top w:val="single" w:sz="2" w:space="0" w:color="000000"/>
              <w:bottom w:val="single" w:sz="2" w:space="0" w:color="000000"/>
            </w:tcBorders>
          </w:tcPr>
          <w:p w:rsidR="007439E5" w:rsidRDefault="009F7051">
            <w:pPr>
              <w:spacing w:before="114" w:line="223" w:lineRule="auto"/>
              <w:ind w:left="29"/>
              <w:rPr>
                <w:rFonts w:ascii="宋体" w:eastAsia="宋体" w:hAnsi="宋体" w:cs="宋体"/>
                <w:sz w:val="12"/>
                <w:szCs w:val="12"/>
              </w:rPr>
            </w:pPr>
            <w:r>
              <w:rPr>
                <w:rFonts w:ascii="宋体" w:eastAsia="宋体" w:hAnsi="宋体" w:cs="宋体"/>
                <w:spacing w:val="3"/>
                <w:sz w:val="12"/>
                <w:szCs w:val="12"/>
              </w:rPr>
              <w:t>召开宣传、交流、培训</w:t>
            </w:r>
            <w:r>
              <w:rPr>
                <w:rFonts w:ascii="宋体" w:eastAsia="宋体" w:hAnsi="宋体" w:cs="宋体"/>
                <w:spacing w:val="1"/>
                <w:sz w:val="12"/>
                <w:szCs w:val="12"/>
              </w:rPr>
              <w:t>会</w:t>
            </w:r>
          </w:p>
        </w:tc>
        <w:tc>
          <w:tcPr>
            <w:tcW w:w="808" w:type="dxa"/>
            <w:tcBorders>
              <w:top w:val="single" w:sz="2" w:space="0" w:color="000000"/>
              <w:bottom w:val="single" w:sz="2" w:space="0" w:color="000000"/>
            </w:tcBorders>
            <w:shd w:val="clear" w:color="auto" w:fill="auto"/>
          </w:tcPr>
          <w:p w:rsidR="007439E5" w:rsidRDefault="009F7051">
            <w:pPr>
              <w:spacing w:before="114" w:line="224" w:lineRule="auto"/>
              <w:ind w:left="265"/>
              <w:rPr>
                <w:rFonts w:ascii="宋体" w:eastAsia="宋体" w:hAnsi="宋体" w:cs="宋体"/>
                <w:sz w:val="12"/>
                <w:szCs w:val="12"/>
              </w:rPr>
            </w:pPr>
            <w:r>
              <w:rPr>
                <w:rFonts w:ascii="宋体" w:eastAsia="宋体" w:hAnsi="宋体" w:cs="宋体"/>
                <w:spacing w:val="-4"/>
                <w:sz w:val="12"/>
                <w:szCs w:val="12"/>
              </w:rPr>
              <w:t>≥</w:t>
            </w:r>
            <w:r>
              <w:rPr>
                <w:rFonts w:ascii="宋体" w:eastAsia="宋体" w:hAnsi="宋体" w:cs="宋体"/>
                <w:spacing w:val="-2"/>
                <w:sz w:val="12"/>
                <w:szCs w:val="12"/>
              </w:rPr>
              <w:t>3场</w:t>
            </w:r>
          </w:p>
        </w:tc>
        <w:tc>
          <w:tcPr>
            <w:tcW w:w="808" w:type="dxa"/>
            <w:tcBorders>
              <w:top w:val="single" w:sz="2" w:space="0" w:color="000000"/>
              <w:bottom w:val="single" w:sz="2" w:space="0" w:color="000000"/>
            </w:tcBorders>
            <w:shd w:val="clear" w:color="auto" w:fill="auto"/>
          </w:tcPr>
          <w:p w:rsidR="007439E5" w:rsidRDefault="009F7051">
            <w:pPr>
              <w:spacing w:before="114" w:line="224" w:lineRule="auto"/>
              <w:ind w:left="319"/>
              <w:rPr>
                <w:rFonts w:ascii="宋体" w:eastAsia="宋体" w:hAnsi="宋体" w:cs="宋体"/>
                <w:sz w:val="12"/>
                <w:szCs w:val="12"/>
              </w:rPr>
            </w:pPr>
            <w:r>
              <w:rPr>
                <w:rFonts w:ascii="宋体" w:eastAsia="宋体" w:hAnsi="宋体" w:cs="宋体"/>
                <w:spacing w:val="-2"/>
                <w:sz w:val="12"/>
                <w:szCs w:val="12"/>
              </w:rPr>
              <w:t>3</w:t>
            </w:r>
            <w:r>
              <w:rPr>
                <w:rFonts w:ascii="宋体" w:eastAsia="宋体" w:hAnsi="宋体" w:cs="宋体"/>
                <w:spacing w:val="-1"/>
                <w:sz w:val="12"/>
                <w:szCs w:val="12"/>
              </w:rPr>
              <w:t>场</w:t>
            </w:r>
          </w:p>
        </w:tc>
        <w:tc>
          <w:tcPr>
            <w:tcW w:w="808" w:type="dxa"/>
            <w:tcBorders>
              <w:top w:val="single" w:sz="2" w:space="0" w:color="000000"/>
              <w:bottom w:val="single" w:sz="2" w:space="0" w:color="000000"/>
            </w:tcBorders>
            <w:shd w:val="clear" w:color="auto" w:fill="auto"/>
          </w:tcPr>
          <w:p w:rsidR="007439E5" w:rsidRDefault="009F7051">
            <w:pPr>
              <w:spacing w:before="134" w:line="186" w:lineRule="auto"/>
              <w:ind w:left="382"/>
              <w:rPr>
                <w:rFonts w:ascii="宋体" w:eastAsia="宋体" w:hAnsi="宋体" w:cs="宋体"/>
                <w:sz w:val="12"/>
                <w:szCs w:val="12"/>
              </w:rPr>
            </w:pPr>
            <w:r>
              <w:rPr>
                <w:rFonts w:ascii="宋体" w:eastAsia="宋体" w:hAnsi="宋体" w:cs="宋体"/>
                <w:sz w:val="12"/>
                <w:szCs w:val="12"/>
              </w:rPr>
              <w:t>5</w:t>
            </w:r>
          </w:p>
        </w:tc>
        <w:tc>
          <w:tcPr>
            <w:tcW w:w="808" w:type="dxa"/>
            <w:tcBorders>
              <w:top w:val="single" w:sz="2" w:space="0" w:color="000000"/>
              <w:bottom w:val="single" w:sz="2" w:space="0" w:color="000000"/>
            </w:tcBorders>
            <w:shd w:val="clear" w:color="auto" w:fill="auto"/>
          </w:tcPr>
          <w:p w:rsidR="007439E5" w:rsidRDefault="009F7051">
            <w:pPr>
              <w:spacing w:before="134" w:line="186" w:lineRule="auto"/>
              <w:ind w:left="382"/>
              <w:rPr>
                <w:rFonts w:ascii="宋体" w:eastAsia="宋体" w:hAnsi="宋体" w:cs="宋体"/>
                <w:sz w:val="12"/>
                <w:szCs w:val="12"/>
              </w:rPr>
            </w:pPr>
            <w:r>
              <w:rPr>
                <w:rFonts w:ascii="宋体" w:eastAsia="宋体" w:hAnsi="宋体" w:cs="宋体"/>
                <w:sz w:val="12"/>
                <w:szCs w:val="12"/>
              </w:rPr>
              <w:t>5</w:t>
            </w:r>
          </w:p>
        </w:tc>
        <w:tc>
          <w:tcPr>
            <w:tcW w:w="900" w:type="dxa"/>
            <w:vMerge/>
            <w:tcBorders>
              <w:top w:val="nil"/>
              <w:bottom w:val="nil"/>
            </w:tcBorders>
          </w:tcPr>
          <w:p w:rsidR="007439E5" w:rsidRDefault="007439E5"/>
        </w:tc>
      </w:tr>
      <w:tr w:rsidR="007439E5">
        <w:trPr>
          <w:trHeight w:val="341"/>
        </w:trPr>
        <w:tc>
          <w:tcPr>
            <w:tcW w:w="435" w:type="dxa"/>
            <w:vMerge/>
            <w:tcBorders>
              <w:top w:val="nil"/>
              <w:bottom w:val="nil"/>
            </w:tcBorders>
            <w:textDirection w:val="tbRlV"/>
          </w:tcPr>
          <w:p w:rsidR="007439E5" w:rsidRDefault="007439E5"/>
        </w:tc>
        <w:tc>
          <w:tcPr>
            <w:tcW w:w="808" w:type="dxa"/>
            <w:tcBorders>
              <w:top w:val="single" w:sz="2" w:space="0" w:color="000000"/>
              <w:bottom w:val="single" w:sz="2" w:space="0" w:color="000000"/>
            </w:tcBorders>
          </w:tcPr>
          <w:p w:rsidR="007439E5" w:rsidRDefault="009F7051">
            <w:pPr>
              <w:spacing w:before="114" w:line="224" w:lineRule="auto"/>
              <w:ind w:left="154"/>
              <w:rPr>
                <w:rFonts w:ascii="宋体" w:eastAsia="宋体" w:hAnsi="宋体" w:cs="宋体"/>
                <w:sz w:val="12"/>
                <w:szCs w:val="12"/>
              </w:rPr>
            </w:pPr>
            <w:r>
              <w:rPr>
                <w:rFonts w:ascii="宋体" w:eastAsia="宋体" w:hAnsi="宋体" w:cs="宋体"/>
                <w:spacing w:val="1"/>
                <w:sz w:val="12"/>
                <w:szCs w:val="12"/>
              </w:rPr>
              <w:t>产出指标</w:t>
            </w:r>
          </w:p>
        </w:tc>
        <w:tc>
          <w:tcPr>
            <w:tcW w:w="808" w:type="dxa"/>
            <w:tcBorders>
              <w:top w:val="single" w:sz="2" w:space="0" w:color="000000"/>
              <w:bottom w:val="single" w:sz="2" w:space="0" w:color="000000"/>
            </w:tcBorders>
          </w:tcPr>
          <w:p w:rsidR="007439E5" w:rsidRDefault="009F7051">
            <w:pPr>
              <w:spacing w:before="115" w:line="224" w:lineRule="auto"/>
              <w:ind w:left="161"/>
              <w:rPr>
                <w:rFonts w:ascii="宋体" w:eastAsia="宋体" w:hAnsi="宋体" w:cs="宋体"/>
                <w:sz w:val="12"/>
                <w:szCs w:val="12"/>
              </w:rPr>
            </w:pPr>
            <w:r>
              <w:rPr>
                <w:rFonts w:ascii="宋体" w:eastAsia="宋体" w:hAnsi="宋体" w:cs="宋体"/>
                <w:spacing w:val="-1"/>
                <w:sz w:val="12"/>
                <w:szCs w:val="12"/>
              </w:rPr>
              <w:t>时</w:t>
            </w:r>
            <w:r>
              <w:rPr>
                <w:rFonts w:ascii="宋体" w:eastAsia="宋体" w:hAnsi="宋体" w:cs="宋体"/>
                <w:sz w:val="12"/>
                <w:szCs w:val="12"/>
              </w:rPr>
              <w:t>效指标</w:t>
            </w:r>
          </w:p>
        </w:tc>
        <w:tc>
          <w:tcPr>
            <w:tcW w:w="2423" w:type="dxa"/>
            <w:gridSpan w:val="2"/>
            <w:tcBorders>
              <w:top w:val="single" w:sz="2" w:space="0" w:color="000000"/>
              <w:bottom w:val="single" w:sz="2" w:space="0" w:color="000000"/>
            </w:tcBorders>
          </w:tcPr>
          <w:p w:rsidR="007439E5" w:rsidRDefault="009F7051">
            <w:pPr>
              <w:spacing w:before="114" w:line="224" w:lineRule="auto"/>
              <w:ind w:left="26"/>
              <w:rPr>
                <w:rFonts w:ascii="宋体" w:eastAsia="宋体" w:hAnsi="宋体" w:cs="宋体"/>
                <w:sz w:val="12"/>
                <w:szCs w:val="12"/>
              </w:rPr>
            </w:pPr>
            <w:r>
              <w:rPr>
                <w:rFonts w:ascii="宋体" w:eastAsia="宋体" w:hAnsi="宋体" w:cs="宋体"/>
                <w:spacing w:val="4"/>
                <w:sz w:val="12"/>
                <w:szCs w:val="12"/>
              </w:rPr>
              <w:t>项</w:t>
            </w:r>
            <w:r>
              <w:rPr>
                <w:rFonts w:ascii="宋体" w:eastAsia="宋体" w:hAnsi="宋体" w:cs="宋体"/>
                <w:spacing w:val="3"/>
                <w:sz w:val="12"/>
                <w:szCs w:val="12"/>
              </w:rPr>
              <w:t>目执行时间为2022年4月-10月</w:t>
            </w:r>
          </w:p>
        </w:tc>
        <w:tc>
          <w:tcPr>
            <w:tcW w:w="808" w:type="dxa"/>
            <w:tcBorders>
              <w:top w:val="single" w:sz="2" w:space="0" w:color="000000"/>
              <w:bottom w:val="single" w:sz="2" w:space="0" w:color="000000"/>
            </w:tcBorders>
            <w:shd w:val="clear" w:color="auto" w:fill="auto"/>
          </w:tcPr>
          <w:p w:rsidR="007439E5" w:rsidRDefault="009F7051">
            <w:pPr>
              <w:spacing w:before="114" w:line="224" w:lineRule="auto"/>
              <w:ind w:left="284"/>
              <w:rPr>
                <w:rFonts w:ascii="宋体" w:eastAsia="宋体" w:hAnsi="宋体" w:cs="宋体"/>
                <w:sz w:val="12"/>
                <w:szCs w:val="12"/>
              </w:rPr>
            </w:pPr>
            <w:r>
              <w:rPr>
                <w:rFonts w:ascii="宋体" w:eastAsia="宋体" w:hAnsi="宋体" w:cs="宋体"/>
                <w:sz w:val="12"/>
                <w:szCs w:val="12"/>
              </w:rPr>
              <w:t>好坏</w:t>
            </w:r>
          </w:p>
        </w:tc>
        <w:tc>
          <w:tcPr>
            <w:tcW w:w="808" w:type="dxa"/>
            <w:tcBorders>
              <w:top w:val="single" w:sz="2" w:space="0" w:color="000000"/>
              <w:bottom w:val="single" w:sz="2" w:space="0" w:color="000000"/>
            </w:tcBorders>
            <w:shd w:val="clear" w:color="auto" w:fill="auto"/>
          </w:tcPr>
          <w:p w:rsidR="007439E5" w:rsidRDefault="009F7051">
            <w:pPr>
              <w:spacing w:before="114" w:line="224" w:lineRule="auto"/>
              <w:ind w:left="348"/>
              <w:rPr>
                <w:rFonts w:ascii="宋体" w:eastAsia="宋体" w:hAnsi="宋体" w:cs="宋体"/>
                <w:sz w:val="12"/>
                <w:szCs w:val="12"/>
              </w:rPr>
            </w:pPr>
            <w:r>
              <w:rPr>
                <w:rFonts w:ascii="宋体" w:eastAsia="宋体" w:hAnsi="宋体" w:cs="宋体"/>
                <w:sz w:val="12"/>
                <w:szCs w:val="12"/>
              </w:rPr>
              <w:t>好</w:t>
            </w:r>
          </w:p>
        </w:tc>
        <w:tc>
          <w:tcPr>
            <w:tcW w:w="808" w:type="dxa"/>
            <w:tcBorders>
              <w:top w:val="single" w:sz="2" w:space="0" w:color="000000"/>
              <w:bottom w:val="single" w:sz="2" w:space="0" w:color="000000"/>
            </w:tcBorders>
            <w:shd w:val="clear" w:color="auto" w:fill="auto"/>
          </w:tcPr>
          <w:p w:rsidR="007439E5" w:rsidRDefault="009F7051">
            <w:pPr>
              <w:spacing w:before="134" w:line="186" w:lineRule="auto"/>
              <w:ind w:left="382"/>
              <w:rPr>
                <w:rFonts w:ascii="宋体" w:eastAsia="宋体" w:hAnsi="宋体" w:cs="宋体"/>
                <w:sz w:val="12"/>
                <w:szCs w:val="12"/>
              </w:rPr>
            </w:pPr>
            <w:r>
              <w:rPr>
                <w:rFonts w:ascii="宋体" w:eastAsia="宋体" w:hAnsi="宋体" w:cs="宋体"/>
                <w:sz w:val="12"/>
                <w:szCs w:val="12"/>
              </w:rPr>
              <w:t>5</w:t>
            </w:r>
          </w:p>
        </w:tc>
        <w:tc>
          <w:tcPr>
            <w:tcW w:w="808" w:type="dxa"/>
            <w:tcBorders>
              <w:top w:val="single" w:sz="2" w:space="0" w:color="000000"/>
              <w:bottom w:val="single" w:sz="2" w:space="0" w:color="000000"/>
            </w:tcBorders>
            <w:shd w:val="clear" w:color="auto" w:fill="auto"/>
          </w:tcPr>
          <w:p w:rsidR="007439E5" w:rsidRDefault="009F7051">
            <w:pPr>
              <w:spacing w:before="134" w:line="186" w:lineRule="auto"/>
              <w:ind w:left="382"/>
              <w:rPr>
                <w:rFonts w:ascii="宋体" w:eastAsia="宋体" w:hAnsi="宋体" w:cs="宋体"/>
                <w:sz w:val="12"/>
                <w:szCs w:val="12"/>
              </w:rPr>
            </w:pPr>
            <w:r>
              <w:rPr>
                <w:rFonts w:ascii="宋体" w:eastAsia="宋体" w:hAnsi="宋体" w:cs="宋体"/>
                <w:sz w:val="12"/>
                <w:szCs w:val="12"/>
              </w:rPr>
              <w:t>5</w:t>
            </w:r>
          </w:p>
        </w:tc>
        <w:tc>
          <w:tcPr>
            <w:tcW w:w="900" w:type="dxa"/>
            <w:vMerge/>
            <w:tcBorders>
              <w:top w:val="nil"/>
              <w:bottom w:val="nil"/>
            </w:tcBorders>
          </w:tcPr>
          <w:p w:rsidR="007439E5" w:rsidRDefault="007439E5"/>
        </w:tc>
      </w:tr>
      <w:tr w:rsidR="007439E5">
        <w:trPr>
          <w:trHeight w:val="340"/>
        </w:trPr>
        <w:tc>
          <w:tcPr>
            <w:tcW w:w="435" w:type="dxa"/>
            <w:vMerge/>
            <w:tcBorders>
              <w:top w:val="nil"/>
              <w:bottom w:val="nil"/>
            </w:tcBorders>
            <w:textDirection w:val="tbRlV"/>
          </w:tcPr>
          <w:p w:rsidR="007439E5" w:rsidRDefault="007439E5"/>
        </w:tc>
        <w:tc>
          <w:tcPr>
            <w:tcW w:w="808" w:type="dxa"/>
            <w:tcBorders>
              <w:top w:val="single" w:sz="2" w:space="0" w:color="000000"/>
              <w:bottom w:val="single" w:sz="2" w:space="0" w:color="000000"/>
            </w:tcBorders>
          </w:tcPr>
          <w:p w:rsidR="007439E5" w:rsidRDefault="009F7051">
            <w:pPr>
              <w:spacing w:before="117" w:line="224" w:lineRule="auto"/>
              <w:ind w:left="154"/>
              <w:rPr>
                <w:rFonts w:ascii="宋体" w:eastAsia="宋体" w:hAnsi="宋体" w:cs="宋体"/>
                <w:sz w:val="12"/>
                <w:szCs w:val="12"/>
              </w:rPr>
            </w:pPr>
            <w:r>
              <w:rPr>
                <w:rFonts w:ascii="宋体" w:eastAsia="宋体" w:hAnsi="宋体" w:cs="宋体"/>
                <w:spacing w:val="1"/>
                <w:sz w:val="12"/>
                <w:szCs w:val="12"/>
              </w:rPr>
              <w:t>产出指标</w:t>
            </w:r>
          </w:p>
        </w:tc>
        <w:tc>
          <w:tcPr>
            <w:tcW w:w="808" w:type="dxa"/>
            <w:tcBorders>
              <w:top w:val="single" w:sz="2" w:space="0" w:color="000000"/>
              <w:bottom w:val="single" w:sz="2" w:space="0" w:color="000000"/>
            </w:tcBorders>
          </w:tcPr>
          <w:p w:rsidR="007439E5" w:rsidRDefault="009F7051">
            <w:pPr>
              <w:spacing w:before="117" w:line="224" w:lineRule="auto"/>
              <w:ind w:left="161"/>
              <w:rPr>
                <w:rFonts w:ascii="宋体" w:eastAsia="宋体" w:hAnsi="宋体" w:cs="宋体"/>
                <w:sz w:val="12"/>
                <w:szCs w:val="12"/>
              </w:rPr>
            </w:pPr>
            <w:r>
              <w:rPr>
                <w:rFonts w:ascii="宋体" w:eastAsia="宋体" w:hAnsi="宋体" w:cs="宋体"/>
                <w:spacing w:val="-1"/>
                <w:sz w:val="12"/>
                <w:szCs w:val="12"/>
              </w:rPr>
              <w:t>时</w:t>
            </w:r>
            <w:r>
              <w:rPr>
                <w:rFonts w:ascii="宋体" w:eastAsia="宋体" w:hAnsi="宋体" w:cs="宋体"/>
                <w:sz w:val="12"/>
                <w:szCs w:val="12"/>
              </w:rPr>
              <w:t>效指标</w:t>
            </w:r>
          </w:p>
        </w:tc>
        <w:tc>
          <w:tcPr>
            <w:tcW w:w="2423" w:type="dxa"/>
            <w:gridSpan w:val="2"/>
            <w:tcBorders>
              <w:top w:val="single" w:sz="2" w:space="0" w:color="000000"/>
              <w:bottom w:val="single" w:sz="2" w:space="0" w:color="000000"/>
            </w:tcBorders>
          </w:tcPr>
          <w:p w:rsidR="007439E5" w:rsidRDefault="009F7051">
            <w:pPr>
              <w:spacing w:before="117" w:line="224" w:lineRule="auto"/>
              <w:ind w:left="26"/>
              <w:rPr>
                <w:rFonts w:ascii="宋体" w:eastAsia="宋体" w:hAnsi="宋体" w:cs="宋体"/>
                <w:sz w:val="12"/>
                <w:szCs w:val="12"/>
              </w:rPr>
            </w:pPr>
            <w:r>
              <w:rPr>
                <w:rFonts w:ascii="宋体" w:eastAsia="宋体" w:hAnsi="宋体" w:cs="宋体"/>
                <w:spacing w:val="1"/>
                <w:sz w:val="12"/>
                <w:szCs w:val="12"/>
              </w:rPr>
              <w:t>项目验收</w:t>
            </w:r>
            <w:r>
              <w:rPr>
                <w:rFonts w:ascii="宋体" w:eastAsia="宋体" w:hAnsi="宋体" w:cs="宋体"/>
                <w:sz w:val="12"/>
                <w:szCs w:val="12"/>
              </w:rPr>
              <w:t>及成果总结时间为 2022年11月</w:t>
            </w:r>
          </w:p>
        </w:tc>
        <w:tc>
          <w:tcPr>
            <w:tcW w:w="808" w:type="dxa"/>
            <w:tcBorders>
              <w:top w:val="single" w:sz="2" w:space="0" w:color="000000"/>
              <w:bottom w:val="single" w:sz="2" w:space="0" w:color="000000"/>
            </w:tcBorders>
            <w:shd w:val="clear" w:color="auto" w:fill="auto"/>
          </w:tcPr>
          <w:p w:rsidR="007439E5" w:rsidRDefault="009F7051">
            <w:pPr>
              <w:spacing w:before="117" w:line="224" w:lineRule="auto"/>
              <w:ind w:left="284"/>
              <w:rPr>
                <w:rFonts w:ascii="宋体" w:eastAsia="宋体" w:hAnsi="宋体" w:cs="宋体"/>
                <w:sz w:val="12"/>
                <w:szCs w:val="12"/>
              </w:rPr>
            </w:pPr>
            <w:r>
              <w:rPr>
                <w:rFonts w:ascii="宋体" w:eastAsia="宋体" w:hAnsi="宋体" w:cs="宋体"/>
                <w:sz w:val="12"/>
                <w:szCs w:val="12"/>
              </w:rPr>
              <w:t>好坏</w:t>
            </w:r>
          </w:p>
        </w:tc>
        <w:tc>
          <w:tcPr>
            <w:tcW w:w="808" w:type="dxa"/>
            <w:tcBorders>
              <w:top w:val="single" w:sz="2" w:space="0" w:color="000000"/>
              <w:bottom w:val="single" w:sz="2" w:space="0" w:color="000000"/>
            </w:tcBorders>
            <w:shd w:val="clear" w:color="auto" w:fill="auto"/>
          </w:tcPr>
          <w:p w:rsidR="007439E5" w:rsidRDefault="009F7051">
            <w:pPr>
              <w:spacing w:before="117" w:line="224" w:lineRule="auto"/>
              <w:ind w:left="348"/>
              <w:rPr>
                <w:rFonts w:ascii="宋体" w:eastAsia="宋体" w:hAnsi="宋体" w:cs="宋体"/>
                <w:sz w:val="12"/>
                <w:szCs w:val="12"/>
              </w:rPr>
            </w:pPr>
            <w:r>
              <w:rPr>
                <w:rFonts w:ascii="宋体" w:eastAsia="宋体" w:hAnsi="宋体" w:cs="宋体"/>
                <w:sz w:val="12"/>
                <w:szCs w:val="12"/>
              </w:rPr>
              <w:t>好</w:t>
            </w:r>
          </w:p>
        </w:tc>
        <w:tc>
          <w:tcPr>
            <w:tcW w:w="808" w:type="dxa"/>
            <w:tcBorders>
              <w:top w:val="single" w:sz="2" w:space="0" w:color="000000"/>
              <w:bottom w:val="single" w:sz="2" w:space="0" w:color="000000"/>
            </w:tcBorders>
            <w:shd w:val="clear" w:color="auto" w:fill="auto"/>
          </w:tcPr>
          <w:p w:rsidR="007439E5" w:rsidRDefault="009F7051">
            <w:pPr>
              <w:spacing w:before="137" w:line="186" w:lineRule="auto"/>
              <w:ind w:left="382"/>
              <w:rPr>
                <w:rFonts w:ascii="宋体" w:eastAsia="宋体" w:hAnsi="宋体" w:cs="宋体"/>
                <w:sz w:val="12"/>
                <w:szCs w:val="12"/>
              </w:rPr>
            </w:pPr>
            <w:r>
              <w:rPr>
                <w:rFonts w:ascii="宋体" w:eastAsia="宋体" w:hAnsi="宋体" w:cs="宋体"/>
                <w:sz w:val="12"/>
                <w:szCs w:val="12"/>
              </w:rPr>
              <w:t>5</w:t>
            </w:r>
          </w:p>
        </w:tc>
        <w:tc>
          <w:tcPr>
            <w:tcW w:w="808" w:type="dxa"/>
            <w:tcBorders>
              <w:top w:val="single" w:sz="2" w:space="0" w:color="000000"/>
              <w:bottom w:val="single" w:sz="2" w:space="0" w:color="000000"/>
            </w:tcBorders>
            <w:shd w:val="clear" w:color="auto" w:fill="auto"/>
          </w:tcPr>
          <w:p w:rsidR="007439E5" w:rsidRDefault="009F7051">
            <w:pPr>
              <w:spacing w:before="136" w:line="189" w:lineRule="auto"/>
              <w:ind w:left="380"/>
              <w:rPr>
                <w:rFonts w:ascii="宋体" w:eastAsia="宋体" w:hAnsi="宋体" w:cs="宋体"/>
                <w:sz w:val="12"/>
                <w:szCs w:val="12"/>
              </w:rPr>
            </w:pPr>
            <w:r>
              <w:rPr>
                <w:rFonts w:ascii="宋体" w:eastAsia="宋体" w:hAnsi="宋体" w:cs="宋体"/>
                <w:sz w:val="12"/>
                <w:szCs w:val="12"/>
              </w:rPr>
              <w:t>4</w:t>
            </w:r>
          </w:p>
        </w:tc>
        <w:tc>
          <w:tcPr>
            <w:tcW w:w="900" w:type="dxa"/>
            <w:vMerge/>
            <w:tcBorders>
              <w:top w:val="nil"/>
              <w:bottom w:val="nil"/>
            </w:tcBorders>
          </w:tcPr>
          <w:p w:rsidR="007439E5" w:rsidRDefault="007439E5"/>
        </w:tc>
      </w:tr>
      <w:tr w:rsidR="007439E5">
        <w:trPr>
          <w:trHeight w:val="341"/>
        </w:trPr>
        <w:tc>
          <w:tcPr>
            <w:tcW w:w="435" w:type="dxa"/>
            <w:vMerge/>
            <w:tcBorders>
              <w:top w:val="nil"/>
              <w:bottom w:val="nil"/>
            </w:tcBorders>
            <w:textDirection w:val="tbRlV"/>
          </w:tcPr>
          <w:p w:rsidR="007439E5" w:rsidRDefault="007439E5"/>
        </w:tc>
        <w:tc>
          <w:tcPr>
            <w:tcW w:w="808" w:type="dxa"/>
            <w:tcBorders>
              <w:top w:val="single" w:sz="2" w:space="0" w:color="000000"/>
              <w:bottom w:val="single" w:sz="2" w:space="0" w:color="000000"/>
            </w:tcBorders>
          </w:tcPr>
          <w:p w:rsidR="007439E5" w:rsidRDefault="009F7051">
            <w:pPr>
              <w:spacing w:before="117" w:line="224" w:lineRule="auto"/>
              <w:ind w:left="154"/>
              <w:rPr>
                <w:rFonts w:ascii="宋体" w:eastAsia="宋体" w:hAnsi="宋体" w:cs="宋体"/>
                <w:sz w:val="12"/>
                <w:szCs w:val="12"/>
              </w:rPr>
            </w:pPr>
            <w:r>
              <w:rPr>
                <w:rFonts w:ascii="宋体" w:eastAsia="宋体" w:hAnsi="宋体" w:cs="宋体"/>
                <w:spacing w:val="1"/>
                <w:sz w:val="12"/>
                <w:szCs w:val="12"/>
              </w:rPr>
              <w:t>产出指标</w:t>
            </w:r>
          </w:p>
        </w:tc>
        <w:tc>
          <w:tcPr>
            <w:tcW w:w="808" w:type="dxa"/>
            <w:tcBorders>
              <w:top w:val="single" w:sz="2" w:space="0" w:color="000000"/>
              <w:bottom w:val="single" w:sz="2" w:space="0" w:color="000000"/>
            </w:tcBorders>
          </w:tcPr>
          <w:p w:rsidR="007439E5" w:rsidRDefault="009F7051">
            <w:pPr>
              <w:spacing w:before="118" w:line="224" w:lineRule="auto"/>
              <w:ind w:left="161"/>
              <w:rPr>
                <w:rFonts w:ascii="宋体" w:eastAsia="宋体" w:hAnsi="宋体" w:cs="宋体"/>
                <w:sz w:val="12"/>
                <w:szCs w:val="12"/>
              </w:rPr>
            </w:pPr>
            <w:r>
              <w:rPr>
                <w:rFonts w:ascii="宋体" w:eastAsia="宋体" w:hAnsi="宋体" w:cs="宋体"/>
                <w:spacing w:val="-1"/>
                <w:sz w:val="12"/>
                <w:szCs w:val="12"/>
              </w:rPr>
              <w:t>时</w:t>
            </w:r>
            <w:r>
              <w:rPr>
                <w:rFonts w:ascii="宋体" w:eastAsia="宋体" w:hAnsi="宋体" w:cs="宋体"/>
                <w:sz w:val="12"/>
                <w:szCs w:val="12"/>
              </w:rPr>
              <w:t>效指标</w:t>
            </w:r>
          </w:p>
        </w:tc>
        <w:tc>
          <w:tcPr>
            <w:tcW w:w="2423" w:type="dxa"/>
            <w:gridSpan w:val="2"/>
            <w:tcBorders>
              <w:top w:val="single" w:sz="2" w:space="0" w:color="000000"/>
              <w:bottom w:val="single" w:sz="2" w:space="0" w:color="000000"/>
            </w:tcBorders>
          </w:tcPr>
          <w:p w:rsidR="007439E5" w:rsidRDefault="009F7051">
            <w:pPr>
              <w:spacing w:before="118" w:line="224" w:lineRule="auto"/>
              <w:ind w:left="26"/>
              <w:rPr>
                <w:rFonts w:ascii="宋体" w:eastAsia="宋体" w:hAnsi="宋体" w:cs="宋体"/>
                <w:sz w:val="12"/>
                <w:szCs w:val="12"/>
              </w:rPr>
            </w:pPr>
            <w:r>
              <w:rPr>
                <w:rFonts w:ascii="宋体" w:eastAsia="宋体" w:hAnsi="宋体" w:cs="宋体"/>
                <w:spacing w:val="6"/>
                <w:sz w:val="12"/>
                <w:szCs w:val="12"/>
              </w:rPr>
              <w:t>项</w:t>
            </w:r>
            <w:r>
              <w:rPr>
                <w:rFonts w:ascii="宋体" w:eastAsia="宋体" w:hAnsi="宋体" w:cs="宋体"/>
                <w:spacing w:val="3"/>
                <w:sz w:val="12"/>
                <w:szCs w:val="12"/>
              </w:rPr>
              <w:t>目调研及招标时间为2022年4月前</w:t>
            </w:r>
          </w:p>
        </w:tc>
        <w:tc>
          <w:tcPr>
            <w:tcW w:w="808" w:type="dxa"/>
            <w:tcBorders>
              <w:top w:val="single" w:sz="2" w:space="0" w:color="000000"/>
              <w:bottom w:val="single" w:sz="2" w:space="0" w:color="000000"/>
            </w:tcBorders>
            <w:shd w:val="clear" w:color="auto" w:fill="auto"/>
          </w:tcPr>
          <w:p w:rsidR="007439E5" w:rsidRDefault="009F7051">
            <w:pPr>
              <w:spacing w:before="117" w:line="224" w:lineRule="auto"/>
              <w:ind w:left="284"/>
              <w:rPr>
                <w:rFonts w:ascii="宋体" w:eastAsia="宋体" w:hAnsi="宋体" w:cs="宋体"/>
                <w:sz w:val="12"/>
                <w:szCs w:val="12"/>
              </w:rPr>
            </w:pPr>
            <w:r>
              <w:rPr>
                <w:rFonts w:ascii="宋体" w:eastAsia="宋体" w:hAnsi="宋体" w:cs="宋体"/>
                <w:sz w:val="12"/>
                <w:szCs w:val="12"/>
              </w:rPr>
              <w:t>好坏</w:t>
            </w:r>
          </w:p>
        </w:tc>
        <w:tc>
          <w:tcPr>
            <w:tcW w:w="808" w:type="dxa"/>
            <w:tcBorders>
              <w:top w:val="single" w:sz="2" w:space="0" w:color="000000"/>
              <w:bottom w:val="single" w:sz="2" w:space="0" w:color="000000"/>
            </w:tcBorders>
            <w:shd w:val="clear" w:color="auto" w:fill="auto"/>
          </w:tcPr>
          <w:p w:rsidR="007439E5" w:rsidRDefault="009F7051">
            <w:pPr>
              <w:spacing w:before="117" w:line="224" w:lineRule="auto"/>
              <w:ind w:left="348"/>
              <w:rPr>
                <w:rFonts w:ascii="宋体" w:eastAsia="宋体" w:hAnsi="宋体" w:cs="宋体"/>
                <w:sz w:val="12"/>
                <w:szCs w:val="12"/>
              </w:rPr>
            </w:pPr>
            <w:r>
              <w:rPr>
                <w:rFonts w:ascii="宋体" w:eastAsia="宋体" w:hAnsi="宋体" w:cs="宋体"/>
                <w:sz w:val="12"/>
                <w:szCs w:val="12"/>
              </w:rPr>
              <w:t>好</w:t>
            </w:r>
          </w:p>
        </w:tc>
        <w:tc>
          <w:tcPr>
            <w:tcW w:w="808" w:type="dxa"/>
            <w:tcBorders>
              <w:top w:val="single" w:sz="2" w:space="0" w:color="000000"/>
              <w:bottom w:val="single" w:sz="2" w:space="0" w:color="000000"/>
            </w:tcBorders>
            <w:shd w:val="clear" w:color="auto" w:fill="auto"/>
          </w:tcPr>
          <w:p w:rsidR="007439E5" w:rsidRDefault="009F7051">
            <w:pPr>
              <w:spacing w:before="138" w:line="186" w:lineRule="auto"/>
              <w:ind w:left="382"/>
              <w:rPr>
                <w:rFonts w:ascii="宋体" w:eastAsia="宋体" w:hAnsi="宋体" w:cs="宋体"/>
                <w:sz w:val="12"/>
                <w:szCs w:val="12"/>
              </w:rPr>
            </w:pPr>
            <w:r>
              <w:rPr>
                <w:rFonts w:ascii="宋体" w:eastAsia="宋体" w:hAnsi="宋体" w:cs="宋体"/>
                <w:sz w:val="12"/>
                <w:szCs w:val="12"/>
              </w:rPr>
              <w:t>5</w:t>
            </w:r>
          </w:p>
        </w:tc>
        <w:tc>
          <w:tcPr>
            <w:tcW w:w="808" w:type="dxa"/>
            <w:tcBorders>
              <w:top w:val="single" w:sz="2" w:space="0" w:color="000000"/>
              <w:bottom w:val="single" w:sz="2" w:space="0" w:color="000000"/>
            </w:tcBorders>
            <w:shd w:val="clear" w:color="auto" w:fill="auto"/>
          </w:tcPr>
          <w:p w:rsidR="007439E5" w:rsidRDefault="009F7051">
            <w:pPr>
              <w:spacing w:before="138" w:line="186" w:lineRule="auto"/>
              <w:ind w:left="382"/>
              <w:rPr>
                <w:rFonts w:ascii="宋体" w:eastAsia="宋体" w:hAnsi="宋体" w:cs="宋体"/>
                <w:sz w:val="12"/>
                <w:szCs w:val="12"/>
              </w:rPr>
            </w:pPr>
            <w:r>
              <w:rPr>
                <w:rFonts w:ascii="宋体" w:eastAsia="宋体" w:hAnsi="宋体" w:cs="宋体"/>
                <w:sz w:val="12"/>
                <w:szCs w:val="12"/>
              </w:rPr>
              <w:t>5</w:t>
            </w:r>
          </w:p>
        </w:tc>
        <w:tc>
          <w:tcPr>
            <w:tcW w:w="900" w:type="dxa"/>
            <w:vMerge/>
            <w:tcBorders>
              <w:top w:val="nil"/>
              <w:bottom w:val="nil"/>
            </w:tcBorders>
          </w:tcPr>
          <w:p w:rsidR="007439E5" w:rsidRDefault="007439E5"/>
        </w:tc>
      </w:tr>
      <w:tr w:rsidR="007439E5">
        <w:trPr>
          <w:trHeight w:val="340"/>
        </w:trPr>
        <w:tc>
          <w:tcPr>
            <w:tcW w:w="435" w:type="dxa"/>
            <w:vMerge/>
            <w:tcBorders>
              <w:top w:val="nil"/>
              <w:bottom w:val="nil"/>
            </w:tcBorders>
            <w:textDirection w:val="tbRlV"/>
          </w:tcPr>
          <w:p w:rsidR="007439E5" w:rsidRDefault="007439E5"/>
        </w:tc>
        <w:tc>
          <w:tcPr>
            <w:tcW w:w="808" w:type="dxa"/>
            <w:tcBorders>
              <w:top w:val="single" w:sz="2" w:space="0" w:color="000000"/>
              <w:bottom w:val="single" w:sz="2" w:space="0" w:color="000000"/>
            </w:tcBorders>
          </w:tcPr>
          <w:p w:rsidR="007439E5" w:rsidRDefault="009F7051">
            <w:pPr>
              <w:spacing w:before="114" w:line="224" w:lineRule="auto"/>
              <w:ind w:left="154"/>
              <w:rPr>
                <w:rFonts w:ascii="宋体" w:eastAsia="宋体" w:hAnsi="宋体" w:cs="宋体"/>
                <w:sz w:val="12"/>
                <w:szCs w:val="12"/>
              </w:rPr>
            </w:pPr>
            <w:r>
              <w:rPr>
                <w:rFonts w:ascii="宋体" w:eastAsia="宋体" w:hAnsi="宋体" w:cs="宋体"/>
                <w:spacing w:val="1"/>
                <w:sz w:val="12"/>
                <w:szCs w:val="12"/>
              </w:rPr>
              <w:t>产出指标</w:t>
            </w:r>
          </w:p>
        </w:tc>
        <w:tc>
          <w:tcPr>
            <w:tcW w:w="808" w:type="dxa"/>
            <w:tcBorders>
              <w:top w:val="single" w:sz="2" w:space="0" w:color="000000"/>
              <w:bottom w:val="single" w:sz="2" w:space="0" w:color="000000"/>
            </w:tcBorders>
          </w:tcPr>
          <w:p w:rsidR="007439E5" w:rsidRDefault="009F7051">
            <w:pPr>
              <w:spacing w:before="114" w:line="224" w:lineRule="auto"/>
              <w:ind w:left="156"/>
              <w:rPr>
                <w:rFonts w:ascii="宋体" w:eastAsia="宋体" w:hAnsi="宋体" w:cs="宋体"/>
                <w:sz w:val="12"/>
                <w:szCs w:val="12"/>
              </w:rPr>
            </w:pPr>
            <w:r>
              <w:rPr>
                <w:rFonts w:ascii="宋体" w:eastAsia="宋体" w:hAnsi="宋体" w:cs="宋体"/>
                <w:spacing w:val="1"/>
                <w:sz w:val="12"/>
                <w:szCs w:val="12"/>
              </w:rPr>
              <w:t>数量指</w:t>
            </w:r>
            <w:r>
              <w:rPr>
                <w:rFonts w:ascii="宋体" w:eastAsia="宋体" w:hAnsi="宋体" w:cs="宋体"/>
                <w:sz w:val="12"/>
                <w:szCs w:val="12"/>
              </w:rPr>
              <w:t>标</w:t>
            </w:r>
          </w:p>
        </w:tc>
        <w:tc>
          <w:tcPr>
            <w:tcW w:w="2423" w:type="dxa"/>
            <w:gridSpan w:val="2"/>
            <w:tcBorders>
              <w:top w:val="single" w:sz="2" w:space="0" w:color="000000"/>
              <w:bottom w:val="single" w:sz="2" w:space="0" w:color="000000"/>
            </w:tcBorders>
          </w:tcPr>
          <w:p w:rsidR="007439E5" w:rsidRDefault="009F7051">
            <w:pPr>
              <w:spacing w:before="115" w:line="223" w:lineRule="auto"/>
              <w:ind w:left="26"/>
              <w:rPr>
                <w:rFonts w:ascii="宋体" w:eastAsia="宋体" w:hAnsi="宋体" w:cs="宋体"/>
                <w:sz w:val="12"/>
                <w:szCs w:val="12"/>
              </w:rPr>
            </w:pPr>
            <w:r>
              <w:rPr>
                <w:rFonts w:ascii="宋体" w:eastAsia="宋体" w:hAnsi="宋体" w:cs="宋体"/>
                <w:spacing w:val="4"/>
                <w:sz w:val="12"/>
                <w:szCs w:val="12"/>
              </w:rPr>
              <w:t>宣传、</w:t>
            </w:r>
            <w:r>
              <w:rPr>
                <w:rFonts w:ascii="宋体" w:eastAsia="宋体" w:hAnsi="宋体" w:cs="宋体"/>
                <w:spacing w:val="2"/>
                <w:sz w:val="12"/>
                <w:szCs w:val="12"/>
              </w:rPr>
              <w:t>交流、培训天数</w:t>
            </w:r>
          </w:p>
        </w:tc>
        <w:tc>
          <w:tcPr>
            <w:tcW w:w="808" w:type="dxa"/>
            <w:tcBorders>
              <w:top w:val="single" w:sz="2" w:space="0" w:color="000000"/>
              <w:bottom w:val="single" w:sz="2" w:space="0" w:color="000000"/>
            </w:tcBorders>
            <w:shd w:val="clear" w:color="auto" w:fill="auto"/>
          </w:tcPr>
          <w:p w:rsidR="007439E5" w:rsidRDefault="009F7051">
            <w:pPr>
              <w:spacing w:before="115" w:line="224" w:lineRule="auto"/>
              <w:ind w:left="234"/>
              <w:rPr>
                <w:rFonts w:ascii="宋体" w:eastAsia="宋体" w:hAnsi="宋体" w:cs="宋体"/>
                <w:sz w:val="12"/>
                <w:szCs w:val="12"/>
              </w:rPr>
            </w:pPr>
            <w:r>
              <w:rPr>
                <w:rFonts w:ascii="宋体" w:eastAsia="宋体" w:hAnsi="宋体" w:cs="宋体"/>
                <w:spacing w:val="-2"/>
                <w:sz w:val="12"/>
                <w:szCs w:val="12"/>
              </w:rPr>
              <w:t>≥</w:t>
            </w:r>
            <w:r>
              <w:rPr>
                <w:rFonts w:ascii="宋体" w:eastAsia="宋体" w:hAnsi="宋体" w:cs="宋体"/>
                <w:spacing w:val="-1"/>
                <w:sz w:val="12"/>
                <w:szCs w:val="12"/>
              </w:rPr>
              <w:t>10天</w:t>
            </w:r>
          </w:p>
        </w:tc>
        <w:tc>
          <w:tcPr>
            <w:tcW w:w="808" w:type="dxa"/>
            <w:tcBorders>
              <w:top w:val="single" w:sz="2" w:space="0" w:color="000000"/>
              <w:bottom w:val="single" w:sz="2" w:space="0" w:color="000000"/>
            </w:tcBorders>
            <w:shd w:val="clear" w:color="auto" w:fill="auto"/>
          </w:tcPr>
          <w:p w:rsidR="007439E5" w:rsidRDefault="009F7051">
            <w:pPr>
              <w:spacing w:before="115" w:line="224" w:lineRule="auto"/>
              <w:ind w:left="286"/>
              <w:rPr>
                <w:rFonts w:ascii="宋体" w:eastAsia="宋体" w:hAnsi="宋体" w:cs="宋体"/>
                <w:sz w:val="12"/>
                <w:szCs w:val="12"/>
              </w:rPr>
            </w:pPr>
            <w:r>
              <w:rPr>
                <w:rFonts w:ascii="宋体" w:eastAsia="宋体" w:hAnsi="宋体" w:cs="宋体"/>
                <w:spacing w:val="1"/>
                <w:sz w:val="12"/>
                <w:szCs w:val="12"/>
              </w:rPr>
              <w:t>6</w:t>
            </w:r>
            <w:r>
              <w:rPr>
                <w:rFonts w:ascii="宋体" w:eastAsia="宋体" w:hAnsi="宋体" w:cs="宋体"/>
                <w:sz w:val="12"/>
                <w:szCs w:val="12"/>
              </w:rPr>
              <w:t>8天</w:t>
            </w:r>
          </w:p>
        </w:tc>
        <w:tc>
          <w:tcPr>
            <w:tcW w:w="808" w:type="dxa"/>
            <w:tcBorders>
              <w:top w:val="single" w:sz="2" w:space="0" w:color="000000"/>
              <w:bottom w:val="single" w:sz="2" w:space="0" w:color="000000"/>
            </w:tcBorders>
            <w:shd w:val="clear" w:color="auto" w:fill="auto"/>
          </w:tcPr>
          <w:p w:rsidR="007439E5" w:rsidRDefault="009F7051">
            <w:pPr>
              <w:spacing w:before="135" w:line="186" w:lineRule="auto"/>
              <w:ind w:left="382"/>
              <w:rPr>
                <w:rFonts w:ascii="宋体" w:eastAsia="宋体" w:hAnsi="宋体" w:cs="宋体"/>
                <w:sz w:val="12"/>
                <w:szCs w:val="12"/>
              </w:rPr>
            </w:pPr>
            <w:r>
              <w:rPr>
                <w:rFonts w:ascii="宋体" w:eastAsia="宋体" w:hAnsi="宋体" w:cs="宋体"/>
                <w:sz w:val="12"/>
                <w:szCs w:val="12"/>
              </w:rPr>
              <w:t>5</w:t>
            </w:r>
          </w:p>
        </w:tc>
        <w:tc>
          <w:tcPr>
            <w:tcW w:w="808" w:type="dxa"/>
            <w:tcBorders>
              <w:top w:val="single" w:sz="2" w:space="0" w:color="000000"/>
              <w:bottom w:val="single" w:sz="2" w:space="0" w:color="000000"/>
            </w:tcBorders>
            <w:shd w:val="clear" w:color="auto" w:fill="auto"/>
          </w:tcPr>
          <w:p w:rsidR="007439E5" w:rsidRDefault="009F7051">
            <w:pPr>
              <w:spacing w:before="135" w:line="186" w:lineRule="auto"/>
              <w:ind w:left="382"/>
              <w:rPr>
                <w:rFonts w:ascii="宋体" w:eastAsia="宋体" w:hAnsi="宋体" w:cs="宋体"/>
                <w:sz w:val="12"/>
                <w:szCs w:val="12"/>
              </w:rPr>
            </w:pPr>
            <w:r>
              <w:rPr>
                <w:rFonts w:ascii="宋体" w:eastAsia="宋体" w:hAnsi="宋体" w:cs="宋体"/>
                <w:sz w:val="12"/>
                <w:szCs w:val="12"/>
              </w:rPr>
              <w:t>5</w:t>
            </w:r>
          </w:p>
        </w:tc>
        <w:tc>
          <w:tcPr>
            <w:tcW w:w="900" w:type="dxa"/>
            <w:vMerge/>
            <w:tcBorders>
              <w:top w:val="nil"/>
              <w:bottom w:val="nil"/>
            </w:tcBorders>
          </w:tcPr>
          <w:p w:rsidR="007439E5" w:rsidRDefault="007439E5"/>
        </w:tc>
      </w:tr>
      <w:tr w:rsidR="007439E5">
        <w:trPr>
          <w:trHeight w:val="341"/>
        </w:trPr>
        <w:tc>
          <w:tcPr>
            <w:tcW w:w="435" w:type="dxa"/>
            <w:vMerge/>
            <w:tcBorders>
              <w:top w:val="nil"/>
              <w:bottom w:val="nil"/>
            </w:tcBorders>
            <w:textDirection w:val="tbRlV"/>
          </w:tcPr>
          <w:p w:rsidR="007439E5" w:rsidRDefault="007439E5"/>
        </w:tc>
        <w:tc>
          <w:tcPr>
            <w:tcW w:w="808" w:type="dxa"/>
            <w:tcBorders>
              <w:top w:val="single" w:sz="2" w:space="0" w:color="000000"/>
              <w:bottom w:val="single" w:sz="2" w:space="0" w:color="000000"/>
            </w:tcBorders>
          </w:tcPr>
          <w:p w:rsidR="007439E5" w:rsidRDefault="009F7051">
            <w:pPr>
              <w:spacing w:before="115" w:line="224" w:lineRule="auto"/>
              <w:ind w:left="154"/>
              <w:rPr>
                <w:rFonts w:ascii="宋体" w:eastAsia="宋体" w:hAnsi="宋体" w:cs="宋体"/>
                <w:sz w:val="12"/>
                <w:szCs w:val="12"/>
              </w:rPr>
            </w:pPr>
            <w:r>
              <w:rPr>
                <w:rFonts w:ascii="宋体" w:eastAsia="宋体" w:hAnsi="宋体" w:cs="宋体"/>
                <w:spacing w:val="1"/>
                <w:sz w:val="12"/>
                <w:szCs w:val="12"/>
              </w:rPr>
              <w:t>产出指标</w:t>
            </w:r>
          </w:p>
        </w:tc>
        <w:tc>
          <w:tcPr>
            <w:tcW w:w="808" w:type="dxa"/>
            <w:tcBorders>
              <w:top w:val="single" w:sz="2" w:space="0" w:color="000000"/>
              <w:bottom w:val="single" w:sz="2" w:space="0" w:color="000000"/>
            </w:tcBorders>
          </w:tcPr>
          <w:p w:rsidR="007439E5" w:rsidRDefault="009F7051">
            <w:pPr>
              <w:spacing w:before="115" w:line="223" w:lineRule="auto"/>
              <w:ind w:left="156"/>
              <w:rPr>
                <w:rFonts w:ascii="宋体" w:eastAsia="宋体" w:hAnsi="宋体" w:cs="宋体"/>
                <w:sz w:val="12"/>
                <w:szCs w:val="12"/>
              </w:rPr>
            </w:pPr>
            <w:r>
              <w:rPr>
                <w:rFonts w:ascii="宋体" w:eastAsia="宋体" w:hAnsi="宋体" w:cs="宋体"/>
                <w:spacing w:val="1"/>
                <w:sz w:val="12"/>
                <w:szCs w:val="12"/>
              </w:rPr>
              <w:t>成本指</w:t>
            </w:r>
            <w:r>
              <w:rPr>
                <w:rFonts w:ascii="宋体" w:eastAsia="宋体" w:hAnsi="宋体" w:cs="宋体"/>
                <w:sz w:val="12"/>
                <w:szCs w:val="12"/>
              </w:rPr>
              <w:t>标</w:t>
            </w:r>
          </w:p>
        </w:tc>
        <w:tc>
          <w:tcPr>
            <w:tcW w:w="2423" w:type="dxa"/>
            <w:gridSpan w:val="2"/>
            <w:tcBorders>
              <w:top w:val="single" w:sz="2" w:space="0" w:color="000000"/>
              <w:bottom w:val="single" w:sz="2" w:space="0" w:color="000000"/>
            </w:tcBorders>
          </w:tcPr>
          <w:p w:rsidR="007439E5" w:rsidRDefault="009F7051">
            <w:pPr>
              <w:spacing w:before="115" w:line="223" w:lineRule="auto"/>
              <w:ind w:left="24"/>
              <w:rPr>
                <w:rFonts w:ascii="宋体" w:eastAsia="宋体" w:hAnsi="宋体" w:cs="宋体"/>
                <w:sz w:val="12"/>
                <w:szCs w:val="12"/>
              </w:rPr>
            </w:pPr>
            <w:r>
              <w:rPr>
                <w:rFonts w:ascii="宋体" w:eastAsia="宋体" w:hAnsi="宋体" w:cs="宋体"/>
                <w:spacing w:val="3"/>
                <w:sz w:val="12"/>
                <w:szCs w:val="12"/>
              </w:rPr>
              <w:t>会议直播服务70%首付款控制</w:t>
            </w:r>
            <w:r>
              <w:rPr>
                <w:rFonts w:ascii="宋体" w:eastAsia="宋体" w:hAnsi="宋体" w:cs="宋体"/>
                <w:spacing w:val="1"/>
                <w:sz w:val="12"/>
                <w:szCs w:val="12"/>
              </w:rPr>
              <w:t>数</w:t>
            </w:r>
          </w:p>
        </w:tc>
        <w:tc>
          <w:tcPr>
            <w:tcW w:w="808" w:type="dxa"/>
            <w:tcBorders>
              <w:top w:val="single" w:sz="2" w:space="0" w:color="000000"/>
              <w:bottom w:val="single" w:sz="2" w:space="0" w:color="000000"/>
            </w:tcBorders>
            <w:shd w:val="clear" w:color="auto" w:fill="auto"/>
          </w:tcPr>
          <w:p w:rsidR="007439E5" w:rsidRDefault="009F7051">
            <w:pPr>
              <w:spacing w:before="115" w:line="224" w:lineRule="auto"/>
              <w:ind w:left="168"/>
              <w:rPr>
                <w:rFonts w:ascii="宋体" w:eastAsia="宋体" w:hAnsi="宋体" w:cs="宋体"/>
                <w:sz w:val="12"/>
                <w:szCs w:val="12"/>
              </w:rPr>
            </w:pPr>
            <w:r>
              <w:rPr>
                <w:rFonts w:ascii="宋体" w:eastAsia="宋体" w:hAnsi="宋体" w:cs="宋体"/>
                <w:spacing w:val="1"/>
                <w:sz w:val="12"/>
                <w:szCs w:val="12"/>
              </w:rPr>
              <w:t>≤</w:t>
            </w:r>
            <w:r>
              <w:rPr>
                <w:rFonts w:ascii="宋体" w:eastAsia="宋体" w:hAnsi="宋体" w:cs="宋体"/>
                <w:sz w:val="12"/>
                <w:szCs w:val="12"/>
              </w:rPr>
              <w:t>42万元</w:t>
            </w:r>
          </w:p>
        </w:tc>
        <w:tc>
          <w:tcPr>
            <w:tcW w:w="808" w:type="dxa"/>
            <w:tcBorders>
              <w:top w:val="single" w:sz="2" w:space="0" w:color="000000"/>
              <w:bottom w:val="single" w:sz="2" w:space="0" w:color="000000"/>
            </w:tcBorders>
            <w:shd w:val="clear" w:color="auto" w:fill="auto"/>
          </w:tcPr>
          <w:p w:rsidR="007439E5" w:rsidRDefault="009F7051">
            <w:pPr>
              <w:spacing w:before="115" w:line="159" w:lineRule="exact"/>
              <w:ind w:left="76"/>
              <w:rPr>
                <w:rFonts w:ascii="宋体" w:eastAsia="宋体" w:hAnsi="宋体" w:cs="宋体"/>
                <w:sz w:val="12"/>
                <w:szCs w:val="12"/>
              </w:rPr>
            </w:pPr>
            <w:r>
              <w:rPr>
                <w:rFonts w:ascii="宋体" w:eastAsia="宋体" w:hAnsi="宋体" w:cs="宋体"/>
                <w:spacing w:val="1"/>
                <w:position w:val="1"/>
                <w:sz w:val="12"/>
                <w:szCs w:val="12"/>
              </w:rPr>
              <w:t>19.5082万元</w:t>
            </w:r>
          </w:p>
        </w:tc>
        <w:tc>
          <w:tcPr>
            <w:tcW w:w="808" w:type="dxa"/>
            <w:tcBorders>
              <w:top w:val="single" w:sz="2" w:space="0" w:color="000000"/>
              <w:bottom w:val="single" w:sz="2" w:space="0" w:color="000000"/>
            </w:tcBorders>
            <w:shd w:val="clear" w:color="auto" w:fill="auto"/>
          </w:tcPr>
          <w:p w:rsidR="007439E5" w:rsidRDefault="009F7051">
            <w:pPr>
              <w:spacing w:before="135" w:line="186" w:lineRule="auto"/>
              <w:ind w:left="382"/>
              <w:rPr>
                <w:rFonts w:ascii="宋体" w:eastAsia="宋体" w:hAnsi="宋体" w:cs="宋体"/>
                <w:sz w:val="12"/>
                <w:szCs w:val="12"/>
              </w:rPr>
            </w:pPr>
            <w:r>
              <w:rPr>
                <w:rFonts w:ascii="宋体" w:eastAsia="宋体" w:hAnsi="宋体" w:cs="宋体"/>
                <w:sz w:val="12"/>
                <w:szCs w:val="12"/>
              </w:rPr>
              <w:t>5</w:t>
            </w:r>
          </w:p>
        </w:tc>
        <w:tc>
          <w:tcPr>
            <w:tcW w:w="808" w:type="dxa"/>
            <w:tcBorders>
              <w:top w:val="single" w:sz="2" w:space="0" w:color="000000"/>
              <w:bottom w:val="single" w:sz="2" w:space="0" w:color="000000"/>
            </w:tcBorders>
            <w:shd w:val="clear" w:color="auto" w:fill="auto"/>
          </w:tcPr>
          <w:p w:rsidR="007439E5" w:rsidRDefault="009F7051">
            <w:pPr>
              <w:spacing w:before="135" w:line="186" w:lineRule="auto"/>
              <w:ind w:left="382"/>
              <w:rPr>
                <w:rFonts w:ascii="宋体" w:eastAsia="宋体" w:hAnsi="宋体" w:cs="宋体"/>
                <w:sz w:val="12"/>
                <w:szCs w:val="12"/>
              </w:rPr>
            </w:pPr>
            <w:r>
              <w:rPr>
                <w:rFonts w:ascii="宋体" w:eastAsia="宋体" w:hAnsi="宋体" w:cs="宋体"/>
                <w:sz w:val="12"/>
                <w:szCs w:val="12"/>
              </w:rPr>
              <w:t>5</w:t>
            </w:r>
          </w:p>
        </w:tc>
        <w:tc>
          <w:tcPr>
            <w:tcW w:w="900" w:type="dxa"/>
            <w:vMerge/>
            <w:tcBorders>
              <w:top w:val="nil"/>
              <w:bottom w:val="nil"/>
            </w:tcBorders>
          </w:tcPr>
          <w:p w:rsidR="007439E5" w:rsidRDefault="007439E5"/>
        </w:tc>
      </w:tr>
      <w:tr w:rsidR="007439E5">
        <w:trPr>
          <w:trHeight w:val="341"/>
        </w:trPr>
        <w:tc>
          <w:tcPr>
            <w:tcW w:w="435" w:type="dxa"/>
            <w:vMerge/>
            <w:tcBorders>
              <w:top w:val="nil"/>
              <w:bottom w:val="nil"/>
            </w:tcBorders>
            <w:textDirection w:val="tbRlV"/>
          </w:tcPr>
          <w:p w:rsidR="007439E5" w:rsidRDefault="007439E5"/>
        </w:tc>
        <w:tc>
          <w:tcPr>
            <w:tcW w:w="808" w:type="dxa"/>
            <w:tcBorders>
              <w:top w:val="single" w:sz="2" w:space="0" w:color="000000"/>
              <w:bottom w:val="single" w:sz="2" w:space="0" w:color="000000"/>
            </w:tcBorders>
          </w:tcPr>
          <w:p w:rsidR="007439E5" w:rsidRDefault="009F7051">
            <w:pPr>
              <w:spacing w:before="115" w:line="224" w:lineRule="auto"/>
              <w:ind w:left="154"/>
              <w:rPr>
                <w:rFonts w:ascii="宋体" w:eastAsia="宋体" w:hAnsi="宋体" w:cs="宋体"/>
                <w:sz w:val="12"/>
                <w:szCs w:val="12"/>
              </w:rPr>
            </w:pPr>
            <w:r>
              <w:rPr>
                <w:rFonts w:ascii="宋体" w:eastAsia="宋体" w:hAnsi="宋体" w:cs="宋体"/>
                <w:spacing w:val="1"/>
                <w:sz w:val="12"/>
                <w:szCs w:val="12"/>
              </w:rPr>
              <w:t>产出指标</w:t>
            </w:r>
          </w:p>
        </w:tc>
        <w:tc>
          <w:tcPr>
            <w:tcW w:w="808" w:type="dxa"/>
            <w:tcBorders>
              <w:top w:val="single" w:sz="2" w:space="0" w:color="000000"/>
              <w:bottom w:val="single" w:sz="2" w:space="0" w:color="000000"/>
            </w:tcBorders>
          </w:tcPr>
          <w:p w:rsidR="007439E5" w:rsidRDefault="009F7051">
            <w:pPr>
              <w:spacing w:before="115" w:line="223" w:lineRule="auto"/>
              <w:ind w:left="156"/>
              <w:rPr>
                <w:rFonts w:ascii="宋体" w:eastAsia="宋体" w:hAnsi="宋体" w:cs="宋体"/>
                <w:sz w:val="12"/>
                <w:szCs w:val="12"/>
              </w:rPr>
            </w:pPr>
            <w:r>
              <w:rPr>
                <w:rFonts w:ascii="宋体" w:eastAsia="宋体" w:hAnsi="宋体" w:cs="宋体"/>
                <w:spacing w:val="1"/>
                <w:sz w:val="12"/>
                <w:szCs w:val="12"/>
              </w:rPr>
              <w:t>成本指</w:t>
            </w:r>
            <w:r>
              <w:rPr>
                <w:rFonts w:ascii="宋体" w:eastAsia="宋体" w:hAnsi="宋体" w:cs="宋体"/>
                <w:sz w:val="12"/>
                <w:szCs w:val="12"/>
              </w:rPr>
              <w:t>标</w:t>
            </w:r>
          </w:p>
        </w:tc>
        <w:tc>
          <w:tcPr>
            <w:tcW w:w="2423" w:type="dxa"/>
            <w:gridSpan w:val="2"/>
            <w:tcBorders>
              <w:top w:val="single" w:sz="2" w:space="0" w:color="000000"/>
              <w:bottom w:val="single" w:sz="2" w:space="0" w:color="000000"/>
            </w:tcBorders>
          </w:tcPr>
          <w:p w:rsidR="007439E5" w:rsidRDefault="009F7051">
            <w:pPr>
              <w:spacing w:before="115" w:line="224" w:lineRule="auto"/>
              <w:ind w:left="25"/>
              <w:rPr>
                <w:rFonts w:ascii="宋体" w:eastAsia="宋体" w:hAnsi="宋体" w:cs="宋体"/>
                <w:sz w:val="12"/>
                <w:szCs w:val="12"/>
              </w:rPr>
            </w:pPr>
            <w:r>
              <w:rPr>
                <w:rFonts w:ascii="宋体" w:eastAsia="宋体" w:hAnsi="宋体" w:cs="宋体"/>
                <w:spacing w:val="-1"/>
                <w:sz w:val="12"/>
                <w:szCs w:val="12"/>
              </w:rPr>
              <w:t>支</w:t>
            </w:r>
            <w:r>
              <w:rPr>
                <w:rFonts w:ascii="宋体" w:eastAsia="宋体" w:hAnsi="宋体" w:cs="宋体"/>
                <w:sz w:val="12"/>
                <w:szCs w:val="12"/>
              </w:rPr>
              <w:t>付方式改革推进工作 70%首付款控制数</w:t>
            </w:r>
          </w:p>
        </w:tc>
        <w:tc>
          <w:tcPr>
            <w:tcW w:w="808" w:type="dxa"/>
            <w:tcBorders>
              <w:top w:val="single" w:sz="2" w:space="0" w:color="000000"/>
              <w:bottom w:val="single" w:sz="2" w:space="0" w:color="000000"/>
            </w:tcBorders>
            <w:shd w:val="clear" w:color="auto" w:fill="auto"/>
          </w:tcPr>
          <w:p w:rsidR="007439E5" w:rsidRDefault="009F7051">
            <w:pPr>
              <w:spacing w:before="115"/>
              <w:ind w:left="75"/>
              <w:rPr>
                <w:rFonts w:ascii="宋体" w:eastAsia="宋体" w:hAnsi="宋体" w:cs="宋体"/>
                <w:sz w:val="12"/>
                <w:szCs w:val="12"/>
              </w:rPr>
            </w:pPr>
            <w:r>
              <w:rPr>
                <w:rFonts w:ascii="宋体" w:eastAsia="宋体" w:hAnsi="宋体" w:cs="宋体"/>
                <w:spacing w:val="2"/>
                <w:sz w:val="12"/>
                <w:szCs w:val="12"/>
              </w:rPr>
              <w:t>≤3</w:t>
            </w:r>
            <w:r>
              <w:rPr>
                <w:rFonts w:ascii="宋体" w:eastAsia="宋体" w:hAnsi="宋体" w:cs="宋体"/>
                <w:spacing w:val="1"/>
                <w:sz w:val="12"/>
                <w:szCs w:val="12"/>
              </w:rPr>
              <w:t>89.2万元</w:t>
            </w:r>
          </w:p>
        </w:tc>
        <w:tc>
          <w:tcPr>
            <w:tcW w:w="808" w:type="dxa"/>
            <w:tcBorders>
              <w:top w:val="single" w:sz="2" w:space="0" w:color="000000"/>
              <w:bottom w:val="single" w:sz="2" w:space="0" w:color="000000"/>
            </w:tcBorders>
            <w:shd w:val="clear" w:color="auto" w:fill="auto"/>
          </w:tcPr>
          <w:p w:rsidR="007439E5" w:rsidRDefault="009F7051">
            <w:pPr>
              <w:spacing w:before="115" w:line="158" w:lineRule="exact"/>
              <w:ind w:left="131"/>
              <w:rPr>
                <w:rFonts w:ascii="宋体" w:eastAsia="宋体" w:hAnsi="宋体" w:cs="宋体"/>
                <w:sz w:val="12"/>
                <w:szCs w:val="12"/>
              </w:rPr>
            </w:pPr>
            <w:r>
              <w:rPr>
                <w:rFonts w:ascii="宋体" w:eastAsia="宋体" w:hAnsi="宋体" w:cs="宋体"/>
                <w:spacing w:val="2"/>
                <w:position w:val="1"/>
                <w:sz w:val="12"/>
                <w:szCs w:val="12"/>
              </w:rPr>
              <w:t>375.5</w:t>
            </w:r>
            <w:r>
              <w:rPr>
                <w:rFonts w:ascii="宋体" w:eastAsia="宋体" w:hAnsi="宋体" w:cs="宋体"/>
                <w:spacing w:val="1"/>
                <w:position w:val="1"/>
                <w:sz w:val="12"/>
                <w:szCs w:val="12"/>
              </w:rPr>
              <w:t>万元</w:t>
            </w:r>
          </w:p>
        </w:tc>
        <w:tc>
          <w:tcPr>
            <w:tcW w:w="808" w:type="dxa"/>
            <w:tcBorders>
              <w:top w:val="single" w:sz="2" w:space="0" w:color="000000"/>
              <w:bottom w:val="single" w:sz="2" w:space="0" w:color="000000"/>
            </w:tcBorders>
            <w:shd w:val="clear" w:color="auto" w:fill="auto"/>
          </w:tcPr>
          <w:p w:rsidR="007439E5" w:rsidRDefault="009F7051">
            <w:pPr>
              <w:spacing w:before="135" w:line="186" w:lineRule="auto"/>
              <w:ind w:left="382"/>
              <w:rPr>
                <w:rFonts w:ascii="宋体" w:eastAsia="宋体" w:hAnsi="宋体" w:cs="宋体"/>
                <w:sz w:val="12"/>
                <w:szCs w:val="12"/>
              </w:rPr>
            </w:pPr>
            <w:r>
              <w:rPr>
                <w:rFonts w:ascii="宋体" w:eastAsia="宋体" w:hAnsi="宋体" w:cs="宋体"/>
                <w:sz w:val="12"/>
                <w:szCs w:val="12"/>
              </w:rPr>
              <w:t>5</w:t>
            </w:r>
          </w:p>
        </w:tc>
        <w:tc>
          <w:tcPr>
            <w:tcW w:w="808" w:type="dxa"/>
            <w:tcBorders>
              <w:top w:val="single" w:sz="2" w:space="0" w:color="000000"/>
              <w:bottom w:val="single" w:sz="2" w:space="0" w:color="000000"/>
            </w:tcBorders>
            <w:shd w:val="clear" w:color="auto" w:fill="auto"/>
          </w:tcPr>
          <w:p w:rsidR="007439E5" w:rsidRDefault="009F7051">
            <w:pPr>
              <w:spacing w:before="135" w:line="186" w:lineRule="auto"/>
              <w:ind w:left="382"/>
              <w:rPr>
                <w:rFonts w:ascii="宋体" w:eastAsia="宋体" w:hAnsi="宋体" w:cs="宋体"/>
                <w:sz w:val="12"/>
                <w:szCs w:val="12"/>
              </w:rPr>
            </w:pPr>
            <w:r>
              <w:rPr>
                <w:rFonts w:ascii="宋体" w:eastAsia="宋体" w:hAnsi="宋体" w:cs="宋体"/>
                <w:sz w:val="12"/>
                <w:szCs w:val="12"/>
              </w:rPr>
              <w:t>5</w:t>
            </w:r>
          </w:p>
        </w:tc>
        <w:tc>
          <w:tcPr>
            <w:tcW w:w="900" w:type="dxa"/>
            <w:vMerge/>
            <w:tcBorders>
              <w:top w:val="nil"/>
              <w:bottom w:val="nil"/>
            </w:tcBorders>
          </w:tcPr>
          <w:p w:rsidR="007439E5" w:rsidRDefault="007439E5"/>
        </w:tc>
      </w:tr>
      <w:tr w:rsidR="007439E5">
        <w:trPr>
          <w:trHeight w:val="340"/>
        </w:trPr>
        <w:tc>
          <w:tcPr>
            <w:tcW w:w="435" w:type="dxa"/>
            <w:vMerge/>
            <w:tcBorders>
              <w:top w:val="nil"/>
              <w:bottom w:val="nil"/>
            </w:tcBorders>
            <w:textDirection w:val="tbRlV"/>
          </w:tcPr>
          <w:p w:rsidR="007439E5" w:rsidRDefault="007439E5"/>
        </w:tc>
        <w:tc>
          <w:tcPr>
            <w:tcW w:w="808" w:type="dxa"/>
            <w:tcBorders>
              <w:top w:val="single" w:sz="2" w:space="0" w:color="000000"/>
              <w:bottom w:val="single" w:sz="2" w:space="0" w:color="000000"/>
            </w:tcBorders>
          </w:tcPr>
          <w:p w:rsidR="007439E5" w:rsidRDefault="009F7051">
            <w:pPr>
              <w:spacing w:before="114" w:line="224" w:lineRule="auto"/>
              <w:ind w:left="154"/>
              <w:rPr>
                <w:rFonts w:ascii="宋体" w:eastAsia="宋体" w:hAnsi="宋体" w:cs="宋体"/>
                <w:sz w:val="12"/>
                <w:szCs w:val="12"/>
              </w:rPr>
            </w:pPr>
            <w:r>
              <w:rPr>
                <w:rFonts w:ascii="宋体" w:eastAsia="宋体" w:hAnsi="宋体" w:cs="宋体"/>
                <w:spacing w:val="1"/>
                <w:sz w:val="12"/>
                <w:szCs w:val="12"/>
              </w:rPr>
              <w:t>产出指标</w:t>
            </w:r>
          </w:p>
        </w:tc>
        <w:tc>
          <w:tcPr>
            <w:tcW w:w="808" w:type="dxa"/>
            <w:tcBorders>
              <w:top w:val="single" w:sz="2" w:space="0" w:color="000000"/>
              <w:bottom w:val="single" w:sz="2" w:space="0" w:color="000000"/>
            </w:tcBorders>
          </w:tcPr>
          <w:p w:rsidR="007439E5" w:rsidRDefault="009F7051">
            <w:pPr>
              <w:spacing w:before="115" w:line="223" w:lineRule="auto"/>
              <w:ind w:left="156"/>
              <w:rPr>
                <w:rFonts w:ascii="宋体" w:eastAsia="宋体" w:hAnsi="宋体" w:cs="宋体"/>
                <w:sz w:val="12"/>
                <w:szCs w:val="12"/>
              </w:rPr>
            </w:pPr>
            <w:r>
              <w:rPr>
                <w:rFonts w:ascii="宋体" w:eastAsia="宋体" w:hAnsi="宋体" w:cs="宋体"/>
                <w:spacing w:val="1"/>
                <w:sz w:val="12"/>
                <w:szCs w:val="12"/>
              </w:rPr>
              <w:t>成本指</w:t>
            </w:r>
            <w:r>
              <w:rPr>
                <w:rFonts w:ascii="宋体" w:eastAsia="宋体" w:hAnsi="宋体" w:cs="宋体"/>
                <w:sz w:val="12"/>
                <w:szCs w:val="12"/>
              </w:rPr>
              <w:t>标</w:t>
            </w:r>
          </w:p>
        </w:tc>
        <w:tc>
          <w:tcPr>
            <w:tcW w:w="2423" w:type="dxa"/>
            <w:gridSpan w:val="2"/>
            <w:tcBorders>
              <w:top w:val="single" w:sz="2" w:space="0" w:color="000000"/>
              <w:bottom w:val="single" w:sz="2" w:space="0" w:color="000000"/>
            </w:tcBorders>
          </w:tcPr>
          <w:p w:rsidR="007439E5" w:rsidRDefault="009F7051">
            <w:pPr>
              <w:spacing w:before="115" w:line="223" w:lineRule="auto"/>
              <w:ind w:left="24"/>
              <w:rPr>
                <w:rFonts w:ascii="宋体" w:eastAsia="宋体" w:hAnsi="宋体" w:cs="宋体"/>
                <w:sz w:val="12"/>
                <w:szCs w:val="12"/>
              </w:rPr>
            </w:pPr>
            <w:r>
              <w:rPr>
                <w:rFonts w:ascii="宋体" w:eastAsia="宋体" w:hAnsi="宋体" w:cs="宋体"/>
                <w:spacing w:val="4"/>
                <w:sz w:val="12"/>
                <w:szCs w:val="12"/>
              </w:rPr>
              <w:t>会展服</w:t>
            </w:r>
            <w:r>
              <w:rPr>
                <w:rFonts w:ascii="宋体" w:eastAsia="宋体" w:hAnsi="宋体" w:cs="宋体"/>
                <w:spacing w:val="3"/>
                <w:sz w:val="12"/>
                <w:szCs w:val="12"/>
              </w:rPr>
              <w:t>务</w:t>
            </w:r>
            <w:r>
              <w:rPr>
                <w:rFonts w:ascii="宋体" w:eastAsia="宋体" w:hAnsi="宋体" w:cs="宋体"/>
                <w:spacing w:val="2"/>
                <w:sz w:val="12"/>
                <w:szCs w:val="12"/>
              </w:rPr>
              <w:t>70%首付款控制数</w:t>
            </w:r>
          </w:p>
        </w:tc>
        <w:tc>
          <w:tcPr>
            <w:tcW w:w="808" w:type="dxa"/>
            <w:tcBorders>
              <w:top w:val="single" w:sz="2" w:space="0" w:color="000000"/>
              <w:bottom w:val="single" w:sz="2" w:space="0" w:color="000000"/>
            </w:tcBorders>
            <w:shd w:val="clear" w:color="auto" w:fill="auto"/>
          </w:tcPr>
          <w:p w:rsidR="007439E5" w:rsidRDefault="009F7051">
            <w:pPr>
              <w:spacing w:before="115" w:line="224" w:lineRule="auto"/>
              <w:ind w:left="137"/>
              <w:rPr>
                <w:rFonts w:ascii="宋体" w:eastAsia="宋体" w:hAnsi="宋体" w:cs="宋体"/>
                <w:sz w:val="12"/>
                <w:szCs w:val="12"/>
              </w:rPr>
            </w:pPr>
            <w:r>
              <w:rPr>
                <w:rFonts w:ascii="宋体" w:eastAsia="宋体" w:hAnsi="宋体" w:cs="宋体"/>
                <w:spacing w:val="1"/>
                <w:sz w:val="12"/>
                <w:szCs w:val="12"/>
              </w:rPr>
              <w:t>≤23</w:t>
            </w:r>
            <w:r>
              <w:rPr>
                <w:rFonts w:ascii="宋体" w:eastAsia="宋体" w:hAnsi="宋体" w:cs="宋体"/>
                <w:sz w:val="12"/>
                <w:szCs w:val="12"/>
              </w:rPr>
              <w:t>8万元</w:t>
            </w:r>
          </w:p>
        </w:tc>
        <w:tc>
          <w:tcPr>
            <w:tcW w:w="808" w:type="dxa"/>
            <w:tcBorders>
              <w:top w:val="single" w:sz="2" w:space="0" w:color="000000"/>
              <w:bottom w:val="single" w:sz="2" w:space="0" w:color="000000"/>
            </w:tcBorders>
            <w:shd w:val="clear" w:color="auto" w:fill="auto"/>
          </w:tcPr>
          <w:p w:rsidR="007439E5" w:rsidRDefault="009F7051">
            <w:pPr>
              <w:spacing w:before="115" w:line="158" w:lineRule="exact"/>
              <w:ind w:left="45"/>
              <w:rPr>
                <w:rFonts w:ascii="宋体" w:eastAsia="宋体" w:hAnsi="宋体" w:cs="宋体"/>
                <w:sz w:val="12"/>
                <w:szCs w:val="12"/>
              </w:rPr>
            </w:pPr>
            <w:r>
              <w:rPr>
                <w:rFonts w:ascii="宋体" w:eastAsia="宋体" w:hAnsi="宋体" w:cs="宋体"/>
                <w:spacing w:val="2"/>
                <w:position w:val="1"/>
                <w:sz w:val="12"/>
                <w:szCs w:val="12"/>
              </w:rPr>
              <w:t>10</w:t>
            </w:r>
            <w:r>
              <w:rPr>
                <w:rFonts w:ascii="宋体" w:eastAsia="宋体" w:hAnsi="宋体" w:cs="宋体"/>
                <w:spacing w:val="1"/>
                <w:position w:val="1"/>
                <w:sz w:val="12"/>
                <w:szCs w:val="12"/>
              </w:rPr>
              <w:t>0.9849万元</w:t>
            </w:r>
          </w:p>
        </w:tc>
        <w:tc>
          <w:tcPr>
            <w:tcW w:w="808" w:type="dxa"/>
            <w:tcBorders>
              <w:top w:val="single" w:sz="2" w:space="0" w:color="000000"/>
              <w:bottom w:val="single" w:sz="2" w:space="0" w:color="000000"/>
            </w:tcBorders>
            <w:shd w:val="clear" w:color="auto" w:fill="auto"/>
          </w:tcPr>
          <w:p w:rsidR="007439E5" w:rsidRDefault="009F7051">
            <w:pPr>
              <w:spacing w:before="135" w:line="186" w:lineRule="auto"/>
              <w:ind w:left="382"/>
              <w:rPr>
                <w:rFonts w:ascii="宋体" w:eastAsia="宋体" w:hAnsi="宋体" w:cs="宋体"/>
                <w:sz w:val="12"/>
                <w:szCs w:val="12"/>
              </w:rPr>
            </w:pPr>
            <w:r>
              <w:rPr>
                <w:rFonts w:ascii="宋体" w:eastAsia="宋体" w:hAnsi="宋体" w:cs="宋体"/>
                <w:sz w:val="12"/>
                <w:szCs w:val="12"/>
              </w:rPr>
              <w:t>5</w:t>
            </w:r>
          </w:p>
        </w:tc>
        <w:tc>
          <w:tcPr>
            <w:tcW w:w="808" w:type="dxa"/>
            <w:tcBorders>
              <w:top w:val="single" w:sz="2" w:space="0" w:color="000000"/>
              <w:bottom w:val="single" w:sz="2" w:space="0" w:color="000000"/>
            </w:tcBorders>
            <w:shd w:val="clear" w:color="auto" w:fill="auto"/>
          </w:tcPr>
          <w:p w:rsidR="007439E5" w:rsidRDefault="009F7051">
            <w:pPr>
              <w:spacing w:before="135" w:line="186" w:lineRule="auto"/>
              <w:ind w:left="382"/>
              <w:rPr>
                <w:rFonts w:ascii="宋体" w:eastAsia="宋体" w:hAnsi="宋体" w:cs="宋体"/>
                <w:sz w:val="12"/>
                <w:szCs w:val="12"/>
              </w:rPr>
            </w:pPr>
            <w:r>
              <w:rPr>
                <w:rFonts w:ascii="宋体" w:eastAsia="宋体" w:hAnsi="宋体" w:cs="宋体"/>
                <w:sz w:val="12"/>
                <w:szCs w:val="12"/>
              </w:rPr>
              <w:t>5</w:t>
            </w:r>
          </w:p>
        </w:tc>
        <w:tc>
          <w:tcPr>
            <w:tcW w:w="900" w:type="dxa"/>
            <w:vMerge/>
            <w:tcBorders>
              <w:top w:val="nil"/>
              <w:bottom w:val="nil"/>
            </w:tcBorders>
          </w:tcPr>
          <w:p w:rsidR="007439E5" w:rsidRDefault="007439E5"/>
        </w:tc>
      </w:tr>
      <w:tr w:rsidR="007439E5">
        <w:trPr>
          <w:trHeight w:val="341"/>
        </w:trPr>
        <w:tc>
          <w:tcPr>
            <w:tcW w:w="435" w:type="dxa"/>
            <w:vMerge/>
            <w:tcBorders>
              <w:top w:val="nil"/>
              <w:bottom w:val="nil"/>
            </w:tcBorders>
            <w:textDirection w:val="tbRlV"/>
          </w:tcPr>
          <w:p w:rsidR="007439E5" w:rsidRDefault="007439E5"/>
        </w:tc>
        <w:tc>
          <w:tcPr>
            <w:tcW w:w="808" w:type="dxa"/>
            <w:tcBorders>
              <w:top w:val="single" w:sz="2" w:space="0" w:color="000000"/>
              <w:bottom w:val="single" w:sz="2" w:space="0" w:color="000000"/>
            </w:tcBorders>
          </w:tcPr>
          <w:p w:rsidR="007439E5" w:rsidRDefault="009F7051">
            <w:pPr>
              <w:spacing w:before="114" w:line="224" w:lineRule="auto"/>
              <w:ind w:left="154"/>
              <w:rPr>
                <w:rFonts w:ascii="宋体" w:eastAsia="宋体" w:hAnsi="宋体" w:cs="宋体"/>
                <w:sz w:val="12"/>
                <w:szCs w:val="12"/>
              </w:rPr>
            </w:pPr>
            <w:r>
              <w:rPr>
                <w:rFonts w:ascii="宋体" w:eastAsia="宋体" w:hAnsi="宋体" w:cs="宋体"/>
                <w:spacing w:val="1"/>
                <w:sz w:val="12"/>
                <w:szCs w:val="12"/>
              </w:rPr>
              <w:t>产出指标</w:t>
            </w:r>
          </w:p>
        </w:tc>
        <w:tc>
          <w:tcPr>
            <w:tcW w:w="808" w:type="dxa"/>
            <w:tcBorders>
              <w:top w:val="single" w:sz="2" w:space="0" w:color="000000"/>
              <w:bottom w:val="single" w:sz="2" w:space="0" w:color="000000"/>
            </w:tcBorders>
          </w:tcPr>
          <w:p w:rsidR="007439E5" w:rsidRDefault="009F7051">
            <w:pPr>
              <w:spacing w:before="114" w:line="224" w:lineRule="auto"/>
              <w:ind w:left="156"/>
              <w:rPr>
                <w:rFonts w:ascii="宋体" w:eastAsia="宋体" w:hAnsi="宋体" w:cs="宋体"/>
                <w:sz w:val="12"/>
                <w:szCs w:val="12"/>
              </w:rPr>
            </w:pPr>
            <w:r>
              <w:rPr>
                <w:rFonts w:ascii="宋体" w:eastAsia="宋体" w:hAnsi="宋体" w:cs="宋体"/>
                <w:spacing w:val="1"/>
                <w:sz w:val="12"/>
                <w:szCs w:val="12"/>
              </w:rPr>
              <w:t>数量指</w:t>
            </w:r>
            <w:r>
              <w:rPr>
                <w:rFonts w:ascii="宋体" w:eastAsia="宋体" w:hAnsi="宋体" w:cs="宋体"/>
                <w:sz w:val="12"/>
                <w:szCs w:val="12"/>
              </w:rPr>
              <w:t>标</w:t>
            </w:r>
          </w:p>
        </w:tc>
        <w:tc>
          <w:tcPr>
            <w:tcW w:w="2423" w:type="dxa"/>
            <w:gridSpan w:val="2"/>
            <w:tcBorders>
              <w:top w:val="single" w:sz="2" w:space="0" w:color="000000"/>
              <w:bottom w:val="single" w:sz="2" w:space="0" w:color="000000"/>
            </w:tcBorders>
          </w:tcPr>
          <w:p w:rsidR="007439E5" w:rsidRDefault="009F7051">
            <w:pPr>
              <w:spacing w:before="114" w:line="224" w:lineRule="auto"/>
              <w:ind w:left="23"/>
              <w:rPr>
                <w:rFonts w:ascii="宋体" w:eastAsia="宋体" w:hAnsi="宋体" w:cs="宋体"/>
                <w:sz w:val="12"/>
                <w:szCs w:val="12"/>
              </w:rPr>
            </w:pPr>
            <w:r>
              <w:rPr>
                <w:rFonts w:ascii="宋体" w:eastAsia="宋体" w:hAnsi="宋体" w:cs="宋体"/>
                <w:spacing w:val="2"/>
                <w:sz w:val="12"/>
                <w:szCs w:val="12"/>
              </w:rPr>
              <w:t>邀请国内外相关领域专家</w:t>
            </w:r>
          </w:p>
        </w:tc>
        <w:tc>
          <w:tcPr>
            <w:tcW w:w="808" w:type="dxa"/>
            <w:tcBorders>
              <w:top w:val="single" w:sz="2" w:space="0" w:color="000000"/>
              <w:bottom w:val="single" w:sz="2" w:space="0" w:color="000000"/>
            </w:tcBorders>
            <w:shd w:val="clear" w:color="auto" w:fill="auto"/>
          </w:tcPr>
          <w:p w:rsidR="007439E5" w:rsidRDefault="009F7051">
            <w:pPr>
              <w:spacing w:before="114" w:line="224" w:lineRule="auto"/>
              <w:ind w:left="171"/>
              <w:rPr>
                <w:rFonts w:ascii="宋体" w:eastAsia="宋体" w:hAnsi="宋体" w:cs="宋体"/>
                <w:sz w:val="12"/>
                <w:szCs w:val="12"/>
              </w:rPr>
            </w:pPr>
            <w:r>
              <w:rPr>
                <w:rFonts w:ascii="宋体" w:eastAsia="宋体" w:hAnsi="宋体" w:cs="宋体"/>
                <w:spacing w:val="-1"/>
                <w:sz w:val="12"/>
                <w:szCs w:val="12"/>
              </w:rPr>
              <w:t>≥50</w:t>
            </w:r>
            <w:r>
              <w:rPr>
                <w:rFonts w:ascii="宋体" w:eastAsia="宋体" w:hAnsi="宋体" w:cs="宋体"/>
                <w:sz w:val="12"/>
                <w:szCs w:val="12"/>
              </w:rPr>
              <w:t>人次</w:t>
            </w:r>
          </w:p>
        </w:tc>
        <w:tc>
          <w:tcPr>
            <w:tcW w:w="808" w:type="dxa"/>
            <w:tcBorders>
              <w:top w:val="single" w:sz="2" w:space="0" w:color="000000"/>
              <w:bottom w:val="single" w:sz="2" w:space="0" w:color="000000"/>
            </w:tcBorders>
            <w:shd w:val="clear" w:color="auto" w:fill="auto"/>
          </w:tcPr>
          <w:p w:rsidR="007439E5" w:rsidRDefault="009F7051">
            <w:pPr>
              <w:spacing w:before="114" w:line="224" w:lineRule="auto"/>
              <w:ind w:left="141"/>
              <w:rPr>
                <w:rFonts w:ascii="宋体" w:eastAsia="宋体" w:hAnsi="宋体" w:cs="宋体"/>
                <w:sz w:val="12"/>
                <w:szCs w:val="12"/>
              </w:rPr>
            </w:pPr>
            <w:r>
              <w:rPr>
                <w:rFonts w:ascii="宋体" w:eastAsia="宋体" w:hAnsi="宋体" w:cs="宋体"/>
                <w:spacing w:val="-1"/>
                <w:sz w:val="12"/>
                <w:szCs w:val="12"/>
              </w:rPr>
              <w:t>≥</w:t>
            </w:r>
            <w:r>
              <w:rPr>
                <w:rFonts w:ascii="宋体" w:eastAsia="宋体" w:hAnsi="宋体" w:cs="宋体"/>
                <w:sz w:val="12"/>
                <w:szCs w:val="12"/>
              </w:rPr>
              <w:t>100人次</w:t>
            </w:r>
          </w:p>
        </w:tc>
        <w:tc>
          <w:tcPr>
            <w:tcW w:w="808" w:type="dxa"/>
            <w:tcBorders>
              <w:top w:val="single" w:sz="2" w:space="0" w:color="000000"/>
              <w:bottom w:val="single" w:sz="2" w:space="0" w:color="000000"/>
            </w:tcBorders>
            <w:shd w:val="clear" w:color="auto" w:fill="auto"/>
          </w:tcPr>
          <w:p w:rsidR="007439E5" w:rsidRDefault="009F7051">
            <w:pPr>
              <w:spacing w:before="135" w:line="186" w:lineRule="auto"/>
              <w:ind w:left="382"/>
              <w:rPr>
                <w:rFonts w:ascii="宋体" w:eastAsia="宋体" w:hAnsi="宋体" w:cs="宋体"/>
                <w:sz w:val="12"/>
                <w:szCs w:val="12"/>
              </w:rPr>
            </w:pPr>
            <w:r>
              <w:rPr>
                <w:rFonts w:ascii="宋体" w:eastAsia="宋体" w:hAnsi="宋体" w:cs="宋体"/>
                <w:sz w:val="12"/>
                <w:szCs w:val="12"/>
              </w:rPr>
              <w:t>5</w:t>
            </w:r>
          </w:p>
        </w:tc>
        <w:tc>
          <w:tcPr>
            <w:tcW w:w="808" w:type="dxa"/>
            <w:tcBorders>
              <w:top w:val="single" w:sz="2" w:space="0" w:color="000000"/>
              <w:bottom w:val="single" w:sz="2" w:space="0" w:color="000000"/>
            </w:tcBorders>
            <w:shd w:val="clear" w:color="auto" w:fill="auto"/>
          </w:tcPr>
          <w:p w:rsidR="007439E5" w:rsidRDefault="009F7051">
            <w:pPr>
              <w:spacing w:before="135" w:line="186" w:lineRule="auto"/>
              <w:ind w:left="382"/>
              <w:rPr>
                <w:rFonts w:ascii="宋体" w:eastAsia="宋体" w:hAnsi="宋体" w:cs="宋体"/>
                <w:sz w:val="12"/>
                <w:szCs w:val="12"/>
              </w:rPr>
            </w:pPr>
            <w:r>
              <w:rPr>
                <w:rFonts w:ascii="宋体" w:eastAsia="宋体" w:hAnsi="宋体" w:cs="宋体"/>
                <w:sz w:val="12"/>
                <w:szCs w:val="12"/>
              </w:rPr>
              <w:t>5</w:t>
            </w:r>
          </w:p>
        </w:tc>
        <w:tc>
          <w:tcPr>
            <w:tcW w:w="900" w:type="dxa"/>
            <w:vMerge/>
            <w:tcBorders>
              <w:top w:val="nil"/>
              <w:bottom w:val="nil"/>
            </w:tcBorders>
          </w:tcPr>
          <w:p w:rsidR="007439E5" w:rsidRDefault="007439E5"/>
        </w:tc>
      </w:tr>
      <w:tr w:rsidR="007439E5">
        <w:trPr>
          <w:trHeight w:val="964"/>
        </w:trPr>
        <w:tc>
          <w:tcPr>
            <w:tcW w:w="435" w:type="dxa"/>
            <w:vMerge/>
            <w:tcBorders>
              <w:top w:val="nil"/>
              <w:bottom w:val="nil"/>
            </w:tcBorders>
            <w:textDirection w:val="tbRlV"/>
          </w:tcPr>
          <w:p w:rsidR="007439E5" w:rsidRDefault="007439E5"/>
        </w:tc>
        <w:tc>
          <w:tcPr>
            <w:tcW w:w="808" w:type="dxa"/>
            <w:tcBorders>
              <w:top w:val="single" w:sz="2" w:space="0" w:color="000000"/>
              <w:bottom w:val="single" w:sz="2" w:space="0" w:color="000000"/>
            </w:tcBorders>
          </w:tcPr>
          <w:p w:rsidR="007439E5" w:rsidRDefault="007439E5">
            <w:pPr>
              <w:spacing w:line="387" w:lineRule="auto"/>
            </w:pPr>
          </w:p>
          <w:p w:rsidR="007439E5" w:rsidRDefault="009F7051">
            <w:pPr>
              <w:spacing w:before="39" w:line="224" w:lineRule="auto"/>
              <w:ind w:left="154"/>
              <w:rPr>
                <w:rFonts w:ascii="宋体" w:eastAsia="宋体" w:hAnsi="宋体" w:cs="宋体"/>
                <w:sz w:val="12"/>
                <w:szCs w:val="12"/>
              </w:rPr>
            </w:pPr>
            <w:r>
              <w:rPr>
                <w:rFonts w:ascii="宋体" w:eastAsia="宋体" w:hAnsi="宋体" w:cs="宋体"/>
                <w:spacing w:val="1"/>
                <w:sz w:val="12"/>
                <w:szCs w:val="12"/>
              </w:rPr>
              <w:t>产出指标</w:t>
            </w:r>
          </w:p>
        </w:tc>
        <w:tc>
          <w:tcPr>
            <w:tcW w:w="808" w:type="dxa"/>
            <w:tcBorders>
              <w:top w:val="single" w:sz="2" w:space="0" w:color="000000"/>
              <w:bottom w:val="single" w:sz="2" w:space="0" w:color="000000"/>
            </w:tcBorders>
          </w:tcPr>
          <w:p w:rsidR="007439E5" w:rsidRDefault="007439E5">
            <w:pPr>
              <w:spacing w:line="388" w:lineRule="auto"/>
            </w:pPr>
          </w:p>
          <w:p w:rsidR="007439E5" w:rsidRDefault="009F7051">
            <w:pPr>
              <w:spacing w:before="39" w:line="224" w:lineRule="auto"/>
              <w:ind w:left="156"/>
              <w:rPr>
                <w:rFonts w:ascii="宋体" w:eastAsia="宋体" w:hAnsi="宋体" w:cs="宋体"/>
                <w:sz w:val="12"/>
                <w:szCs w:val="12"/>
              </w:rPr>
            </w:pPr>
            <w:r>
              <w:rPr>
                <w:rFonts w:ascii="宋体" w:eastAsia="宋体" w:hAnsi="宋体" w:cs="宋体"/>
                <w:spacing w:val="1"/>
                <w:sz w:val="12"/>
                <w:szCs w:val="12"/>
              </w:rPr>
              <w:t>质量指标</w:t>
            </w:r>
          </w:p>
        </w:tc>
        <w:tc>
          <w:tcPr>
            <w:tcW w:w="2423" w:type="dxa"/>
            <w:gridSpan w:val="2"/>
            <w:tcBorders>
              <w:top w:val="single" w:sz="2" w:space="0" w:color="000000"/>
              <w:bottom w:val="single" w:sz="2" w:space="0" w:color="000000"/>
            </w:tcBorders>
          </w:tcPr>
          <w:p w:rsidR="007439E5" w:rsidRDefault="009F7051">
            <w:pPr>
              <w:spacing w:before="196" w:line="246" w:lineRule="auto"/>
              <w:ind w:left="25" w:right="38"/>
              <w:rPr>
                <w:rFonts w:ascii="宋体" w:eastAsia="宋体" w:hAnsi="宋体" w:cs="宋体"/>
                <w:sz w:val="12"/>
                <w:szCs w:val="12"/>
              </w:rPr>
            </w:pPr>
            <w:r>
              <w:rPr>
                <w:rFonts w:ascii="宋体" w:eastAsia="宋体" w:hAnsi="宋体" w:cs="宋体"/>
                <w:spacing w:val="4"/>
                <w:sz w:val="12"/>
                <w:szCs w:val="12"/>
              </w:rPr>
              <w:t>按照《</w:t>
            </w:r>
            <w:r>
              <w:rPr>
                <w:rFonts w:ascii="宋体" w:eastAsia="宋体" w:hAnsi="宋体" w:cs="宋体"/>
                <w:spacing w:val="2"/>
                <w:sz w:val="12"/>
                <w:szCs w:val="12"/>
              </w:rPr>
              <w:t>关于建立完善疾病诊断相关分组付费</w:t>
            </w:r>
            <w:r>
              <w:rPr>
                <w:rFonts w:ascii="宋体" w:eastAsia="宋体" w:hAnsi="宋体" w:cs="宋体"/>
                <w:spacing w:val="1"/>
                <w:sz w:val="12"/>
                <w:szCs w:val="12"/>
              </w:rPr>
              <w:t>技术标准和维护机制</w:t>
            </w:r>
            <w:r>
              <w:rPr>
                <w:rFonts w:ascii="宋体" w:eastAsia="宋体" w:hAnsi="宋体" w:cs="宋体"/>
                <w:sz w:val="12"/>
                <w:szCs w:val="12"/>
              </w:rPr>
              <w:t xml:space="preserve">的合作备忘录 》相关标 </w:t>
            </w:r>
            <w:r>
              <w:rPr>
                <w:rFonts w:ascii="宋体" w:eastAsia="宋体" w:hAnsi="宋体" w:cs="宋体"/>
                <w:spacing w:val="4"/>
                <w:sz w:val="12"/>
                <w:szCs w:val="12"/>
              </w:rPr>
              <w:t>准</w:t>
            </w:r>
            <w:r>
              <w:rPr>
                <w:rFonts w:ascii="宋体" w:eastAsia="宋体" w:hAnsi="宋体" w:cs="宋体"/>
                <w:spacing w:val="2"/>
                <w:sz w:val="12"/>
                <w:szCs w:val="12"/>
              </w:rPr>
              <w:t>及其他国家文件开展工作达到合作备忘录的要求及相关合同的验收标</w:t>
            </w:r>
            <w:r>
              <w:rPr>
                <w:rFonts w:ascii="宋体" w:eastAsia="宋体" w:hAnsi="宋体" w:cs="宋体"/>
                <w:spacing w:val="1"/>
                <w:sz w:val="12"/>
                <w:szCs w:val="12"/>
              </w:rPr>
              <w:t>准</w:t>
            </w:r>
          </w:p>
        </w:tc>
        <w:tc>
          <w:tcPr>
            <w:tcW w:w="808" w:type="dxa"/>
            <w:tcBorders>
              <w:top w:val="single" w:sz="2" w:space="0" w:color="000000"/>
              <w:bottom w:val="single" w:sz="2" w:space="0" w:color="000000"/>
            </w:tcBorders>
            <w:shd w:val="clear" w:color="auto" w:fill="auto"/>
          </w:tcPr>
          <w:p w:rsidR="007439E5" w:rsidRDefault="007439E5">
            <w:pPr>
              <w:spacing w:line="387" w:lineRule="auto"/>
            </w:pPr>
          </w:p>
          <w:p w:rsidR="007439E5" w:rsidRDefault="009F7051">
            <w:pPr>
              <w:spacing w:before="39" w:line="224" w:lineRule="auto"/>
              <w:ind w:left="284"/>
              <w:rPr>
                <w:rFonts w:ascii="宋体" w:eastAsia="宋体" w:hAnsi="宋体" w:cs="宋体"/>
                <w:sz w:val="12"/>
                <w:szCs w:val="12"/>
              </w:rPr>
            </w:pPr>
            <w:r>
              <w:rPr>
                <w:rFonts w:ascii="宋体" w:eastAsia="宋体" w:hAnsi="宋体" w:cs="宋体"/>
                <w:sz w:val="12"/>
                <w:szCs w:val="12"/>
              </w:rPr>
              <w:t>好坏</w:t>
            </w:r>
          </w:p>
        </w:tc>
        <w:tc>
          <w:tcPr>
            <w:tcW w:w="808" w:type="dxa"/>
            <w:tcBorders>
              <w:top w:val="single" w:sz="2" w:space="0" w:color="000000"/>
              <w:bottom w:val="single" w:sz="2" w:space="0" w:color="000000"/>
            </w:tcBorders>
            <w:shd w:val="clear" w:color="auto" w:fill="auto"/>
          </w:tcPr>
          <w:p w:rsidR="007439E5" w:rsidRDefault="007439E5">
            <w:pPr>
              <w:spacing w:line="387" w:lineRule="auto"/>
            </w:pPr>
          </w:p>
          <w:p w:rsidR="007439E5" w:rsidRDefault="009F7051">
            <w:pPr>
              <w:spacing w:before="39" w:line="224" w:lineRule="auto"/>
              <w:ind w:left="348"/>
              <w:rPr>
                <w:rFonts w:ascii="宋体" w:eastAsia="宋体" w:hAnsi="宋体" w:cs="宋体"/>
                <w:sz w:val="12"/>
                <w:szCs w:val="12"/>
              </w:rPr>
            </w:pPr>
            <w:r>
              <w:rPr>
                <w:rFonts w:ascii="宋体" w:eastAsia="宋体" w:hAnsi="宋体" w:cs="宋体"/>
                <w:sz w:val="12"/>
                <w:szCs w:val="12"/>
              </w:rPr>
              <w:t>好</w:t>
            </w:r>
          </w:p>
        </w:tc>
        <w:tc>
          <w:tcPr>
            <w:tcW w:w="808" w:type="dxa"/>
            <w:tcBorders>
              <w:top w:val="single" w:sz="2" w:space="0" w:color="000000"/>
              <w:bottom w:val="single" w:sz="2" w:space="0" w:color="000000"/>
            </w:tcBorders>
            <w:shd w:val="clear" w:color="auto" w:fill="auto"/>
          </w:tcPr>
          <w:p w:rsidR="007439E5" w:rsidRDefault="007439E5">
            <w:pPr>
              <w:spacing w:line="407" w:lineRule="auto"/>
            </w:pPr>
          </w:p>
          <w:p w:rsidR="007439E5" w:rsidRDefault="009F7051">
            <w:pPr>
              <w:spacing w:before="39" w:line="186" w:lineRule="auto"/>
              <w:ind w:left="382"/>
              <w:rPr>
                <w:rFonts w:ascii="宋体" w:eastAsia="宋体" w:hAnsi="宋体" w:cs="宋体"/>
                <w:sz w:val="12"/>
                <w:szCs w:val="12"/>
              </w:rPr>
            </w:pPr>
            <w:r>
              <w:rPr>
                <w:rFonts w:ascii="宋体" w:eastAsia="宋体" w:hAnsi="宋体" w:cs="宋体"/>
                <w:sz w:val="12"/>
                <w:szCs w:val="12"/>
              </w:rPr>
              <w:t>5</w:t>
            </w:r>
          </w:p>
        </w:tc>
        <w:tc>
          <w:tcPr>
            <w:tcW w:w="808" w:type="dxa"/>
            <w:tcBorders>
              <w:top w:val="single" w:sz="2" w:space="0" w:color="000000"/>
              <w:bottom w:val="single" w:sz="2" w:space="0" w:color="000000"/>
            </w:tcBorders>
            <w:shd w:val="clear" w:color="auto" w:fill="auto"/>
          </w:tcPr>
          <w:p w:rsidR="007439E5" w:rsidRDefault="007439E5">
            <w:pPr>
              <w:spacing w:line="407" w:lineRule="auto"/>
            </w:pPr>
          </w:p>
          <w:p w:rsidR="007439E5" w:rsidRDefault="009F7051">
            <w:pPr>
              <w:spacing w:before="39" w:line="186" w:lineRule="auto"/>
              <w:ind w:left="382"/>
              <w:rPr>
                <w:rFonts w:ascii="宋体" w:eastAsia="宋体" w:hAnsi="宋体" w:cs="宋体"/>
                <w:sz w:val="12"/>
                <w:szCs w:val="12"/>
              </w:rPr>
            </w:pPr>
            <w:r>
              <w:rPr>
                <w:rFonts w:ascii="宋体" w:eastAsia="宋体" w:hAnsi="宋体" w:cs="宋体"/>
                <w:sz w:val="12"/>
                <w:szCs w:val="12"/>
              </w:rPr>
              <w:t>5</w:t>
            </w:r>
          </w:p>
        </w:tc>
        <w:tc>
          <w:tcPr>
            <w:tcW w:w="900" w:type="dxa"/>
            <w:vMerge/>
            <w:tcBorders>
              <w:top w:val="nil"/>
              <w:bottom w:val="nil"/>
            </w:tcBorders>
          </w:tcPr>
          <w:p w:rsidR="007439E5" w:rsidRDefault="007439E5"/>
        </w:tc>
      </w:tr>
      <w:bookmarkEnd w:id="0"/>
      <w:tr w:rsidR="007439E5">
        <w:trPr>
          <w:trHeight w:val="547"/>
        </w:trPr>
        <w:tc>
          <w:tcPr>
            <w:tcW w:w="435" w:type="dxa"/>
            <w:vMerge/>
            <w:tcBorders>
              <w:top w:val="nil"/>
              <w:bottom w:val="nil"/>
            </w:tcBorders>
            <w:textDirection w:val="tbRlV"/>
          </w:tcPr>
          <w:p w:rsidR="007439E5" w:rsidRDefault="007439E5"/>
        </w:tc>
        <w:tc>
          <w:tcPr>
            <w:tcW w:w="808" w:type="dxa"/>
            <w:tcBorders>
              <w:top w:val="single" w:sz="2" w:space="0" w:color="000000"/>
              <w:bottom w:val="single" w:sz="2" w:space="0" w:color="000000"/>
            </w:tcBorders>
          </w:tcPr>
          <w:p w:rsidR="007439E5" w:rsidRDefault="009F7051">
            <w:pPr>
              <w:spacing w:before="221" w:line="224" w:lineRule="auto"/>
              <w:ind w:left="154"/>
              <w:rPr>
                <w:rFonts w:ascii="宋体" w:eastAsia="宋体" w:hAnsi="宋体" w:cs="宋体"/>
                <w:sz w:val="12"/>
                <w:szCs w:val="12"/>
              </w:rPr>
            </w:pPr>
            <w:r>
              <w:rPr>
                <w:rFonts w:ascii="宋体" w:eastAsia="宋体" w:hAnsi="宋体" w:cs="宋体"/>
                <w:spacing w:val="1"/>
                <w:sz w:val="12"/>
                <w:szCs w:val="12"/>
              </w:rPr>
              <w:t>产出指标</w:t>
            </w:r>
          </w:p>
        </w:tc>
        <w:tc>
          <w:tcPr>
            <w:tcW w:w="808" w:type="dxa"/>
            <w:tcBorders>
              <w:top w:val="single" w:sz="2" w:space="0" w:color="000000"/>
              <w:bottom w:val="single" w:sz="2" w:space="0" w:color="000000"/>
            </w:tcBorders>
          </w:tcPr>
          <w:p w:rsidR="007439E5" w:rsidRDefault="009F7051">
            <w:pPr>
              <w:spacing w:before="221" w:line="224" w:lineRule="auto"/>
              <w:ind w:left="156"/>
              <w:rPr>
                <w:rFonts w:ascii="宋体" w:eastAsia="宋体" w:hAnsi="宋体" w:cs="宋体"/>
                <w:sz w:val="12"/>
                <w:szCs w:val="12"/>
              </w:rPr>
            </w:pPr>
            <w:r>
              <w:rPr>
                <w:rFonts w:ascii="宋体" w:eastAsia="宋体" w:hAnsi="宋体" w:cs="宋体"/>
                <w:spacing w:val="1"/>
                <w:sz w:val="12"/>
                <w:szCs w:val="12"/>
              </w:rPr>
              <w:t>质量指标</w:t>
            </w:r>
          </w:p>
        </w:tc>
        <w:tc>
          <w:tcPr>
            <w:tcW w:w="2423" w:type="dxa"/>
            <w:gridSpan w:val="2"/>
            <w:tcBorders>
              <w:top w:val="single" w:sz="2" w:space="0" w:color="000000"/>
              <w:bottom w:val="single" w:sz="2" w:space="0" w:color="000000"/>
            </w:tcBorders>
          </w:tcPr>
          <w:p w:rsidR="007439E5" w:rsidRDefault="009F7051">
            <w:pPr>
              <w:spacing w:before="141" w:line="255" w:lineRule="auto"/>
              <w:ind w:left="27" w:right="53" w:hanging="3"/>
              <w:rPr>
                <w:rFonts w:ascii="宋体" w:eastAsia="宋体" w:hAnsi="宋体" w:cs="宋体"/>
                <w:sz w:val="12"/>
                <w:szCs w:val="12"/>
              </w:rPr>
            </w:pPr>
            <w:r>
              <w:rPr>
                <w:rFonts w:ascii="宋体" w:eastAsia="宋体" w:hAnsi="宋体" w:cs="宋体"/>
                <w:spacing w:val="3"/>
                <w:sz w:val="12"/>
                <w:szCs w:val="12"/>
              </w:rPr>
              <w:t>举办的宣传、交流、培训活动及成果产出</w:t>
            </w:r>
            <w:r>
              <w:rPr>
                <w:rFonts w:ascii="宋体" w:eastAsia="宋体" w:hAnsi="宋体" w:cs="宋体"/>
                <w:sz w:val="12"/>
                <w:szCs w:val="12"/>
              </w:rPr>
              <w:t xml:space="preserve">达 </w:t>
            </w:r>
            <w:r>
              <w:rPr>
                <w:rFonts w:ascii="宋体" w:eastAsia="宋体" w:hAnsi="宋体" w:cs="宋体"/>
                <w:spacing w:val="2"/>
                <w:sz w:val="12"/>
                <w:szCs w:val="12"/>
              </w:rPr>
              <w:t>到相关合同约定的</w:t>
            </w:r>
            <w:r>
              <w:rPr>
                <w:rFonts w:ascii="宋体" w:eastAsia="宋体" w:hAnsi="宋体" w:cs="宋体"/>
                <w:spacing w:val="1"/>
                <w:sz w:val="12"/>
                <w:szCs w:val="12"/>
              </w:rPr>
              <w:t>验收标准</w:t>
            </w:r>
          </w:p>
        </w:tc>
        <w:tc>
          <w:tcPr>
            <w:tcW w:w="808" w:type="dxa"/>
            <w:tcBorders>
              <w:top w:val="single" w:sz="2" w:space="0" w:color="000000"/>
              <w:bottom w:val="single" w:sz="2" w:space="0" w:color="000000"/>
            </w:tcBorders>
          </w:tcPr>
          <w:p w:rsidR="007439E5" w:rsidRDefault="009F7051">
            <w:pPr>
              <w:spacing w:before="221" w:line="224" w:lineRule="auto"/>
              <w:ind w:left="284"/>
              <w:rPr>
                <w:rFonts w:ascii="宋体" w:eastAsia="宋体" w:hAnsi="宋体" w:cs="宋体"/>
                <w:sz w:val="12"/>
                <w:szCs w:val="12"/>
              </w:rPr>
            </w:pPr>
            <w:r>
              <w:rPr>
                <w:rFonts w:ascii="宋体" w:eastAsia="宋体" w:hAnsi="宋体" w:cs="宋体"/>
                <w:sz w:val="12"/>
                <w:szCs w:val="12"/>
              </w:rPr>
              <w:t>好坏</w:t>
            </w:r>
          </w:p>
        </w:tc>
        <w:tc>
          <w:tcPr>
            <w:tcW w:w="808" w:type="dxa"/>
            <w:tcBorders>
              <w:top w:val="single" w:sz="2" w:space="0" w:color="000000"/>
              <w:bottom w:val="single" w:sz="2" w:space="0" w:color="000000"/>
            </w:tcBorders>
          </w:tcPr>
          <w:p w:rsidR="007439E5" w:rsidRDefault="009F7051">
            <w:pPr>
              <w:spacing w:before="221" w:line="224" w:lineRule="auto"/>
              <w:ind w:left="348"/>
              <w:rPr>
                <w:rFonts w:ascii="宋体" w:eastAsia="宋体" w:hAnsi="宋体" w:cs="宋体"/>
                <w:sz w:val="12"/>
                <w:szCs w:val="12"/>
              </w:rPr>
            </w:pPr>
            <w:r>
              <w:rPr>
                <w:rFonts w:ascii="宋体" w:eastAsia="宋体" w:hAnsi="宋体" w:cs="宋体"/>
                <w:sz w:val="12"/>
                <w:szCs w:val="12"/>
              </w:rPr>
              <w:t>好</w:t>
            </w:r>
          </w:p>
        </w:tc>
        <w:tc>
          <w:tcPr>
            <w:tcW w:w="808" w:type="dxa"/>
            <w:tcBorders>
              <w:top w:val="single" w:sz="2" w:space="0" w:color="000000"/>
              <w:bottom w:val="single" w:sz="2" w:space="0" w:color="000000"/>
            </w:tcBorders>
          </w:tcPr>
          <w:p w:rsidR="007439E5" w:rsidRDefault="009F7051">
            <w:pPr>
              <w:spacing w:before="241" w:line="186" w:lineRule="auto"/>
              <w:ind w:left="382"/>
              <w:rPr>
                <w:rFonts w:ascii="宋体" w:eastAsia="宋体" w:hAnsi="宋体" w:cs="宋体"/>
                <w:sz w:val="12"/>
                <w:szCs w:val="12"/>
              </w:rPr>
            </w:pPr>
            <w:r>
              <w:rPr>
                <w:rFonts w:ascii="宋体" w:eastAsia="宋体" w:hAnsi="宋体" w:cs="宋体"/>
                <w:sz w:val="12"/>
                <w:szCs w:val="12"/>
              </w:rPr>
              <w:t>5</w:t>
            </w:r>
          </w:p>
        </w:tc>
        <w:tc>
          <w:tcPr>
            <w:tcW w:w="808" w:type="dxa"/>
            <w:tcBorders>
              <w:top w:val="single" w:sz="2" w:space="0" w:color="000000"/>
              <w:bottom w:val="single" w:sz="2" w:space="0" w:color="000000"/>
            </w:tcBorders>
          </w:tcPr>
          <w:p w:rsidR="007439E5" w:rsidRDefault="009F7051">
            <w:pPr>
              <w:spacing w:before="241" w:line="186" w:lineRule="auto"/>
              <w:ind w:left="382"/>
              <w:rPr>
                <w:rFonts w:ascii="宋体" w:eastAsia="宋体" w:hAnsi="宋体" w:cs="宋体"/>
                <w:sz w:val="12"/>
                <w:szCs w:val="12"/>
              </w:rPr>
            </w:pPr>
            <w:r>
              <w:rPr>
                <w:rFonts w:ascii="宋体" w:eastAsia="宋体" w:hAnsi="宋体" w:cs="宋体"/>
                <w:sz w:val="12"/>
                <w:szCs w:val="12"/>
              </w:rPr>
              <w:t>5</w:t>
            </w:r>
          </w:p>
        </w:tc>
        <w:tc>
          <w:tcPr>
            <w:tcW w:w="900" w:type="dxa"/>
            <w:vMerge/>
            <w:tcBorders>
              <w:top w:val="nil"/>
              <w:bottom w:val="nil"/>
            </w:tcBorders>
          </w:tcPr>
          <w:p w:rsidR="007439E5" w:rsidRDefault="007439E5"/>
        </w:tc>
      </w:tr>
      <w:tr w:rsidR="007439E5">
        <w:trPr>
          <w:trHeight w:val="547"/>
        </w:trPr>
        <w:tc>
          <w:tcPr>
            <w:tcW w:w="435" w:type="dxa"/>
            <w:vMerge/>
            <w:tcBorders>
              <w:top w:val="nil"/>
              <w:bottom w:val="nil"/>
            </w:tcBorders>
            <w:textDirection w:val="tbRlV"/>
          </w:tcPr>
          <w:p w:rsidR="007439E5" w:rsidRDefault="007439E5"/>
        </w:tc>
        <w:tc>
          <w:tcPr>
            <w:tcW w:w="808" w:type="dxa"/>
            <w:tcBorders>
              <w:top w:val="single" w:sz="2" w:space="0" w:color="000000"/>
              <w:bottom w:val="single" w:sz="2" w:space="0" w:color="000000"/>
            </w:tcBorders>
          </w:tcPr>
          <w:p w:rsidR="007439E5" w:rsidRDefault="009F7051">
            <w:pPr>
              <w:spacing w:before="221" w:line="224" w:lineRule="auto"/>
              <w:ind w:left="157"/>
              <w:rPr>
                <w:rFonts w:ascii="宋体" w:eastAsia="宋体" w:hAnsi="宋体" w:cs="宋体"/>
                <w:sz w:val="12"/>
                <w:szCs w:val="12"/>
              </w:rPr>
            </w:pPr>
            <w:r>
              <w:rPr>
                <w:rFonts w:ascii="宋体" w:eastAsia="宋体" w:hAnsi="宋体" w:cs="宋体"/>
                <w:spacing w:val="1"/>
                <w:sz w:val="12"/>
                <w:szCs w:val="12"/>
              </w:rPr>
              <w:t>效</w:t>
            </w:r>
            <w:r>
              <w:rPr>
                <w:rFonts w:ascii="宋体" w:eastAsia="宋体" w:hAnsi="宋体" w:cs="宋体"/>
                <w:sz w:val="12"/>
                <w:szCs w:val="12"/>
              </w:rPr>
              <w:t>益指标</w:t>
            </w:r>
          </w:p>
        </w:tc>
        <w:tc>
          <w:tcPr>
            <w:tcW w:w="808" w:type="dxa"/>
            <w:tcBorders>
              <w:top w:val="single" w:sz="2" w:space="0" w:color="000000"/>
              <w:bottom w:val="single" w:sz="2" w:space="0" w:color="000000"/>
            </w:tcBorders>
          </w:tcPr>
          <w:p w:rsidR="007439E5" w:rsidRDefault="009F7051">
            <w:pPr>
              <w:spacing w:before="221" w:line="224" w:lineRule="auto"/>
              <w:ind w:left="34"/>
              <w:rPr>
                <w:rFonts w:ascii="宋体" w:eastAsia="宋体" w:hAnsi="宋体" w:cs="宋体"/>
                <w:sz w:val="12"/>
                <w:szCs w:val="12"/>
              </w:rPr>
            </w:pPr>
            <w:r>
              <w:rPr>
                <w:rFonts w:ascii="宋体" w:eastAsia="宋体" w:hAnsi="宋体" w:cs="宋体"/>
                <w:spacing w:val="2"/>
                <w:sz w:val="12"/>
                <w:szCs w:val="12"/>
              </w:rPr>
              <w:t>生态</w:t>
            </w:r>
            <w:r>
              <w:rPr>
                <w:rFonts w:ascii="宋体" w:eastAsia="宋体" w:hAnsi="宋体" w:cs="宋体"/>
                <w:spacing w:val="1"/>
                <w:sz w:val="12"/>
                <w:szCs w:val="12"/>
              </w:rPr>
              <w:t>效益指标</w:t>
            </w:r>
          </w:p>
        </w:tc>
        <w:tc>
          <w:tcPr>
            <w:tcW w:w="2423" w:type="dxa"/>
            <w:gridSpan w:val="2"/>
            <w:tcBorders>
              <w:top w:val="single" w:sz="2" w:space="0" w:color="000000"/>
              <w:bottom w:val="single" w:sz="2" w:space="0" w:color="000000"/>
            </w:tcBorders>
          </w:tcPr>
          <w:p w:rsidR="007439E5" w:rsidRDefault="009F7051">
            <w:pPr>
              <w:spacing w:before="65" w:line="247" w:lineRule="auto"/>
              <w:ind w:left="25" w:right="38"/>
              <w:rPr>
                <w:rFonts w:ascii="宋体" w:eastAsia="宋体" w:hAnsi="宋体" w:cs="宋体"/>
                <w:sz w:val="12"/>
                <w:szCs w:val="12"/>
              </w:rPr>
            </w:pPr>
            <w:r>
              <w:rPr>
                <w:rFonts w:ascii="宋体" w:eastAsia="宋体" w:hAnsi="宋体" w:cs="宋体"/>
                <w:spacing w:val="5"/>
                <w:sz w:val="12"/>
                <w:szCs w:val="12"/>
              </w:rPr>
              <w:t>可复制影响：建立中国</w:t>
            </w:r>
            <w:r>
              <w:rPr>
                <w:rFonts w:ascii="宋体" w:eastAsia="宋体" w:hAnsi="宋体" w:cs="宋体"/>
                <w:sz w:val="12"/>
                <w:szCs w:val="12"/>
              </w:rPr>
              <w:t>DRG</w:t>
            </w:r>
            <w:r>
              <w:rPr>
                <w:rFonts w:ascii="宋体" w:eastAsia="宋体" w:hAnsi="宋体" w:cs="宋体"/>
                <w:spacing w:val="5"/>
                <w:sz w:val="12"/>
                <w:szCs w:val="12"/>
              </w:rPr>
              <w:t>付费改革模式</w:t>
            </w:r>
            <w:r>
              <w:rPr>
                <w:rFonts w:ascii="宋体" w:eastAsia="宋体" w:hAnsi="宋体" w:cs="宋体"/>
                <w:spacing w:val="1"/>
                <w:sz w:val="12"/>
                <w:szCs w:val="12"/>
              </w:rPr>
              <w:t>，形成统一的改革标准</w:t>
            </w:r>
            <w:r>
              <w:rPr>
                <w:rFonts w:ascii="宋体" w:eastAsia="宋体" w:hAnsi="宋体" w:cs="宋体"/>
                <w:sz w:val="12"/>
                <w:szCs w:val="12"/>
              </w:rPr>
              <w:t xml:space="preserve"> 、机制和经验，供全国 </w:t>
            </w:r>
            <w:r>
              <w:rPr>
                <w:rFonts w:ascii="宋体" w:eastAsia="宋体" w:hAnsi="宋体" w:cs="宋体"/>
                <w:spacing w:val="-1"/>
                <w:sz w:val="12"/>
                <w:szCs w:val="12"/>
              </w:rPr>
              <w:t>使</w:t>
            </w:r>
            <w:r>
              <w:rPr>
                <w:rFonts w:ascii="宋体" w:eastAsia="宋体" w:hAnsi="宋体" w:cs="宋体"/>
                <w:sz w:val="12"/>
                <w:szCs w:val="12"/>
              </w:rPr>
              <w:t>用</w:t>
            </w:r>
          </w:p>
        </w:tc>
        <w:tc>
          <w:tcPr>
            <w:tcW w:w="808" w:type="dxa"/>
            <w:tcBorders>
              <w:top w:val="single" w:sz="2" w:space="0" w:color="000000"/>
              <w:bottom w:val="single" w:sz="2" w:space="0" w:color="000000"/>
            </w:tcBorders>
          </w:tcPr>
          <w:p w:rsidR="007439E5" w:rsidRDefault="009F7051">
            <w:pPr>
              <w:spacing w:before="221" w:line="224" w:lineRule="auto"/>
              <w:ind w:left="284"/>
              <w:rPr>
                <w:rFonts w:ascii="宋体" w:eastAsia="宋体" w:hAnsi="宋体" w:cs="宋体"/>
                <w:sz w:val="12"/>
                <w:szCs w:val="12"/>
              </w:rPr>
            </w:pPr>
            <w:r>
              <w:rPr>
                <w:rFonts w:ascii="宋体" w:eastAsia="宋体" w:hAnsi="宋体" w:cs="宋体"/>
                <w:sz w:val="12"/>
                <w:szCs w:val="12"/>
              </w:rPr>
              <w:t>好坏</w:t>
            </w:r>
          </w:p>
        </w:tc>
        <w:tc>
          <w:tcPr>
            <w:tcW w:w="808" w:type="dxa"/>
            <w:tcBorders>
              <w:top w:val="single" w:sz="2" w:space="0" w:color="000000"/>
              <w:bottom w:val="single" w:sz="2" w:space="0" w:color="000000"/>
            </w:tcBorders>
          </w:tcPr>
          <w:p w:rsidR="007439E5" w:rsidRDefault="009F7051">
            <w:pPr>
              <w:spacing w:before="221" w:line="224" w:lineRule="auto"/>
              <w:ind w:left="348"/>
              <w:rPr>
                <w:rFonts w:ascii="宋体" w:eastAsia="宋体" w:hAnsi="宋体" w:cs="宋体"/>
                <w:sz w:val="12"/>
                <w:szCs w:val="12"/>
              </w:rPr>
            </w:pPr>
            <w:r>
              <w:rPr>
                <w:rFonts w:ascii="宋体" w:eastAsia="宋体" w:hAnsi="宋体" w:cs="宋体"/>
                <w:sz w:val="12"/>
                <w:szCs w:val="12"/>
              </w:rPr>
              <w:t>好</w:t>
            </w:r>
          </w:p>
        </w:tc>
        <w:tc>
          <w:tcPr>
            <w:tcW w:w="808" w:type="dxa"/>
            <w:tcBorders>
              <w:top w:val="single" w:sz="2" w:space="0" w:color="000000"/>
              <w:bottom w:val="single" w:sz="2" w:space="0" w:color="000000"/>
            </w:tcBorders>
          </w:tcPr>
          <w:p w:rsidR="007439E5" w:rsidRDefault="009F7051">
            <w:pPr>
              <w:spacing w:before="241" w:line="186" w:lineRule="auto"/>
              <w:ind w:left="382"/>
              <w:rPr>
                <w:rFonts w:ascii="宋体" w:eastAsia="宋体" w:hAnsi="宋体" w:cs="宋体"/>
                <w:sz w:val="12"/>
                <w:szCs w:val="12"/>
              </w:rPr>
            </w:pPr>
            <w:r>
              <w:rPr>
                <w:rFonts w:ascii="宋体" w:eastAsia="宋体" w:hAnsi="宋体" w:cs="宋体"/>
                <w:sz w:val="12"/>
                <w:szCs w:val="12"/>
              </w:rPr>
              <w:t>5</w:t>
            </w:r>
          </w:p>
        </w:tc>
        <w:tc>
          <w:tcPr>
            <w:tcW w:w="808" w:type="dxa"/>
            <w:tcBorders>
              <w:top w:val="single" w:sz="2" w:space="0" w:color="000000"/>
              <w:bottom w:val="single" w:sz="2" w:space="0" w:color="000000"/>
            </w:tcBorders>
          </w:tcPr>
          <w:p w:rsidR="007439E5" w:rsidRDefault="009F7051">
            <w:pPr>
              <w:spacing w:before="241" w:line="186" w:lineRule="auto"/>
              <w:ind w:left="382"/>
              <w:rPr>
                <w:rFonts w:ascii="宋体" w:eastAsia="宋体" w:hAnsi="宋体" w:cs="宋体"/>
                <w:sz w:val="12"/>
                <w:szCs w:val="12"/>
              </w:rPr>
            </w:pPr>
            <w:r>
              <w:rPr>
                <w:rFonts w:ascii="宋体" w:eastAsia="宋体" w:hAnsi="宋体" w:cs="宋体"/>
                <w:sz w:val="12"/>
                <w:szCs w:val="12"/>
              </w:rPr>
              <w:t>5</w:t>
            </w:r>
          </w:p>
        </w:tc>
        <w:tc>
          <w:tcPr>
            <w:tcW w:w="900" w:type="dxa"/>
            <w:vMerge/>
            <w:tcBorders>
              <w:top w:val="nil"/>
              <w:bottom w:val="nil"/>
            </w:tcBorders>
          </w:tcPr>
          <w:p w:rsidR="007439E5" w:rsidRDefault="007439E5"/>
        </w:tc>
      </w:tr>
      <w:tr w:rsidR="007439E5">
        <w:trPr>
          <w:trHeight w:val="1379"/>
        </w:trPr>
        <w:tc>
          <w:tcPr>
            <w:tcW w:w="435" w:type="dxa"/>
            <w:vMerge/>
            <w:tcBorders>
              <w:top w:val="nil"/>
              <w:bottom w:val="nil"/>
            </w:tcBorders>
            <w:textDirection w:val="tbRlV"/>
          </w:tcPr>
          <w:p w:rsidR="007439E5" w:rsidRDefault="007439E5"/>
        </w:tc>
        <w:tc>
          <w:tcPr>
            <w:tcW w:w="808" w:type="dxa"/>
            <w:tcBorders>
              <w:top w:val="single" w:sz="2" w:space="0" w:color="000000"/>
              <w:bottom w:val="single" w:sz="2" w:space="0" w:color="000000"/>
            </w:tcBorders>
          </w:tcPr>
          <w:p w:rsidR="007439E5" w:rsidRDefault="007439E5">
            <w:pPr>
              <w:spacing w:line="296" w:lineRule="auto"/>
            </w:pPr>
          </w:p>
          <w:p w:rsidR="007439E5" w:rsidRDefault="007439E5">
            <w:pPr>
              <w:spacing w:line="297" w:lineRule="auto"/>
            </w:pPr>
          </w:p>
          <w:p w:rsidR="007439E5" w:rsidRDefault="009F7051">
            <w:pPr>
              <w:spacing w:before="39" w:line="224" w:lineRule="auto"/>
              <w:ind w:left="157"/>
              <w:rPr>
                <w:rFonts w:ascii="宋体" w:eastAsia="宋体" w:hAnsi="宋体" w:cs="宋体"/>
                <w:sz w:val="12"/>
                <w:szCs w:val="12"/>
              </w:rPr>
            </w:pPr>
            <w:r>
              <w:rPr>
                <w:rFonts w:ascii="宋体" w:eastAsia="宋体" w:hAnsi="宋体" w:cs="宋体"/>
                <w:spacing w:val="1"/>
                <w:sz w:val="12"/>
                <w:szCs w:val="12"/>
              </w:rPr>
              <w:t>效</w:t>
            </w:r>
            <w:r>
              <w:rPr>
                <w:rFonts w:ascii="宋体" w:eastAsia="宋体" w:hAnsi="宋体" w:cs="宋体"/>
                <w:sz w:val="12"/>
                <w:szCs w:val="12"/>
              </w:rPr>
              <w:t>益指标</w:t>
            </w:r>
          </w:p>
        </w:tc>
        <w:tc>
          <w:tcPr>
            <w:tcW w:w="808" w:type="dxa"/>
            <w:tcBorders>
              <w:top w:val="single" w:sz="2" w:space="0" w:color="000000"/>
              <w:bottom w:val="single" w:sz="2" w:space="0" w:color="000000"/>
            </w:tcBorders>
          </w:tcPr>
          <w:p w:rsidR="007439E5" w:rsidRDefault="007439E5">
            <w:pPr>
              <w:spacing w:line="296" w:lineRule="auto"/>
            </w:pPr>
          </w:p>
          <w:p w:rsidR="007439E5" w:rsidRDefault="007439E5">
            <w:pPr>
              <w:spacing w:line="297" w:lineRule="auto"/>
            </w:pPr>
          </w:p>
          <w:p w:rsidR="007439E5" w:rsidRDefault="009F7051">
            <w:pPr>
              <w:spacing w:before="39" w:line="223" w:lineRule="auto"/>
              <w:ind w:left="34"/>
              <w:rPr>
                <w:rFonts w:ascii="宋体" w:eastAsia="宋体" w:hAnsi="宋体" w:cs="宋体"/>
                <w:sz w:val="12"/>
                <w:szCs w:val="12"/>
              </w:rPr>
            </w:pPr>
            <w:r>
              <w:rPr>
                <w:rFonts w:ascii="宋体" w:eastAsia="宋体" w:hAnsi="宋体" w:cs="宋体"/>
                <w:spacing w:val="2"/>
                <w:sz w:val="12"/>
                <w:szCs w:val="12"/>
              </w:rPr>
              <w:t>社会</w:t>
            </w:r>
            <w:r>
              <w:rPr>
                <w:rFonts w:ascii="宋体" w:eastAsia="宋体" w:hAnsi="宋体" w:cs="宋体"/>
                <w:spacing w:val="1"/>
                <w:sz w:val="12"/>
                <w:szCs w:val="12"/>
              </w:rPr>
              <w:t>效益指标</w:t>
            </w:r>
          </w:p>
        </w:tc>
        <w:tc>
          <w:tcPr>
            <w:tcW w:w="2423" w:type="dxa"/>
            <w:gridSpan w:val="2"/>
            <w:tcBorders>
              <w:top w:val="single" w:sz="2" w:space="0" w:color="000000"/>
              <w:bottom w:val="single" w:sz="2" w:space="0" w:color="000000"/>
            </w:tcBorders>
          </w:tcPr>
          <w:p w:rsidR="007439E5" w:rsidRDefault="009F7051">
            <w:pPr>
              <w:spacing w:before="94" w:line="242" w:lineRule="auto"/>
              <w:ind w:left="22" w:right="45" w:firstLine="2"/>
              <w:rPr>
                <w:rFonts w:ascii="宋体" w:eastAsia="宋体" w:hAnsi="宋体" w:cs="宋体"/>
                <w:sz w:val="12"/>
                <w:szCs w:val="12"/>
              </w:rPr>
            </w:pPr>
            <w:r>
              <w:rPr>
                <w:rFonts w:ascii="宋体" w:eastAsia="宋体" w:hAnsi="宋体" w:cs="宋体"/>
                <w:spacing w:val="-1"/>
                <w:sz w:val="12"/>
                <w:szCs w:val="12"/>
              </w:rPr>
              <w:t>通</w:t>
            </w:r>
            <w:r>
              <w:rPr>
                <w:rFonts w:ascii="宋体" w:eastAsia="宋体" w:hAnsi="宋体" w:cs="宋体"/>
                <w:sz w:val="12"/>
                <w:szCs w:val="12"/>
              </w:rPr>
              <w:t>过支付方式改革推进工作 、第二届中国  CHS</w:t>
            </w:r>
            <w:r>
              <w:rPr>
                <w:rFonts w:ascii="宋体" w:eastAsia="宋体" w:hAnsi="宋体" w:cs="宋体"/>
                <w:spacing w:val="4"/>
                <w:sz w:val="12"/>
                <w:szCs w:val="12"/>
              </w:rPr>
              <w:t>-</w:t>
            </w:r>
            <w:r>
              <w:rPr>
                <w:rFonts w:ascii="宋体" w:eastAsia="宋体" w:hAnsi="宋体" w:cs="宋体"/>
                <w:sz w:val="12"/>
                <w:szCs w:val="12"/>
              </w:rPr>
              <w:t>DRG</w:t>
            </w:r>
            <w:r>
              <w:rPr>
                <w:rFonts w:ascii="宋体" w:eastAsia="宋体" w:hAnsi="宋体" w:cs="宋体"/>
                <w:spacing w:val="4"/>
                <w:sz w:val="12"/>
                <w:szCs w:val="12"/>
              </w:rPr>
              <w:t>付费大会举办，完成医保支付方式</w:t>
            </w:r>
            <w:r>
              <w:rPr>
                <w:rFonts w:ascii="宋体" w:eastAsia="宋体" w:hAnsi="宋体" w:cs="宋体"/>
                <w:spacing w:val="3"/>
                <w:sz w:val="12"/>
                <w:szCs w:val="12"/>
              </w:rPr>
              <w:t>改革工作进度，为最终达成进一步深化医</w:t>
            </w:r>
            <w:r>
              <w:rPr>
                <w:rFonts w:ascii="宋体" w:eastAsia="宋体" w:hAnsi="宋体" w:cs="宋体"/>
                <w:spacing w:val="1"/>
                <w:sz w:val="12"/>
                <w:szCs w:val="12"/>
              </w:rPr>
              <w:t>保</w:t>
            </w:r>
            <w:r>
              <w:rPr>
                <w:rFonts w:ascii="宋体" w:eastAsia="宋体" w:hAnsi="宋体" w:cs="宋体"/>
                <w:spacing w:val="3"/>
                <w:sz w:val="12"/>
                <w:szCs w:val="12"/>
              </w:rPr>
              <w:t>支付方式改革，充分发挥医保在医改中的</w:t>
            </w:r>
            <w:r>
              <w:rPr>
                <w:rFonts w:ascii="宋体" w:eastAsia="宋体" w:hAnsi="宋体" w:cs="宋体"/>
                <w:spacing w:val="1"/>
                <w:sz w:val="12"/>
                <w:szCs w:val="12"/>
              </w:rPr>
              <w:t>重</w:t>
            </w:r>
            <w:r>
              <w:rPr>
                <w:rFonts w:ascii="宋体" w:eastAsia="宋体" w:hAnsi="宋体" w:cs="宋体"/>
                <w:spacing w:val="4"/>
                <w:sz w:val="12"/>
                <w:szCs w:val="12"/>
              </w:rPr>
              <w:t>要作用，依</w:t>
            </w:r>
            <w:r>
              <w:rPr>
                <w:rFonts w:ascii="宋体" w:eastAsia="宋体" w:hAnsi="宋体" w:cs="宋体"/>
                <w:spacing w:val="3"/>
                <w:sz w:val="12"/>
                <w:szCs w:val="12"/>
              </w:rPr>
              <w:t>靠</w:t>
            </w:r>
            <w:r>
              <w:rPr>
                <w:rFonts w:ascii="宋体" w:eastAsia="宋体" w:hAnsi="宋体" w:cs="宋体"/>
                <w:spacing w:val="2"/>
                <w:sz w:val="12"/>
                <w:szCs w:val="12"/>
              </w:rPr>
              <w:t>技术创新驱动医保高质量发</w:t>
            </w:r>
            <w:r>
              <w:rPr>
                <w:rFonts w:ascii="宋体" w:eastAsia="宋体" w:hAnsi="宋体" w:cs="宋体"/>
                <w:spacing w:val="4"/>
                <w:sz w:val="12"/>
                <w:szCs w:val="12"/>
              </w:rPr>
              <w:t>展，为</w:t>
            </w:r>
            <w:r>
              <w:rPr>
                <w:rFonts w:ascii="宋体" w:eastAsia="宋体" w:hAnsi="宋体" w:cs="宋体"/>
                <w:spacing w:val="3"/>
                <w:sz w:val="12"/>
                <w:szCs w:val="12"/>
              </w:rPr>
              <w:t>建</w:t>
            </w:r>
            <w:r>
              <w:rPr>
                <w:rFonts w:ascii="宋体" w:eastAsia="宋体" w:hAnsi="宋体" w:cs="宋体"/>
                <w:spacing w:val="2"/>
                <w:sz w:val="12"/>
                <w:szCs w:val="12"/>
              </w:rPr>
              <w:t>立并不断完善总额预算下的多元复</w:t>
            </w:r>
            <w:r>
              <w:rPr>
                <w:rFonts w:ascii="宋体" w:eastAsia="宋体" w:hAnsi="宋体" w:cs="宋体"/>
                <w:spacing w:val="1"/>
                <w:sz w:val="12"/>
                <w:szCs w:val="12"/>
              </w:rPr>
              <w:t>合式医保</w:t>
            </w:r>
            <w:r>
              <w:rPr>
                <w:rFonts w:ascii="宋体" w:eastAsia="宋体" w:hAnsi="宋体" w:cs="宋体"/>
                <w:sz w:val="12"/>
                <w:szCs w:val="12"/>
              </w:rPr>
              <w:t>支付方式奠定基础 ，同时扩大中国 DRG</w:t>
            </w:r>
            <w:r>
              <w:rPr>
                <w:rFonts w:ascii="宋体" w:eastAsia="宋体" w:hAnsi="宋体" w:cs="宋体"/>
                <w:spacing w:val="4"/>
                <w:sz w:val="12"/>
                <w:szCs w:val="12"/>
              </w:rPr>
              <w:t>改</w:t>
            </w:r>
            <w:r>
              <w:rPr>
                <w:rFonts w:ascii="宋体" w:eastAsia="宋体" w:hAnsi="宋体" w:cs="宋体"/>
                <w:spacing w:val="3"/>
                <w:sz w:val="12"/>
                <w:szCs w:val="12"/>
              </w:rPr>
              <w:t>革的影响</w:t>
            </w:r>
          </w:p>
        </w:tc>
        <w:tc>
          <w:tcPr>
            <w:tcW w:w="808" w:type="dxa"/>
            <w:tcBorders>
              <w:top w:val="single" w:sz="2" w:space="0" w:color="000000"/>
              <w:bottom w:val="single" w:sz="2" w:space="0" w:color="000000"/>
            </w:tcBorders>
          </w:tcPr>
          <w:p w:rsidR="007439E5" w:rsidRDefault="007439E5">
            <w:pPr>
              <w:spacing w:line="296" w:lineRule="auto"/>
            </w:pPr>
          </w:p>
          <w:p w:rsidR="007439E5" w:rsidRDefault="007439E5">
            <w:pPr>
              <w:spacing w:line="297" w:lineRule="auto"/>
            </w:pPr>
          </w:p>
          <w:p w:rsidR="007439E5" w:rsidRDefault="009F7051">
            <w:pPr>
              <w:spacing w:before="39" w:line="224" w:lineRule="auto"/>
              <w:ind w:left="284"/>
              <w:rPr>
                <w:rFonts w:ascii="宋体" w:eastAsia="宋体" w:hAnsi="宋体" w:cs="宋体"/>
                <w:sz w:val="12"/>
                <w:szCs w:val="12"/>
              </w:rPr>
            </w:pPr>
            <w:r>
              <w:rPr>
                <w:rFonts w:ascii="宋体" w:eastAsia="宋体" w:hAnsi="宋体" w:cs="宋体"/>
                <w:sz w:val="12"/>
                <w:szCs w:val="12"/>
              </w:rPr>
              <w:t>好坏</w:t>
            </w:r>
          </w:p>
        </w:tc>
        <w:tc>
          <w:tcPr>
            <w:tcW w:w="808" w:type="dxa"/>
            <w:tcBorders>
              <w:top w:val="single" w:sz="2" w:space="0" w:color="000000"/>
              <w:bottom w:val="single" w:sz="2" w:space="0" w:color="000000"/>
            </w:tcBorders>
          </w:tcPr>
          <w:p w:rsidR="007439E5" w:rsidRDefault="007439E5">
            <w:pPr>
              <w:spacing w:line="296" w:lineRule="auto"/>
            </w:pPr>
          </w:p>
          <w:p w:rsidR="007439E5" w:rsidRDefault="007439E5">
            <w:pPr>
              <w:spacing w:line="297" w:lineRule="auto"/>
            </w:pPr>
          </w:p>
          <w:p w:rsidR="007439E5" w:rsidRDefault="009F7051">
            <w:pPr>
              <w:spacing w:before="39" w:line="224" w:lineRule="auto"/>
              <w:ind w:left="348"/>
              <w:rPr>
                <w:rFonts w:ascii="宋体" w:eastAsia="宋体" w:hAnsi="宋体" w:cs="宋体"/>
                <w:sz w:val="12"/>
                <w:szCs w:val="12"/>
              </w:rPr>
            </w:pPr>
            <w:r>
              <w:rPr>
                <w:rFonts w:ascii="宋体" w:eastAsia="宋体" w:hAnsi="宋体" w:cs="宋体"/>
                <w:sz w:val="12"/>
                <w:szCs w:val="12"/>
              </w:rPr>
              <w:t>好</w:t>
            </w:r>
          </w:p>
        </w:tc>
        <w:tc>
          <w:tcPr>
            <w:tcW w:w="808" w:type="dxa"/>
            <w:tcBorders>
              <w:top w:val="single" w:sz="2" w:space="0" w:color="000000"/>
              <w:bottom w:val="single" w:sz="2" w:space="0" w:color="000000"/>
            </w:tcBorders>
          </w:tcPr>
          <w:p w:rsidR="007439E5" w:rsidRDefault="007439E5">
            <w:pPr>
              <w:spacing w:line="306" w:lineRule="auto"/>
            </w:pPr>
          </w:p>
          <w:p w:rsidR="007439E5" w:rsidRDefault="007439E5">
            <w:pPr>
              <w:spacing w:line="306" w:lineRule="auto"/>
            </w:pPr>
          </w:p>
          <w:p w:rsidR="007439E5" w:rsidRDefault="009F7051">
            <w:pPr>
              <w:spacing w:before="39" w:line="188" w:lineRule="auto"/>
              <w:ind w:left="357"/>
              <w:rPr>
                <w:rFonts w:ascii="宋体" w:eastAsia="宋体" w:hAnsi="宋体" w:cs="宋体"/>
                <w:sz w:val="12"/>
                <w:szCs w:val="12"/>
              </w:rPr>
            </w:pPr>
            <w:r>
              <w:rPr>
                <w:rFonts w:ascii="宋体" w:eastAsia="宋体" w:hAnsi="宋体" w:cs="宋体"/>
                <w:spacing w:val="-6"/>
                <w:sz w:val="12"/>
                <w:szCs w:val="12"/>
              </w:rPr>
              <w:t>1</w:t>
            </w:r>
            <w:r>
              <w:rPr>
                <w:rFonts w:ascii="宋体" w:eastAsia="宋体" w:hAnsi="宋体" w:cs="宋体"/>
                <w:spacing w:val="-5"/>
                <w:sz w:val="12"/>
                <w:szCs w:val="12"/>
              </w:rPr>
              <w:t>0</w:t>
            </w:r>
          </w:p>
        </w:tc>
        <w:tc>
          <w:tcPr>
            <w:tcW w:w="808" w:type="dxa"/>
            <w:tcBorders>
              <w:top w:val="single" w:sz="2" w:space="0" w:color="000000"/>
              <w:bottom w:val="single" w:sz="2" w:space="0" w:color="000000"/>
            </w:tcBorders>
          </w:tcPr>
          <w:p w:rsidR="007439E5" w:rsidRDefault="007439E5">
            <w:pPr>
              <w:spacing w:line="306" w:lineRule="auto"/>
            </w:pPr>
          </w:p>
          <w:p w:rsidR="007439E5" w:rsidRDefault="007439E5">
            <w:pPr>
              <w:spacing w:line="306" w:lineRule="auto"/>
            </w:pPr>
          </w:p>
          <w:p w:rsidR="007439E5" w:rsidRDefault="009F7051">
            <w:pPr>
              <w:spacing w:before="39" w:line="188" w:lineRule="auto"/>
              <w:ind w:left="358"/>
              <w:rPr>
                <w:rFonts w:ascii="宋体" w:eastAsia="宋体" w:hAnsi="宋体" w:cs="宋体"/>
                <w:sz w:val="12"/>
                <w:szCs w:val="12"/>
              </w:rPr>
            </w:pPr>
            <w:r>
              <w:rPr>
                <w:rFonts w:ascii="宋体" w:eastAsia="宋体" w:hAnsi="宋体" w:cs="宋体"/>
                <w:spacing w:val="-6"/>
                <w:sz w:val="12"/>
                <w:szCs w:val="12"/>
              </w:rPr>
              <w:t>1</w:t>
            </w:r>
            <w:r>
              <w:rPr>
                <w:rFonts w:ascii="宋体" w:eastAsia="宋体" w:hAnsi="宋体" w:cs="宋体"/>
                <w:spacing w:val="-5"/>
                <w:sz w:val="12"/>
                <w:szCs w:val="12"/>
              </w:rPr>
              <w:t>0</w:t>
            </w:r>
          </w:p>
        </w:tc>
        <w:tc>
          <w:tcPr>
            <w:tcW w:w="900" w:type="dxa"/>
            <w:vMerge/>
            <w:tcBorders>
              <w:top w:val="nil"/>
              <w:bottom w:val="nil"/>
            </w:tcBorders>
          </w:tcPr>
          <w:p w:rsidR="007439E5" w:rsidRDefault="007439E5"/>
        </w:tc>
      </w:tr>
      <w:tr w:rsidR="007439E5">
        <w:trPr>
          <w:trHeight w:val="964"/>
        </w:trPr>
        <w:tc>
          <w:tcPr>
            <w:tcW w:w="435" w:type="dxa"/>
            <w:vMerge/>
            <w:tcBorders>
              <w:top w:val="nil"/>
              <w:bottom w:val="nil"/>
            </w:tcBorders>
            <w:textDirection w:val="tbRlV"/>
          </w:tcPr>
          <w:p w:rsidR="007439E5" w:rsidRDefault="007439E5"/>
        </w:tc>
        <w:tc>
          <w:tcPr>
            <w:tcW w:w="808" w:type="dxa"/>
            <w:tcBorders>
              <w:top w:val="single" w:sz="2" w:space="0" w:color="000000"/>
              <w:bottom w:val="single" w:sz="2" w:space="0" w:color="000000"/>
            </w:tcBorders>
          </w:tcPr>
          <w:p w:rsidR="007439E5" w:rsidRDefault="007439E5">
            <w:pPr>
              <w:spacing w:line="389" w:lineRule="auto"/>
            </w:pPr>
          </w:p>
          <w:p w:rsidR="007439E5" w:rsidRDefault="009F7051">
            <w:pPr>
              <w:spacing w:before="39" w:line="224" w:lineRule="auto"/>
              <w:ind w:left="157"/>
              <w:rPr>
                <w:rFonts w:ascii="宋体" w:eastAsia="宋体" w:hAnsi="宋体" w:cs="宋体"/>
                <w:sz w:val="12"/>
                <w:szCs w:val="12"/>
              </w:rPr>
            </w:pPr>
            <w:r>
              <w:rPr>
                <w:rFonts w:ascii="宋体" w:eastAsia="宋体" w:hAnsi="宋体" w:cs="宋体"/>
                <w:spacing w:val="1"/>
                <w:sz w:val="12"/>
                <w:szCs w:val="12"/>
              </w:rPr>
              <w:t>效</w:t>
            </w:r>
            <w:r>
              <w:rPr>
                <w:rFonts w:ascii="宋体" w:eastAsia="宋体" w:hAnsi="宋体" w:cs="宋体"/>
                <w:sz w:val="12"/>
                <w:szCs w:val="12"/>
              </w:rPr>
              <w:t>益指标</w:t>
            </w:r>
          </w:p>
        </w:tc>
        <w:tc>
          <w:tcPr>
            <w:tcW w:w="808" w:type="dxa"/>
            <w:tcBorders>
              <w:top w:val="single" w:sz="2" w:space="0" w:color="000000"/>
              <w:bottom w:val="single" w:sz="2" w:space="0" w:color="000000"/>
            </w:tcBorders>
          </w:tcPr>
          <w:p w:rsidR="007439E5" w:rsidRDefault="007439E5">
            <w:pPr>
              <w:spacing w:line="310" w:lineRule="auto"/>
            </w:pPr>
          </w:p>
          <w:p w:rsidR="007439E5" w:rsidRDefault="009F7051">
            <w:pPr>
              <w:spacing w:before="39" w:line="255" w:lineRule="auto"/>
              <w:ind w:left="343" w:right="35" w:hanging="309"/>
              <w:rPr>
                <w:rFonts w:ascii="宋体" w:eastAsia="宋体" w:hAnsi="宋体" w:cs="宋体"/>
                <w:sz w:val="12"/>
                <w:szCs w:val="12"/>
              </w:rPr>
            </w:pPr>
            <w:r>
              <w:rPr>
                <w:rFonts w:ascii="宋体" w:eastAsia="宋体" w:hAnsi="宋体" w:cs="宋体"/>
                <w:spacing w:val="2"/>
                <w:sz w:val="12"/>
                <w:szCs w:val="12"/>
              </w:rPr>
              <w:t>可持</w:t>
            </w:r>
            <w:r>
              <w:rPr>
                <w:rFonts w:ascii="宋体" w:eastAsia="宋体" w:hAnsi="宋体" w:cs="宋体"/>
                <w:spacing w:val="1"/>
                <w:sz w:val="12"/>
                <w:szCs w:val="12"/>
              </w:rPr>
              <w:t>续影响指</w:t>
            </w:r>
            <w:r>
              <w:rPr>
                <w:rFonts w:ascii="宋体" w:eastAsia="宋体" w:hAnsi="宋体" w:cs="宋体"/>
                <w:sz w:val="12"/>
                <w:szCs w:val="12"/>
              </w:rPr>
              <w:t xml:space="preserve"> 标</w:t>
            </w:r>
          </w:p>
        </w:tc>
        <w:tc>
          <w:tcPr>
            <w:tcW w:w="2423" w:type="dxa"/>
            <w:gridSpan w:val="2"/>
            <w:tcBorders>
              <w:top w:val="single" w:sz="2" w:space="0" w:color="000000"/>
              <w:bottom w:val="single" w:sz="2" w:space="0" w:color="000000"/>
            </w:tcBorders>
          </w:tcPr>
          <w:p w:rsidR="007439E5" w:rsidRDefault="009F7051">
            <w:pPr>
              <w:spacing w:before="275" w:line="248" w:lineRule="auto"/>
              <w:ind w:left="25" w:right="48" w:firstLine="5"/>
              <w:rPr>
                <w:rFonts w:ascii="宋体" w:eastAsia="宋体" w:hAnsi="宋体" w:cs="宋体"/>
                <w:sz w:val="12"/>
                <w:szCs w:val="12"/>
              </w:rPr>
            </w:pPr>
            <w:r>
              <w:rPr>
                <w:rFonts w:ascii="宋体" w:eastAsia="宋体" w:hAnsi="宋体" w:cs="宋体"/>
                <w:spacing w:val="-1"/>
                <w:sz w:val="12"/>
                <w:szCs w:val="12"/>
              </w:rPr>
              <w:t>医保支付方式</w:t>
            </w:r>
            <w:r>
              <w:rPr>
                <w:rFonts w:ascii="宋体" w:eastAsia="宋体" w:hAnsi="宋体" w:cs="宋体"/>
                <w:sz w:val="12"/>
                <w:szCs w:val="12"/>
              </w:rPr>
              <w:t xml:space="preserve">改革是医改的重要工作内容 ， </w:t>
            </w:r>
            <w:r>
              <w:rPr>
                <w:rFonts w:ascii="宋体" w:eastAsia="宋体" w:hAnsi="宋体" w:cs="宋体"/>
                <w:spacing w:val="-1"/>
                <w:sz w:val="12"/>
                <w:szCs w:val="12"/>
              </w:rPr>
              <w:t>提</w:t>
            </w:r>
            <w:r>
              <w:rPr>
                <w:rFonts w:ascii="宋体" w:eastAsia="宋体" w:hAnsi="宋体" w:cs="宋体"/>
                <w:sz w:val="12"/>
                <w:szCs w:val="12"/>
              </w:rPr>
              <w:t xml:space="preserve">高医保基金使用效率 ，促进医保基金的可 </w:t>
            </w:r>
            <w:r>
              <w:rPr>
                <w:rFonts w:ascii="宋体" w:eastAsia="宋体" w:hAnsi="宋体" w:cs="宋体"/>
                <w:spacing w:val="-1"/>
                <w:sz w:val="12"/>
                <w:szCs w:val="12"/>
              </w:rPr>
              <w:t>持续发展，保障医</w:t>
            </w:r>
            <w:r>
              <w:rPr>
                <w:rFonts w:ascii="宋体" w:eastAsia="宋体" w:hAnsi="宋体" w:cs="宋体"/>
                <w:sz w:val="12"/>
                <w:szCs w:val="12"/>
              </w:rPr>
              <w:t>保患者的基本就医需求 。</w:t>
            </w:r>
          </w:p>
        </w:tc>
        <w:tc>
          <w:tcPr>
            <w:tcW w:w="808" w:type="dxa"/>
            <w:tcBorders>
              <w:top w:val="single" w:sz="2" w:space="0" w:color="000000"/>
              <w:bottom w:val="single" w:sz="2" w:space="0" w:color="000000"/>
            </w:tcBorders>
          </w:tcPr>
          <w:p w:rsidR="007439E5" w:rsidRDefault="007439E5">
            <w:pPr>
              <w:spacing w:line="389" w:lineRule="auto"/>
            </w:pPr>
          </w:p>
          <w:p w:rsidR="007439E5" w:rsidRDefault="009F7051">
            <w:pPr>
              <w:spacing w:before="39" w:line="224" w:lineRule="auto"/>
              <w:ind w:left="284"/>
              <w:rPr>
                <w:rFonts w:ascii="宋体" w:eastAsia="宋体" w:hAnsi="宋体" w:cs="宋体"/>
                <w:sz w:val="12"/>
                <w:szCs w:val="12"/>
              </w:rPr>
            </w:pPr>
            <w:r>
              <w:rPr>
                <w:rFonts w:ascii="宋体" w:eastAsia="宋体" w:hAnsi="宋体" w:cs="宋体"/>
                <w:sz w:val="12"/>
                <w:szCs w:val="12"/>
              </w:rPr>
              <w:t>好坏</w:t>
            </w:r>
          </w:p>
        </w:tc>
        <w:tc>
          <w:tcPr>
            <w:tcW w:w="808" w:type="dxa"/>
            <w:tcBorders>
              <w:top w:val="single" w:sz="2" w:space="0" w:color="000000"/>
              <w:bottom w:val="single" w:sz="2" w:space="0" w:color="000000"/>
            </w:tcBorders>
          </w:tcPr>
          <w:p w:rsidR="007439E5" w:rsidRDefault="007439E5">
            <w:pPr>
              <w:spacing w:line="389" w:lineRule="auto"/>
            </w:pPr>
          </w:p>
          <w:p w:rsidR="007439E5" w:rsidRDefault="009F7051">
            <w:pPr>
              <w:spacing w:before="39" w:line="224" w:lineRule="auto"/>
              <w:ind w:left="348"/>
              <w:rPr>
                <w:rFonts w:ascii="宋体" w:eastAsia="宋体" w:hAnsi="宋体" w:cs="宋体"/>
                <w:sz w:val="12"/>
                <w:szCs w:val="12"/>
              </w:rPr>
            </w:pPr>
            <w:r>
              <w:rPr>
                <w:rFonts w:ascii="宋体" w:eastAsia="宋体" w:hAnsi="宋体" w:cs="宋体"/>
                <w:sz w:val="12"/>
                <w:szCs w:val="12"/>
              </w:rPr>
              <w:t>好</w:t>
            </w:r>
          </w:p>
        </w:tc>
        <w:tc>
          <w:tcPr>
            <w:tcW w:w="808" w:type="dxa"/>
            <w:tcBorders>
              <w:top w:val="single" w:sz="2" w:space="0" w:color="000000"/>
              <w:bottom w:val="single" w:sz="2" w:space="0" w:color="000000"/>
            </w:tcBorders>
          </w:tcPr>
          <w:p w:rsidR="007439E5" w:rsidRDefault="007439E5">
            <w:pPr>
              <w:spacing w:line="409" w:lineRule="auto"/>
            </w:pPr>
          </w:p>
          <w:p w:rsidR="007439E5" w:rsidRDefault="009F7051">
            <w:pPr>
              <w:spacing w:before="39" w:line="186" w:lineRule="auto"/>
              <w:ind w:left="382"/>
              <w:rPr>
                <w:rFonts w:ascii="宋体" w:eastAsia="宋体" w:hAnsi="宋体" w:cs="宋体"/>
                <w:sz w:val="12"/>
                <w:szCs w:val="12"/>
              </w:rPr>
            </w:pPr>
            <w:r>
              <w:rPr>
                <w:rFonts w:ascii="宋体" w:eastAsia="宋体" w:hAnsi="宋体" w:cs="宋体"/>
                <w:sz w:val="12"/>
                <w:szCs w:val="12"/>
              </w:rPr>
              <w:t>5</w:t>
            </w:r>
          </w:p>
        </w:tc>
        <w:tc>
          <w:tcPr>
            <w:tcW w:w="808" w:type="dxa"/>
            <w:tcBorders>
              <w:top w:val="single" w:sz="2" w:space="0" w:color="000000"/>
              <w:bottom w:val="single" w:sz="2" w:space="0" w:color="000000"/>
            </w:tcBorders>
          </w:tcPr>
          <w:p w:rsidR="007439E5" w:rsidRDefault="007439E5">
            <w:pPr>
              <w:spacing w:line="409" w:lineRule="auto"/>
            </w:pPr>
          </w:p>
          <w:p w:rsidR="007439E5" w:rsidRDefault="009F7051">
            <w:pPr>
              <w:spacing w:before="39" w:line="186" w:lineRule="auto"/>
              <w:ind w:left="382"/>
              <w:rPr>
                <w:rFonts w:ascii="宋体" w:eastAsia="宋体" w:hAnsi="宋体" w:cs="宋体"/>
                <w:sz w:val="12"/>
                <w:szCs w:val="12"/>
              </w:rPr>
            </w:pPr>
            <w:r>
              <w:rPr>
                <w:rFonts w:ascii="宋体" w:eastAsia="宋体" w:hAnsi="宋体" w:cs="宋体"/>
                <w:sz w:val="12"/>
                <w:szCs w:val="12"/>
              </w:rPr>
              <w:t>5</w:t>
            </w:r>
          </w:p>
        </w:tc>
        <w:tc>
          <w:tcPr>
            <w:tcW w:w="900" w:type="dxa"/>
            <w:vMerge/>
            <w:tcBorders>
              <w:top w:val="nil"/>
              <w:bottom w:val="nil"/>
            </w:tcBorders>
          </w:tcPr>
          <w:p w:rsidR="007439E5" w:rsidRDefault="007439E5"/>
        </w:tc>
      </w:tr>
      <w:tr w:rsidR="007439E5">
        <w:trPr>
          <w:trHeight w:val="547"/>
        </w:trPr>
        <w:tc>
          <w:tcPr>
            <w:tcW w:w="435" w:type="dxa"/>
            <w:vMerge/>
            <w:tcBorders>
              <w:top w:val="nil"/>
              <w:bottom w:val="single" w:sz="2" w:space="0" w:color="000000"/>
            </w:tcBorders>
            <w:textDirection w:val="tbRlV"/>
          </w:tcPr>
          <w:p w:rsidR="007439E5" w:rsidRDefault="007439E5"/>
        </w:tc>
        <w:tc>
          <w:tcPr>
            <w:tcW w:w="808" w:type="dxa"/>
            <w:tcBorders>
              <w:top w:val="single" w:sz="2" w:space="0" w:color="000000"/>
              <w:bottom w:val="single" w:sz="2" w:space="0" w:color="000000"/>
            </w:tcBorders>
          </w:tcPr>
          <w:p w:rsidR="007439E5" w:rsidRDefault="009F7051">
            <w:pPr>
              <w:spacing w:before="219" w:line="224" w:lineRule="auto"/>
              <w:ind w:left="95"/>
              <w:rPr>
                <w:rFonts w:ascii="宋体" w:eastAsia="宋体" w:hAnsi="宋体" w:cs="宋体"/>
                <w:sz w:val="12"/>
                <w:szCs w:val="12"/>
              </w:rPr>
            </w:pPr>
            <w:r>
              <w:rPr>
                <w:rFonts w:ascii="宋体" w:eastAsia="宋体" w:hAnsi="宋体" w:cs="宋体"/>
                <w:spacing w:val="2"/>
                <w:sz w:val="12"/>
                <w:szCs w:val="12"/>
              </w:rPr>
              <w:t>满意</w:t>
            </w:r>
            <w:r>
              <w:rPr>
                <w:rFonts w:ascii="宋体" w:eastAsia="宋体" w:hAnsi="宋体" w:cs="宋体"/>
                <w:spacing w:val="1"/>
                <w:sz w:val="12"/>
                <w:szCs w:val="12"/>
              </w:rPr>
              <w:t>度指标</w:t>
            </w:r>
          </w:p>
        </w:tc>
        <w:tc>
          <w:tcPr>
            <w:tcW w:w="808" w:type="dxa"/>
            <w:tcBorders>
              <w:top w:val="single" w:sz="2" w:space="0" w:color="000000"/>
              <w:bottom w:val="single" w:sz="2" w:space="0" w:color="000000"/>
            </w:tcBorders>
          </w:tcPr>
          <w:p w:rsidR="007439E5" w:rsidRDefault="009F7051">
            <w:pPr>
              <w:spacing w:before="143" w:line="255" w:lineRule="auto"/>
              <w:ind w:left="217" w:right="35" w:hanging="184"/>
              <w:rPr>
                <w:rFonts w:ascii="宋体" w:eastAsia="宋体" w:hAnsi="宋体" w:cs="宋体"/>
                <w:sz w:val="12"/>
                <w:szCs w:val="12"/>
              </w:rPr>
            </w:pPr>
            <w:r>
              <w:rPr>
                <w:rFonts w:ascii="宋体" w:eastAsia="宋体" w:hAnsi="宋体" w:cs="宋体"/>
                <w:spacing w:val="2"/>
                <w:sz w:val="12"/>
                <w:szCs w:val="12"/>
              </w:rPr>
              <w:t>服务对</w:t>
            </w:r>
            <w:r>
              <w:rPr>
                <w:rFonts w:ascii="宋体" w:eastAsia="宋体" w:hAnsi="宋体" w:cs="宋体"/>
                <w:spacing w:val="1"/>
                <w:sz w:val="12"/>
                <w:szCs w:val="12"/>
              </w:rPr>
              <w:t>象满意度指</w:t>
            </w:r>
            <w:r>
              <w:rPr>
                <w:rFonts w:ascii="宋体" w:eastAsia="宋体" w:hAnsi="宋体" w:cs="宋体"/>
                <w:sz w:val="12"/>
                <w:szCs w:val="12"/>
              </w:rPr>
              <w:t>标</w:t>
            </w:r>
          </w:p>
        </w:tc>
        <w:tc>
          <w:tcPr>
            <w:tcW w:w="2423" w:type="dxa"/>
            <w:gridSpan w:val="2"/>
            <w:tcBorders>
              <w:top w:val="single" w:sz="2" w:space="0" w:color="000000"/>
              <w:bottom w:val="single" w:sz="2" w:space="0" w:color="000000"/>
            </w:tcBorders>
          </w:tcPr>
          <w:p w:rsidR="007439E5" w:rsidRDefault="009F7051">
            <w:pPr>
              <w:spacing w:before="219" w:line="224" w:lineRule="auto"/>
              <w:ind w:left="25"/>
              <w:rPr>
                <w:rFonts w:ascii="宋体" w:eastAsia="宋体" w:hAnsi="宋体" w:cs="宋体"/>
                <w:sz w:val="12"/>
                <w:szCs w:val="12"/>
              </w:rPr>
            </w:pPr>
            <w:r>
              <w:rPr>
                <w:rFonts w:ascii="宋体" w:eastAsia="宋体" w:hAnsi="宋体" w:cs="宋体"/>
                <w:spacing w:val="2"/>
                <w:sz w:val="12"/>
                <w:szCs w:val="12"/>
              </w:rPr>
              <w:t>上级部门国家医保局对工作的满意度</w:t>
            </w:r>
          </w:p>
        </w:tc>
        <w:tc>
          <w:tcPr>
            <w:tcW w:w="808" w:type="dxa"/>
            <w:tcBorders>
              <w:top w:val="single" w:sz="2" w:space="0" w:color="000000"/>
              <w:bottom w:val="single" w:sz="2" w:space="0" w:color="000000"/>
            </w:tcBorders>
          </w:tcPr>
          <w:p w:rsidR="007439E5" w:rsidRDefault="009F7051">
            <w:pPr>
              <w:spacing w:before="219" w:line="242" w:lineRule="auto"/>
              <w:ind w:left="265"/>
              <w:rPr>
                <w:rFonts w:ascii="宋体" w:eastAsia="宋体" w:hAnsi="宋体" w:cs="宋体"/>
                <w:sz w:val="12"/>
                <w:szCs w:val="12"/>
              </w:rPr>
            </w:pPr>
            <w:r>
              <w:rPr>
                <w:rFonts w:ascii="宋体" w:eastAsia="宋体" w:hAnsi="宋体" w:cs="宋体"/>
                <w:spacing w:val="-2"/>
                <w:sz w:val="12"/>
                <w:szCs w:val="12"/>
              </w:rPr>
              <w:t>≥95</w:t>
            </w:r>
            <w:r>
              <w:rPr>
                <w:rFonts w:ascii="宋体" w:eastAsia="宋体" w:hAnsi="宋体" w:cs="宋体"/>
                <w:spacing w:val="-1"/>
                <w:sz w:val="12"/>
                <w:szCs w:val="12"/>
              </w:rPr>
              <w:t>%</w:t>
            </w:r>
          </w:p>
        </w:tc>
        <w:tc>
          <w:tcPr>
            <w:tcW w:w="808" w:type="dxa"/>
            <w:tcBorders>
              <w:top w:val="single" w:sz="2" w:space="0" w:color="000000"/>
              <w:bottom w:val="single" w:sz="2" w:space="0" w:color="000000"/>
            </w:tcBorders>
          </w:tcPr>
          <w:p w:rsidR="007439E5" w:rsidRDefault="009F7051">
            <w:pPr>
              <w:spacing w:before="239" w:line="187" w:lineRule="auto"/>
              <w:ind w:left="348"/>
              <w:rPr>
                <w:rFonts w:ascii="宋体" w:eastAsia="宋体" w:hAnsi="宋体" w:cs="宋体"/>
                <w:sz w:val="12"/>
                <w:szCs w:val="12"/>
              </w:rPr>
            </w:pPr>
            <w:r>
              <w:rPr>
                <w:rFonts w:ascii="宋体" w:eastAsia="宋体" w:hAnsi="宋体" w:cs="宋体"/>
                <w:spacing w:val="-2"/>
                <w:sz w:val="12"/>
                <w:szCs w:val="12"/>
              </w:rPr>
              <w:t>9</w:t>
            </w:r>
            <w:r>
              <w:rPr>
                <w:rFonts w:ascii="宋体" w:eastAsia="宋体" w:hAnsi="宋体" w:cs="宋体"/>
                <w:spacing w:val="-1"/>
                <w:sz w:val="12"/>
                <w:szCs w:val="12"/>
              </w:rPr>
              <w:t>5</w:t>
            </w:r>
          </w:p>
        </w:tc>
        <w:tc>
          <w:tcPr>
            <w:tcW w:w="808" w:type="dxa"/>
            <w:tcBorders>
              <w:top w:val="single" w:sz="2" w:space="0" w:color="000000"/>
              <w:bottom w:val="single" w:sz="2" w:space="0" w:color="000000"/>
            </w:tcBorders>
          </w:tcPr>
          <w:p w:rsidR="007439E5" w:rsidRDefault="009F7051">
            <w:pPr>
              <w:spacing w:before="238" w:line="188" w:lineRule="auto"/>
              <w:ind w:left="357"/>
              <w:rPr>
                <w:rFonts w:ascii="宋体" w:eastAsia="宋体" w:hAnsi="宋体" w:cs="宋体"/>
                <w:sz w:val="12"/>
                <w:szCs w:val="12"/>
              </w:rPr>
            </w:pPr>
            <w:r>
              <w:rPr>
                <w:rFonts w:ascii="宋体" w:eastAsia="宋体" w:hAnsi="宋体" w:cs="宋体"/>
                <w:spacing w:val="-6"/>
                <w:sz w:val="12"/>
                <w:szCs w:val="12"/>
              </w:rPr>
              <w:t>1</w:t>
            </w:r>
            <w:r>
              <w:rPr>
                <w:rFonts w:ascii="宋体" w:eastAsia="宋体" w:hAnsi="宋体" w:cs="宋体"/>
                <w:spacing w:val="-5"/>
                <w:sz w:val="12"/>
                <w:szCs w:val="12"/>
              </w:rPr>
              <w:t>0</w:t>
            </w:r>
          </w:p>
        </w:tc>
        <w:tc>
          <w:tcPr>
            <w:tcW w:w="808" w:type="dxa"/>
            <w:tcBorders>
              <w:top w:val="single" w:sz="2" w:space="0" w:color="000000"/>
              <w:bottom w:val="single" w:sz="2" w:space="0" w:color="000000"/>
            </w:tcBorders>
          </w:tcPr>
          <w:p w:rsidR="007439E5" w:rsidRDefault="009F7051">
            <w:pPr>
              <w:spacing w:before="238" w:line="188" w:lineRule="auto"/>
              <w:ind w:left="358"/>
              <w:rPr>
                <w:rFonts w:ascii="宋体" w:eastAsia="宋体" w:hAnsi="宋体" w:cs="宋体"/>
                <w:sz w:val="12"/>
                <w:szCs w:val="12"/>
              </w:rPr>
            </w:pPr>
            <w:r>
              <w:rPr>
                <w:rFonts w:ascii="宋体" w:eastAsia="宋体" w:hAnsi="宋体" w:cs="宋体"/>
                <w:spacing w:val="-6"/>
                <w:sz w:val="12"/>
                <w:szCs w:val="12"/>
              </w:rPr>
              <w:t>1</w:t>
            </w:r>
            <w:r>
              <w:rPr>
                <w:rFonts w:ascii="宋体" w:eastAsia="宋体" w:hAnsi="宋体" w:cs="宋体"/>
                <w:spacing w:val="-5"/>
                <w:sz w:val="12"/>
                <w:szCs w:val="12"/>
              </w:rPr>
              <w:t>0</w:t>
            </w:r>
          </w:p>
        </w:tc>
        <w:tc>
          <w:tcPr>
            <w:tcW w:w="900" w:type="dxa"/>
            <w:vMerge/>
            <w:tcBorders>
              <w:top w:val="nil"/>
              <w:bottom w:val="single" w:sz="2" w:space="0" w:color="000000"/>
            </w:tcBorders>
          </w:tcPr>
          <w:p w:rsidR="007439E5" w:rsidRDefault="007439E5"/>
        </w:tc>
      </w:tr>
      <w:tr w:rsidR="007439E5">
        <w:trPr>
          <w:trHeight w:val="346"/>
        </w:trPr>
        <w:tc>
          <w:tcPr>
            <w:tcW w:w="6090" w:type="dxa"/>
            <w:gridSpan w:val="7"/>
            <w:tcBorders>
              <w:top w:val="single" w:sz="2" w:space="0" w:color="000000"/>
              <w:bottom w:val="single" w:sz="2" w:space="0" w:color="000000"/>
            </w:tcBorders>
          </w:tcPr>
          <w:p w:rsidR="007439E5" w:rsidRDefault="009F7051">
            <w:pPr>
              <w:spacing w:before="101" w:line="224" w:lineRule="auto"/>
              <w:ind w:left="2806"/>
              <w:rPr>
                <w:rFonts w:ascii="宋体" w:eastAsia="宋体" w:hAnsi="宋体" w:cs="宋体"/>
                <w:sz w:val="16"/>
                <w:szCs w:val="16"/>
              </w:rPr>
            </w:pPr>
            <w:r>
              <w:rPr>
                <w:rFonts w:ascii="宋体" w:eastAsia="宋体" w:hAnsi="宋体" w:cs="宋体"/>
                <w:spacing w:val="4"/>
                <w:sz w:val="16"/>
                <w:szCs w:val="16"/>
              </w:rPr>
              <w:t>总</w:t>
            </w:r>
            <w:r>
              <w:rPr>
                <w:rFonts w:ascii="宋体" w:eastAsia="宋体" w:hAnsi="宋体" w:cs="宋体"/>
                <w:spacing w:val="2"/>
                <w:sz w:val="16"/>
                <w:szCs w:val="16"/>
              </w:rPr>
              <w:t xml:space="preserve"> 分</w:t>
            </w:r>
          </w:p>
        </w:tc>
        <w:tc>
          <w:tcPr>
            <w:tcW w:w="808" w:type="dxa"/>
            <w:tcBorders>
              <w:top w:val="single" w:sz="2" w:space="0" w:color="000000"/>
              <w:bottom w:val="single" w:sz="2" w:space="0" w:color="000000"/>
            </w:tcBorders>
          </w:tcPr>
          <w:p w:rsidR="007439E5" w:rsidRDefault="009F7051">
            <w:pPr>
              <w:spacing w:before="135" w:line="188" w:lineRule="auto"/>
              <w:ind w:left="326"/>
              <w:rPr>
                <w:rFonts w:ascii="宋体" w:eastAsia="宋体" w:hAnsi="宋体" w:cs="宋体"/>
                <w:sz w:val="12"/>
                <w:szCs w:val="12"/>
              </w:rPr>
            </w:pPr>
            <w:r>
              <w:rPr>
                <w:rFonts w:ascii="宋体" w:eastAsia="宋体" w:hAnsi="宋体" w:cs="宋体" w:hint="eastAsia"/>
                <w:sz w:val="12"/>
                <w:szCs w:val="12"/>
              </w:rPr>
              <w:t>100</w:t>
            </w:r>
          </w:p>
        </w:tc>
        <w:tc>
          <w:tcPr>
            <w:tcW w:w="808" w:type="dxa"/>
            <w:tcBorders>
              <w:top w:val="single" w:sz="2" w:space="0" w:color="000000"/>
              <w:bottom w:val="single" w:sz="2" w:space="0" w:color="000000"/>
            </w:tcBorders>
          </w:tcPr>
          <w:p w:rsidR="007439E5" w:rsidRDefault="009F7051">
            <w:pPr>
              <w:spacing w:before="136" w:line="187" w:lineRule="auto"/>
              <w:ind w:left="256"/>
              <w:rPr>
                <w:rFonts w:ascii="宋体" w:eastAsia="宋体" w:hAnsi="宋体" w:cs="宋体"/>
                <w:sz w:val="12"/>
                <w:szCs w:val="12"/>
              </w:rPr>
            </w:pPr>
            <w:r>
              <w:rPr>
                <w:rFonts w:ascii="宋体" w:eastAsia="宋体" w:hAnsi="宋体" w:cs="宋体"/>
                <w:spacing w:val="1"/>
                <w:sz w:val="12"/>
                <w:szCs w:val="12"/>
              </w:rPr>
              <w:t>98.</w:t>
            </w:r>
            <w:r>
              <w:rPr>
                <w:rFonts w:ascii="宋体" w:eastAsia="宋体" w:hAnsi="宋体" w:cs="宋体"/>
                <w:sz w:val="12"/>
                <w:szCs w:val="12"/>
              </w:rPr>
              <w:t>86</w:t>
            </w:r>
          </w:p>
        </w:tc>
        <w:tc>
          <w:tcPr>
            <w:tcW w:w="900" w:type="dxa"/>
            <w:tcBorders>
              <w:top w:val="single" w:sz="2" w:space="0" w:color="000000"/>
              <w:bottom w:val="single" w:sz="2" w:space="0" w:color="000000"/>
            </w:tcBorders>
          </w:tcPr>
          <w:p w:rsidR="007439E5" w:rsidRDefault="007439E5"/>
        </w:tc>
      </w:tr>
    </w:tbl>
    <w:p w:rsidR="007439E5" w:rsidRDefault="007439E5"/>
    <w:sectPr w:rsidR="007439E5" w:rsidSect="007439E5">
      <w:pgSz w:w="11900" w:h="16840"/>
      <w:pgMar w:top="308" w:right="1673" w:bottom="1048" w:left="1610" w:header="0" w:footer="87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2ED1" w:rsidRDefault="003E2ED1">
      <w:r>
        <w:separator/>
      </w:r>
    </w:p>
  </w:endnote>
  <w:endnote w:type="continuationSeparator" w:id="1">
    <w:p w:rsidR="003E2ED1" w:rsidRDefault="003E2ED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2ED1" w:rsidRDefault="003E2ED1">
      <w:r>
        <w:separator/>
      </w:r>
    </w:p>
  </w:footnote>
  <w:footnote w:type="continuationSeparator" w:id="1">
    <w:p w:rsidR="003E2ED1" w:rsidRDefault="003E2E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bordersDoNotSurroundHeader/>
  <w:bordersDoNotSurroundFooter/>
  <w:defaultTabStop w:val="420"/>
  <w:characterSpacingControl w:val="doNotCompress"/>
  <w:hdrShapeDefaults>
    <o:shapedefaults v:ext="edit" spidmax="10242"/>
  </w:hdrShapeDefaults>
  <w:footnotePr>
    <w:footnote w:id="0"/>
    <w:footnote w:id="1"/>
  </w:footnotePr>
  <w:endnotePr>
    <w:endnote w:id="0"/>
    <w:endnote w:id="1"/>
  </w:endnotePr>
  <w:compat>
    <w:spaceForUL/>
    <w:ulTrailSpace/>
    <w:useFELayout/>
  </w:compat>
  <w:docVars>
    <w:docVar w:name="commondata" w:val="eyJoZGlkIjoiZmYzYTgxNjAwMDgyZTVmOWFiNjZiNTA0ZjFlYjI4Y2EifQ=="/>
  </w:docVars>
  <w:rsids>
    <w:rsidRoot w:val="007439E5"/>
    <w:rsid w:val="003C7043"/>
    <w:rsid w:val="003E2ED1"/>
    <w:rsid w:val="00440EED"/>
    <w:rsid w:val="00501AC1"/>
    <w:rsid w:val="007439E5"/>
    <w:rsid w:val="007F4ECB"/>
    <w:rsid w:val="009A449E"/>
    <w:rsid w:val="009F7051"/>
    <w:rsid w:val="00A3162F"/>
    <w:rsid w:val="0279647F"/>
    <w:rsid w:val="0B6131F9"/>
    <w:rsid w:val="0C4F74F5"/>
    <w:rsid w:val="0FF27F4B"/>
    <w:rsid w:val="3F9C7985"/>
    <w:rsid w:val="46E642C5"/>
    <w:rsid w:val="75E4352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rsid w:val="007439E5"/>
    <w:pPr>
      <w:kinsoku w:val="0"/>
      <w:autoSpaceDE w:val="0"/>
      <w:autoSpaceDN w:val="0"/>
      <w:adjustRightInd w:val="0"/>
      <w:snapToGrid w:val="0"/>
      <w:textAlignment w:val="baseline"/>
    </w:pPr>
    <w:rPr>
      <w:rFonts w:eastAsia="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rsid w:val="007439E5"/>
    <w:tblPr>
      <w:tblCellMar>
        <w:top w:w="0" w:type="dxa"/>
        <w:left w:w="0" w:type="dxa"/>
        <w:bottom w:w="0" w:type="dxa"/>
        <w:right w:w="0" w:type="dxa"/>
      </w:tblCellMar>
    </w:tblPr>
  </w:style>
  <w:style w:type="paragraph" w:styleId="a3">
    <w:name w:val="header"/>
    <w:basedOn w:val="a"/>
    <w:link w:val="Char"/>
    <w:rsid w:val="00501AC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rsid w:val="00501AC1"/>
    <w:rPr>
      <w:rFonts w:eastAsia="Arial"/>
      <w:snapToGrid w:val="0"/>
      <w:color w:val="000000"/>
      <w:sz w:val="18"/>
      <w:szCs w:val="18"/>
    </w:rPr>
  </w:style>
  <w:style w:type="paragraph" w:styleId="a4">
    <w:name w:val="footer"/>
    <w:basedOn w:val="a"/>
    <w:link w:val="Char0"/>
    <w:rsid w:val="00501AC1"/>
    <w:pPr>
      <w:tabs>
        <w:tab w:val="center" w:pos="4153"/>
        <w:tab w:val="right" w:pos="8306"/>
      </w:tabs>
    </w:pPr>
    <w:rPr>
      <w:sz w:val="18"/>
      <w:szCs w:val="18"/>
    </w:rPr>
  </w:style>
  <w:style w:type="character" w:customStyle="1" w:styleId="Char0">
    <w:name w:val="页脚 Char"/>
    <w:basedOn w:val="a0"/>
    <w:link w:val="a4"/>
    <w:rsid w:val="00501AC1"/>
    <w:rPr>
      <w:rFonts w:eastAsia="Arial"/>
      <w:snapToGrid w:val="0"/>
      <w:color w:val="00000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283</Words>
  <Characters>1617</Characters>
  <Application>Microsoft Office Word</Application>
  <DocSecurity>0</DocSecurity>
  <Lines>13</Lines>
  <Paragraphs>3</Paragraphs>
  <ScaleCrop>false</ScaleCrop>
  <Company>Lenovo</Company>
  <LinksUpToDate>false</LinksUpToDate>
  <CharactersWithSpaces>1897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X1</dc:creator>
  <cp:lastModifiedBy>kjq</cp:lastModifiedBy>
  <cp:revision>4</cp:revision>
  <dcterms:created xsi:type="dcterms:W3CDTF">2023-04-21T08:32:00Z</dcterms:created>
  <dcterms:modified xsi:type="dcterms:W3CDTF">2023-05-17T08:33:00Z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2023-04-21T16:32:06Z</vt:filetime>
  </property>
  <property fmtid="{D5CDD505-2E9C-101B-9397-08002B2CF9AE}" pid="4" name="KSOProductBuildVer">
    <vt:lpwstr>2052-11.1.0.14305</vt:lpwstr>
  </property>
  <property fmtid="{D5CDD505-2E9C-101B-9397-08002B2CF9AE}" pid="5" name="ICV">
    <vt:lpwstr>F2E9DB0430BE4EF3B52A3CD54A3313CA</vt:lpwstr>
  </property>
</Properties>
</file>