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A3" w:rsidRDefault="0082107A">
      <w:pPr>
        <w:spacing w:before="198" w:line="186" w:lineRule="auto"/>
        <w:ind w:left="3856"/>
        <w:rPr>
          <w:rFonts w:ascii="微软雅黑" w:eastAsia="微软雅黑" w:hAnsi="微软雅黑" w:cs="微软雅黑"/>
          <w:sz w:val="33"/>
          <w:szCs w:val="33"/>
        </w:rPr>
      </w:pPr>
      <w:r>
        <w:rPr>
          <w:rFonts w:ascii="微软雅黑" w:eastAsia="微软雅黑" w:hAnsi="微软雅黑" w:cs="微软雅黑"/>
          <w:spacing w:val="8"/>
          <w:sz w:val="33"/>
          <w:szCs w:val="33"/>
        </w:rPr>
        <w:t>项目支出绩效自评表</w:t>
      </w:r>
    </w:p>
    <w:p w:rsidR="002975A3" w:rsidRDefault="0082107A">
      <w:pPr>
        <w:spacing w:before="3" w:line="225" w:lineRule="auto"/>
        <w:ind w:left="478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8"/>
          <w:sz w:val="20"/>
          <w:szCs w:val="20"/>
        </w:rPr>
        <w:t>(</w:t>
      </w:r>
      <w:r>
        <w:rPr>
          <w:rFonts w:ascii="宋体" w:eastAsia="宋体" w:hAnsi="宋体" w:cs="宋体"/>
          <w:spacing w:val="15"/>
          <w:sz w:val="20"/>
          <w:szCs w:val="20"/>
        </w:rPr>
        <w:t>2022年度)</w:t>
      </w:r>
    </w:p>
    <w:p w:rsidR="002975A3" w:rsidRDefault="002975A3">
      <w:pPr>
        <w:spacing w:line="169" w:lineRule="exact"/>
      </w:pPr>
    </w:p>
    <w:tbl>
      <w:tblPr>
        <w:tblStyle w:val="TableNormal"/>
        <w:tblW w:w="10753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98"/>
        <w:gridCol w:w="1114"/>
        <w:gridCol w:w="1115"/>
        <w:gridCol w:w="1114"/>
        <w:gridCol w:w="1114"/>
        <w:gridCol w:w="1114"/>
        <w:gridCol w:w="1115"/>
        <w:gridCol w:w="1115"/>
        <w:gridCol w:w="1114"/>
        <w:gridCol w:w="1240"/>
      </w:tblGrid>
      <w:tr w:rsidR="002975A3">
        <w:trPr>
          <w:trHeight w:val="478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8" w:line="230" w:lineRule="auto"/>
              <w:ind w:left="5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目名称</w:t>
            </w:r>
          </w:p>
        </w:tc>
        <w:tc>
          <w:tcPr>
            <w:tcW w:w="9041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7" w:line="230" w:lineRule="auto"/>
              <w:ind w:left="384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医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疗保障印刷经费</w:t>
            </w:r>
          </w:p>
        </w:tc>
      </w:tr>
      <w:tr w:rsidR="002975A3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30" w:lineRule="auto"/>
              <w:ind w:left="52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主管部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门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30" w:lineRule="auto"/>
              <w:ind w:left="155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北京市医疗保障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局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1" w:line="230" w:lineRule="auto"/>
              <w:ind w:left="22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实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施单位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30" w:lineRule="auto"/>
              <w:ind w:left="6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3"/>
                <w:sz w:val="16"/>
                <w:szCs w:val="16"/>
              </w:rPr>
              <w:t>北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京市医疗保险事务管理中心</w:t>
            </w:r>
          </w:p>
        </w:tc>
      </w:tr>
      <w:tr w:rsidR="002975A3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30" w:lineRule="auto"/>
              <w:ind w:left="4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项目负责人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29" w:lineRule="auto"/>
              <w:ind w:left="19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徐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伯宜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32" w:lineRule="auto"/>
              <w:ind w:left="2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联系电话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86" w:line="192" w:lineRule="auto"/>
              <w:ind w:left="1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8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9152808</w:t>
            </w:r>
          </w:p>
        </w:tc>
      </w:tr>
      <w:tr w:rsidR="002975A3">
        <w:trPr>
          <w:trHeight w:val="470"/>
        </w:trPr>
        <w:tc>
          <w:tcPr>
            <w:tcW w:w="1712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2975A3" w:rsidRDefault="002975A3">
            <w:pPr>
              <w:spacing w:line="315" w:lineRule="auto"/>
            </w:pPr>
          </w:p>
          <w:p w:rsidR="002975A3" w:rsidRDefault="002975A3">
            <w:pPr>
              <w:spacing w:line="315" w:lineRule="auto"/>
            </w:pPr>
          </w:p>
          <w:p w:rsidR="002975A3" w:rsidRDefault="002975A3">
            <w:pPr>
              <w:spacing w:line="315" w:lineRule="auto"/>
            </w:pPr>
          </w:p>
          <w:p w:rsidR="002975A3" w:rsidRDefault="0082107A">
            <w:pPr>
              <w:spacing w:before="52" w:line="216" w:lineRule="exact"/>
              <w:ind w:left="5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position w:val="3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6"/>
                <w:position w:val="3"/>
                <w:sz w:val="16"/>
                <w:szCs w:val="16"/>
              </w:rPr>
              <w:t>目资金</w:t>
            </w:r>
          </w:p>
          <w:p w:rsidR="002975A3" w:rsidRDefault="0082107A">
            <w:pPr>
              <w:spacing w:line="230" w:lineRule="auto"/>
              <w:ind w:left="52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3"/>
                <w:sz w:val="16"/>
                <w:szCs w:val="16"/>
              </w:rPr>
              <w:t>(万元)</w:t>
            </w:r>
          </w:p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52" w:line="214" w:lineRule="exact"/>
              <w:ind w:left="39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年初</w:t>
            </w:r>
          </w:p>
          <w:p w:rsidR="002975A3" w:rsidRDefault="0082107A">
            <w:pPr>
              <w:spacing w:line="229" w:lineRule="auto"/>
              <w:ind w:left="3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52" w:line="214" w:lineRule="exact"/>
              <w:ind w:left="39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全年</w:t>
            </w:r>
          </w:p>
          <w:p w:rsidR="002975A3" w:rsidRDefault="0082107A">
            <w:pPr>
              <w:spacing w:line="229" w:lineRule="auto"/>
              <w:ind w:left="30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52" w:line="214" w:lineRule="exact"/>
              <w:ind w:left="39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全年</w:t>
            </w:r>
          </w:p>
          <w:p w:rsidR="002975A3" w:rsidRDefault="0082107A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行数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30" w:lineRule="auto"/>
              <w:ind w:left="3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行率</w:t>
            </w:r>
          </w:p>
        </w:tc>
      </w:tr>
      <w:tr w:rsidR="002975A3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2975A3" w:rsidRDefault="002975A3"/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30" w:lineRule="auto"/>
              <w:ind w:left="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年度资金总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额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87" w:line="191" w:lineRule="auto"/>
              <w:ind w:left="47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3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87" w:line="191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3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87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3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86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86" w:line="192" w:lineRule="auto"/>
              <w:ind w:left="36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10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.00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0" w:line="217" w:lineRule="exact"/>
              <w:ind w:left="34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position w:val="1"/>
                <w:sz w:val="16"/>
                <w:szCs w:val="16"/>
              </w:rPr>
              <w:t>10</w:t>
            </w:r>
            <w:r>
              <w:rPr>
                <w:rFonts w:ascii="宋体" w:eastAsia="宋体" w:hAnsi="宋体" w:cs="宋体"/>
                <w:spacing w:val="2"/>
                <w:position w:val="1"/>
                <w:sz w:val="16"/>
                <w:szCs w:val="16"/>
              </w:rPr>
              <w:t>0.00%</w:t>
            </w:r>
          </w:p>
        </w:tc>
      </w:tr>
      <w:tr w:rsidR="002975A3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2975A3" w:rsidRDefault="002975A3"/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1" w:line="230" w:lineRule="auto"/>
              <w:ind w:left="34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其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中：当年财政拨款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88" w:line="191" w:lineRule="auto"/>
              <w:ind w:left="47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3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88" w:line="191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3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88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3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2975A3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2975A3" w:rsidRDefault="002975A3"/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1" w:line="230" w:lineRule="auto"/>
              <w:ind w:left="86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上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年结转资金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2975A3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2975A3" w:rsidRDefault="002975A3"/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61" w:line="230" w:lineRule="auto"/>
              <w:ind w:left="86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其他资金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2975A3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il"/>
            </w:tcBorders>
          </w:tcPr>
          <w:p w:rsidR="002975A3" w:rsidRDefault="002975A3">
            <w:pPr>
              <w:spacing w:line="272" w:lineRule="auto"/>
            </w:pPr>
          </w:p>
          <w:p w:rsidR="002975A3" w:rsidRDefault="002975A3">
            <w:pPr>
              <w:spacing w:line="272" w:lineRule="auto"/>
            </w:pPr>
          </w:p>
          <w:p w:rsidR="002975A3" w:rsidRDefault="002975A3">
            <w:pPr>
              <w:spacing w:line="272" w:lineRule="auto"/>
            </w:pPr>
          </w:p>
          <w:p w:rsidR="002975A3" w:rsidRDefault="002975A3">
            <w:pPr>
              <w:spacing w:line="273" w:lineRule="auto"/>
            </w:pPr>
          </w:p>
          <w:p w:rsidR="002975A3" w:rsidRDefault="0082107A">
            <w:pPr>
              <w:spacing w:before="52" w:line="213" w:lineRule="exact"/>
              <w:ind w:left="1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年度</w:t>
            </w:r>
          </w:p>
          <w:p w:rsidR="002975A3" w:rsidRDefault="0082107A">
            <w:pPr>
              <w:spacing w:line="231" w:lineRule="auto"/>
              <w:ind w:left="1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总体</w:t>
            </w:r>
          </w:p>
          <w:p w:rsidR="002975A3" w:rsidRDefault="0082107A">
            <w:pPr>
              <w:spacing w:before="13" w:line="230" w:lineRule="auto"/>
              <w:ind w:left="16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2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>标</w:t>
            </w:r>
          </w:p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10" w:line="230" w:lineRule="auto"/>
              <w:ind w:left="24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预期目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09" w:line="230" w:lineRule="auto"/>
              <w:ind w:left="178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实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际完成情况</w:t>
            </w:r>
          </w:p>
        </w:tc>
      </w:tr>
      <w:tr w:rsidR="002975A3">
        <w:trPr>
          <w:trHeight w:val="2301"/>
        </w:trPr>
        <w:tc>
          <w:tcPr>
            <w:tcW w:w="598" w:type="dxa"/>
            <w:vMerge/>
            <w:tcBorders>
              <w:top w:val="nil"/>
              <w:bottom w:val="single" w:sz="2" w:space="0" w:color="000000"/>
            </w:tcBorders>
          </w:tcPr>
          <w:p w:rsidR="002975A3" w:rsidRDefault="002975A3"/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304" w:lineRule="auto"/>
            </w:pPr>
          </w:p>
          <w:p w:rsidR="002975A3" w:rsidRDefault="002975A3">
            <w:pPr>
              <w:spacing w:line="304" w:lineRule="auto"/>
            </w:pPr>
          </w:p>
          <w:p w:rsidR="002975A3" w:rsidRDefault="002975A3">
            <w:pPr>
              <w:spacing w:line="304" w:lineRule="auto"/>
            </w:pPr>
          </w:p>
          <w:p w:rsidR="002975A3" w:rsidRDefault="0082107A">
            <w:pPr>
              <w:spacing w:before="53" w:line="261" w:lineRule="auto"/>
              <w:ind w:left="39" w:right="153" w:hanging="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根据局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重点业务工作部署,按照年度工作安排 ，印制各类文件、医疗保险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费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用支出统计分析报告和其它材料 ，保障中心业务工作顺利开展。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68" w:lineRule="auto"/>
            </w:pPr>
          </w:p>
          <w:p w:rsidR="002975A3" w:rsidRDefault="002975A3">
            <w:pPr>
              <w:spacing w:line="268" w:lineRule="auto"/>
            </w:pPr>
          </w:p>
          <w:p w:rsidR="002975A3" w:rsidRDefault="002975A3">
            <w:pPr>
              <w:spacing w:line="268" w:lineRule="auto"/>
            </w:pPr>
          </w:p>
          <w:p w:rsidR="002975A3" w:rsidRDefault="0082107A">
            <w:pPr>
              <w:spacing w:before="52" w:line="257" w:lineRule="auto"/>
              <w:ind w:left="37" w:right="10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根据局重点业务工作部署,按照年度工作安排 ，印制各类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文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件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、医疗保险费用支出统计分析报告和其它材料 ，保障中心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业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务工作顺利开展。</w:t>
            </w:r>
          </w:p>
        </w:tc>
      </w:tr>
      <w:tr w:rsidR="002975A3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2975A3" w:rsidRDefault="0082107A">
            <w:pPr>
              <w:spacing w:before="203" w:line="217" w:lineRule="auto"/>
              <w:ind w:left="295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1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 xml:space="preserve"> 效 指 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10" w:line="276" w:lineRule="exact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position w:val="1"/>
                <w:sz w:val="16"/>
                <w:szCs w:val="16"/>
              </w:rPr>
              <w:t>一</w:t>
            </w:r>
            <w:r>
              <w:rPr>
                <w:rFonts w:ascii="宋体" w:eastAsia="宋体" w:hAnsi="宋体" w:cs="宋体"/>
                <w:spacing w:val="6"/>
                <w:position w:val="1"/>
                <w:sz w:val="16"/>
                <w:szCs w:val="16"/>
              </w:rPr>
              <w:t>级指标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10" w:line="230" w:lineRule="auto"/>
              <w:ind w:left="21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二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级指标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10" w:line="230" w:lineRule="auto"/>
              <w:ind w:left="77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三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级指标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02" w:line="214" w:lineRule="exact"/>
              <w:ind w:left="39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年度</w:t>
            </w:r>
          </w:p>
          <w:p w:rsidR="002975A3" w:rsidRDefault="0082107A">
            <w:pPr>
              <w:spacing w:line="229" w:lineRule="auto"/>
              <w:ind w:left="30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指标值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02" w:line="214" w:lineRule="exact"/>
              <w:ind w:left="40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position w:val="3"/>
                <w:sz w:val="16"/>
                <w:szCs w:val="16"/>
              </w:rPr>
              <w:t>实际</w:t>
            </w:r>
          </w:p>
          <w:p w:rsidR="002975A3" w:rsidRDefault="0082107A">
            <w:pPr>
              <w:spacing w:line="229" w:lineRule="auto"/>
              <w:ind w:left="31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完成值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1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1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D37B66">
            <w:pPr>
              <w:spacing w:before="103" w:line="261" w:lineRule="auto"/>
              <w:ind w:left="199" w:right="100" w:hanging="82"/>
              <w:rPr>
                <w:rFonts w:ascii="宋体" w:eastAsia="宋体" w:hAnsi="宋体" w:cs="宋体"/>
                <w:sz w:val="16"/>
                <w:szCs w:val="16"/>
              </w:rPr>
            </w:pPr>
            <w:r w:rsidRPr="00D37B66">
              <w:rPr>
                <w:sz w:val="16"/>
              </w:rPr>
              <w:pict>
                <v:line id="_x0000_s1026" style="position:absolute;left:0;text-align:left;z-index:251659264;mso-position-horizontal-relative:text;mso-position-vertical-relative:text" from=".1pt,27.45pt" to="61.6pt,334.2pt" o:gfxdata="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o+Jxm1QAAAAcBAAAPAAAAAAAAAAEAIAAAACIAAABkcnMvZG93bnJl&#10;di54bWxQSwECFAAUAAAACACHTuJANdpGTAACAADkAwAADgAAAAAAAAABACAAAAAkAQAAZHJzL2Uy&#10;b0RvYy54bWxQSwUGAAAAAAYABgBZAQAAlgUAAAAA&#10;" strokecolor="black [3200]"/>
              </w:pict>
            </w:r>
            <w:r w:rsidR="0082107A">
              <w:rPr>
                <w:rFonts w:ascii="宋体" w:eastAsia="宋体" w:hAnsi="宋体" w:cs="宋体"/>
                <w:spacing w:val="8"/>
                <w:sz w:val="16"/>
                <w:szCs w:val="16"/>
              </w:rPr>
              <w:t>偏差原因分</w:t>
            </w:r>
            <w:r w:rsidR="0082107A">
              <w:rPr>
                <w:rFonts w:ascii="宋体" w:eastAsia="宋体" w:hAnsi="宋体" w:cs="宋体"/>
                <w:spacing w:val="7"/>
                <w:sz w:val="16"/>
                <w:szCs w:val="16"/>
              </w:rPr>
              <w:t>析</w:t>
            </w:r>
            <w:r w:rsidR="0082107A">
              <w:rPr>
                <w:rFonts w:ascii="宋体" w:eastAsia="宋体" w:hAnsi="宋体" w:cs="宋体"/>
                <w:spacing w:val="8"/>
                <w:sz w:val="16"/>
                <w:szCs w:val="16"/>
              </w:rPr>
              <w:t>及改进措</w:t>
            </w:r>
            <w:r w:rsidR="0082107A">
              <w:rPr>
                <w:rFonts w:ascii="宋体" w:eastAsia="宋体" w:hAnsi="宋体" w:cs="宋体"/>
                <w:spacing w:val="7"/>
                <w:sz w:val="16"/>
                <w:szCs w:val="16"/>
              </w:rPr>
              <w:t>施</w:t>
            </w:r>
          </w:p>
        </w:tc>
      </w:tr>
      <w:tr w:rsidR="002975A3">
        <w:trPr>
          <w:trHeight w:val="777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62" w:lineRule="auto"/>
            </w:pPr>
          </w:p>
          <w:p w:rsidR="002975A3" w:rsidRDefault="0082107A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62" w:lineRule="auto"/>
            </w:pPr>
          </w:p>
          <w:p w:rsidR="002975A3" w:rsidRDefault="0082107A">
            <w:pPr>
              <w:spacing w:before="52" w:line="229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成本指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99" w:line="258" w:lineRule="auto"/>
              <w:ind w:left="33" w:right="47" w:hanging="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2"/>
                <w:sz w:val="16"/>
                <w:szCs w:val="16"/>
              </w:rPr>
              <w:t>控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制在30万元内，每份文件2.3元，每份统计分析报告4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0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 元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62" w:lineRule="auto"/>
            </w:pPr>
          </w:p>
          <w:p w:rsidR="002975A3" w:rsidRDefault="0082107A">
            <w:pPr>
              <w:spacing w:before="52" w:line="230" w:lineRule="auto"/>
              <w:ind w:left="2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30万元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89" w:lineRule="auto"/>
            </w:pPr>
          </w:p>
          <w:p w:rsidR="002975A3" w:rsidRDefault="0082107A">
            <w:pPr>
              <w:spacing w:before="52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3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89" w:lineRule="auto"/>
            </w:pPr>
          </w:p>
          <w:p w:rsidR="002975A3" w:rsidRDefault="0082107A">
            <w:pPr>
              <w:spacing w:before="52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89" w:lineRule="auto"/>
            </w:pPr>
          </w:p>
          <w:p w:rsidR="002975A3" w:rsidRDefault="0082107A">
            <w:pPr>
              <w:spacing w:before="52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bottom w:val="nil"/>
            </w:tcBorders>
          </w:tcPr>
          <w:p w:rsidR="002975A3" w:rsidRDefault="002975A3">
            <w:pPr>
              <w:spacing w:line="6114" w:lineRule="exact"/>
              <w:textAlignment w:val="center"/>
            </w:pPr>
          </w:p>
        </w:tc>
      </w:tr>
      <w:tr w:rsidR="002975A3">
        <w:trPr>
          <w:trHeight w:val="1024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384" w:lineRule="auto"/>
            </w:pPr>
          </w:p>
          <w:p w:rsidR="002975A3" w:rsidRDefault="0082107A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384" w:lineRule="auto"/>
            </w:pPr>
          </w:p>
          <w:p w:rsidR="002975A3" w:rsidRDefault="0082107A">
            <w:pPr>
              <w:spacing w:before="52" w:line="230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数量指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384" w:lineRule="auto"/>
            </w:pPr>
          </w:p>
          <w:p w:rsidR="002975A3" w:rsidRDefault="0082107A">
            <w:pPr>
              <w:spacing w:before="52" w:line="230" w:lineRule="auto"/>
              <w:ind w:left="4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2"/>
                <w:sz w:val="16"/>
                <w:szCs w:val="16"/>
              </w:rPr>
              <w:t>印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刷数量印制各类文件数量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384" w:lineRule="auto"/>
            </w:pPr>
          </w:p>
          <w:p w:rsidR="002975A3" w:rsidRDefault="0082107A">
            <w:pPr>
              <w:spacing w:before="52" w:line="230" w:lineRule="auto"/>
              <w:ind w:left="23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8000份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384" w:lineRule="auto"/>
            </w:pPr>
          </w:p>
          <w:p w:rsidR="002975A3" w:rsidRDefault="0082107A">
            <w:pPr>
              <w:spacing w:before="52" w:line="230" w:lineRule="auto"/>
              <w:ind w:left="3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12万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10" w:lineRule="auto"/>
            </w:pPr>
          </w:p>
          <w:p w:rsidR="002975A3" w:rsidRDefault="0082107A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10" w:lineRule="auto"/>
            </w:pPr>
          </w:p>
          <w:p w:rsidR="002975A3" w:rsidRDefault="0082107A">
            <w:pPr>
              <w:spacing w:before="52" w:line="192" w:lineRule="auto"/>
              <w:ind w:left="4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2975A3" w:rsidRDefault="002975A3"/>
        </w:tc>
      </w:tr>
      <w:tr w:rsidR="002975A3">
        <w:trPr>
          <w:trHeight w:val="777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63" w:lineRule="auto"/>
            </w:pPr>
          </w:p>
          <w:p w:rsidR="002975A3" w:rsidRDefault="0082107A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63" w:lineRule="auto"/>
            </w:pPr>
          </w:p>
          <w:p w:rsidR="002975A3" w:rsidRDefault="0082107A">
            <w:pPr>
              <w:spacing w:before="52" w:line="230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数量指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09" w:line="263" w:lineRule="auto"/>
              <w:ind w:left="46" w:right="157" w:hanging="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2"/>
                <w:sz w:val="16"/>
                <w:szCs w:val="16"/>
              </w:rPr>
              <w:t>印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制北京市医疗保险费用支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出统计分析报告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63" w:lineRule="auto"/>
            </w:pPr>
          </w:p>
          <w:p w:rsidR="002975A3" w:rsidRDefault="0082107A">
            <w:pPr>
              <w:spacing w:before="52" w:line="230" w:lineRule="auto"/>
              <w:ind w:left="2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≥600份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63" w:lineRule="auto"/>
            </w:pPr>
          </w:p>
          <w:p w:rsidR="002975A3" w:rsidRDefault="0082107A">
            <w:pPr>
              <w:spacing w:before="52" w:line="230" w:lineRule="auto"/>
              <w:ind w:left="35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600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90" w:lineRule="auto"/>
            </w:pPr>
          </w:p>
          <w:p w:rsidR="002975A3" w:rsidRDefault="0082107A">
            <w:pPr>
              <w:spacing w:before="52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90" w:lineRule="auto"/>
            </w:pPr>
          </w:p>
          <w:p w:rsidR="002975A3" w:rsidRDefault="0082107A">
            <w:pPr>
              <w:spacing w:before="52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2975A3" w:rsidRDefault="002975A3"/>
        </w:tc>
      </w:tr>
      <w:tr w:rsidR="002975A3">
        <w:trPr>
          <w:trHeight w:val="1082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13" w:lineRule="auto"/>
            </w:pPr>
          </w:p>
          <w:p w:rsidR="002975A3" w:rsidRDefault="0082107A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14" w:lineRule="auto"/>
            </w:pPr>
          </w:p>
          <w:p w:rsidR="002975A3" w:rsidRDefault="0082107A">
            <w:pPr>
              <w:spacing w:before="52" w:line="230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13" w:lineRule="auto"/>
            </w:pPr>
          </w:p>
          <w:p w:rsidR="002975A3" w:rsidRDefault="0082107A">
            <w:pPr>
              <w:spacing w:before="52" w:line="230" w:lineRule="auto"/>
              <w:ind w:left="4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2"/>
                <w:sz w:val="16"/>
                <w:szCs w:val="16"/>
              </w:rPr>
              <w:t>印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刷质量符合文件印制要求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13" w:lineRule="auto"/>
            </w:pPr>
          </w:p>
          <w:p w:rsidR="002975A3" w:rsidRDefault="0082107A">
            <w:pPr>
              <w:spacing w:before="52" w:line="230" w:lineRule="auto"/>
              <w:ind w:left="39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13" w:lineRule="auto"/>
            </w:pPr>
          </w:p>
          <w:p w:rsidR="002975A3" w:rsidRDefault="0082107A">
            <w:pPr>
              <w:spacing w:before="52" w:line="230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40" w:lineRule="auto"/>
            </w:pPr>
          </w:p>
          <w:p w:rsidR="002975A3" w:rsidRDefault="0082107A">
            <w:pPr>
              <w:spacing w:before="52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40" w:lineRule="auto"/>
            </w:pPr>
          </w:p>
          <w:p w:rsidR="002975A3" w:rsidRDefault="0082107A">
            <w:pPr>
              <w:spacing w:before="52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2975A3" w:rsidRDefault="002975A3"/>
        </w:tc>
      </w:tr>
      <w:tr w:rsidR="002975A3">
        <w:trPr>
          <w:trHeight w:val="700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78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79" w:line="230" w:lineRule="auto"/>
              <w:ind w:left="22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时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效指标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78" w:line="230" w:lineRule="auto"/>
              <w:ind w:left="3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定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期支付费用并签订合同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78" w:line="230" w:lineRule="auto"/>
              <w:ind w:left="39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78" w:line="230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51" w:lineRule="auto"/>
            </w:pPr>
          </w:p>
          <w:p w:rsidR="002975A3" w:rsidRDefault="0082107A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51" w:lineRule="auto"/>
            </w:pPr>
          </w:p>
          <w:p w:rsidR="002975A3" w:rsidRDefault="0082107A">
            <w:pPr>
              <w:spacing w:before="52" w:line="192" w:lineRule="auto"/>
              <w:ind w:left="4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2975A3" w:rsidRDefault="002975A3"/>
        </w:tc>
      </w:tr>
      <w:tr w:rsidR="002975A3">
        <w:trPr>
          <w:trHeight w:val="700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80" w:line="230" w:lineRule="auto"/>
              <w:ind w:left="2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益指标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71" w:line="262" w:lineRule="auto"/>
              <w:ind w:left="472" w:right="46" w:hanging="4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可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持续影响指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79" w:line="230" w:lineRule="auto"/>
              <w:ind w:left="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6"/>
                <w:sz w:val="16"/>
                <w:szCs w:val="16"/>
              </w:rPr>
              <w:t>提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高工作效率，节约成本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79" w:line="230" w:lineRule="auto"/>
              <w:ind w:left="39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279" w:line="230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54" w:lineRule="auto"/>
            </w:pPr>
          </w:p>
          <w:p w:rsidR="002975A3" w:rsidRDefault="0082107A">
            <w:pPr>
              <w:spacing w:before="52" w:line="190" w:lineRule="auto"/>
              <w:ind w:left="52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54" w:lineRule="auto"/>
            </w:pPr>
          </w:p>
          <w:p w:rsidR="002975A3" w:rsidRDefault="0082107A">
            <w:pPr>
              <w:spacing w:before="52" w:line="190" w:lineRule="auto"/>
              <w:ind w:left="52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2975A3" w:rsidRDefault="002975A3"/>
        </w:tc>
      </w:tr>
      <w:tr w:rsidR="002975A3">
        <w:trPr>
          <w:trHeight w:val="1024"/>
        </w:trPr>
        <w:tc>
          <w:tcPr>
            <w:tcW w:w="598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2975A3" w:rsidRDefault="002975A3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386" w:lineRule="auto"/>
            </w:pPr>
          </w:p>
          <w:p w:rsidR="002975A3" w:rsidRDefault="0082107A">
            <w:pPr>
              <w:spacing w:before="52" w:line="230" w:lineRule="auto"/>
              <w:ind w:left="13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满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意度指标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82" w:lineRule="auto"/>
            </w:pPr>
          </w:p>
          <w:p w:rsidR="002975A3" w:rsidRDefault="0082107A">
            <w:pPr>
              <w:spacing w:before="52" w:line="262" w:lineRule="auto"/>
              <w:ind w:left="301" w:right="46" w:hanging="25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服务对象满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意度指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281" w:lineRule="auto"/>
            </w:pPr>
          </w:p>
          <w:p w:rsidR="002975A3" w:rsidRDefault="0082107A">
            <w:pPr>
              <w:spacing w:before="52" w:line="262" w:lineRule="auto"/>
              <w:ind w:left="33" w:right="136" w:firstLine="1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印刷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文件质量符合要求 ，能</w:t>
            </w: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按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时送达甲方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386" w:lineRule="auto"/>
            </w:pPr>
          </w:p>
          <w:p w:rsidR="002975A3" w:rsidRDefault="0082107A">
            <w:pPr>
              <w:spacing w:before="52" w:line="230" w:lineRule="auto"/>
              <w:ind w:left="39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386" w:lineRule="auto"/>
            </w:pPr>
          </w:p>
          <w:p w:rsidR="002975A3" w:rsidRDefault="0082107A">
            <w:pPr>
              <w:spacing w:before="52" w:line="230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14" w:lineRule="auto"/>
            </w:pPr>
          </w:p>
          <w:p w:rsidR="002975A3" w:rsidRDefault="0082107A">
            <w:pPr>
              <w:spacing w:before="52" w:line="190" w:lineRule="auto"/>
              <w:ind w:left="52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>
            <w:pPr>
              <w:spacing w:line="414" w:lineRule="auto"/>
            </w:pPr>
          </w:p>
          <w:p w:rsidR="002975A3" w:rsidRDefault="0082107A">
            <w:pPr>
              <w:spacing w:before="52" w:line="190" w:lineRule="auto"/>
              <w:ind w:left="52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single" w:sz="2" w:space="0" w:color="000000"/>
            </w:tcBorders>
          </w:tcPr>
          <w:p w:rsidR="002975A3" w:rsidRDefault="002975A3"/>
        </w:tc>
      </w:tr>
      <w:tr w:rsidR="002975A3">
        <w:trPr>
          <w:trHeight w:val="479"/>
        </w:trPr>
        <w:tc>
          <w:tcPr>
            <w:tcW w:w="7284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39" w:line="226" w:lineRule="auto"/>
              <w:ind w:left="3312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4"/>
                <w:sz w:val="22"/>
                <w:szCs w:val="22"/>
              </w:rPr>
              <w:t>总  分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91" w:line="192" w:lineRule="auto"/>
              <w:ind w:left="4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82107A">
            <w:pPr>
              <w:spacing w:before="191" w:line="192" w:lineRule="auto"/>
              <w:ind w:left="3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100.00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2975A3" w:rsidRDefault="002975A3"/>
        </w:tc>
      </w:tr>
    </w:tbl>
    <w:p w:rsidR="002975A3" w:rsidRDefault="002975A3" w:rsidP="00B01D75"/>
    <w:sectPr w:rsidR="002975A3" w:rsidSect="002975A3">
      <w:pgSz w:w="11900" w:h="16840"/>
      <w:pgMar w:top="303" w:right="599" w:bottom="717" w:left="531" w:header="0" w:footer="4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995" w:rsidRDefault="00717995">
      <w:r>
        <w:separator/>
      </w:r>
    </w:p>
  </w:endnote>
  <w:endnote w:type="continuationSeparator" w:id="1">
    <w:p w:rsidR="00717995" w:rsidRDefault="00717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995" w:rsidRDefault="00717995">
      <w:r>
        <w:separator/>
      </w:r>
    </w:p>
  </w:footnote>
  <w:footnote w:type="continuationSeparator" w:id="1">
    <w:p w:rsidR="00717995" w:rsidRDefault="007179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2975A3"/>
    <w:rsid w:val="002975A3"/>
    <w:rsid w:val="003C78E5"/>
    <w:rsid w:val="00717995"/>
    <w:rsid w:val="0082107A"/>
    <w:rsid w:val="008E21EC"/>
    <w:rsid w:val="00B01D75"/>
    <w:rsid w:val="00D37B66"/>
    <w:rsid w:val="44FF1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2975A3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2975A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8E21E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21EC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8E21E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21EC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>Lenovo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</dc:creator>
  <cp:lastModifiedBy>kjq</cp:lastModifiedBy>
  <cp:revision>4</cp:revision>
  <dcterms:created xsi:type="dcterms:W3CDTF">2023-04-21T05:44:00Z</dcterms:created>
  <dcterms:modified xsi:type="dcterms:W3CDTF">2023-04-24T07:07:00Z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2023-04-21T13:44:27Z</vt:filetime>
  </property>
  <property fmtid="{D5CDD505-2E9C-101B-9397-08002B2CF9AE}" pid="4" name="KSOProductBuildVer">
    <vt:lpwstr>2052-11.1.0.13703</vt:lpwstr>
  </property>
  <property fmtid="{D5CDD505-2E9C-101B-9397-08002B2CF9AE}" pid="5" name="ICV">
    <vt:lpwstr>A59DDC0B551844FFB0807E137CA44326</vt:lpwstr>
  </property>
</Properties>
</file>