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D17" w:rsidRDefault="00685E8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B17D17" w:rsidRDefault="00685E8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17D17" w:rsidRDefault="00685E8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B17D17" w:rsidRDefault="00B17D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357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791"/>
        <w:gridCol w:w="1094"/>
        <w:gridCol w:w="1050"/>
        <w:gridCol w:w="1036"/>
        <w:gridCol w:w="1418"/>
        <w:gridCol w:w="1417"/>
        <w:gridCol w:w="647"/>
        <w:gridCol w:w="65"/>
        <w:gridCol w:w="851"/>
        <w:gridCol w:w="1534"/>
      </w:tblGrid>
      <w:tr w:rsidR="00B17D17" w:rsidTr="00853C1B">
        <w:trPr>
          <w:trHeight w:hRule="exact" w:val="459"/>
          <w:jc w:val="center"/>
        </w:trPr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1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 w:rsidP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区财政拨款项目</w:t>
            </w:r>
          </w:p>
        </w:tc>
      </w:tr>
      <w:tr w:rsidR="00B17D17" w:rsidTr="00853C1B">
        <w:trPr>
          <w:trHeight w:hRule="exact" w:val="576"/>
          <w:jc w:val="center"/>
        </w:trPr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B17D17" w:rsidTr="00853C1B">
        <w:trPr>
          <w:trHeight w:hRule="exact" w:val="306"/>
          <w:jc w:val="center"/>
        </w:trPr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周立军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 w:rsidP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59559535</w:t>
            </w:r>
          </w:p>
        </w:tc>
      </w:tr>
      <w:tr w:rsidR="00B17D17" w:rsidTr="00853C1B">
        <w:trPr>
          <w:trHeight w:hRule="exact" w:val="567"/>
          <w:jc w:val="center"/>
        </w:trPr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17D17" w:rsidTr="00853C1B">
        <w:trPr>
          <w:trHeight w:hRule="exact" w:val="306"/>
          <w:jc w:val="center"/>
        </w:trPr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96A3A">
              <w:rPr>
                <w:rFonts w:ascii="仿宋_GB2312" w:eastAsia="仿宋_GB2312" w:hAnsi="宋体" w:cs="宋体" w:hint="eastAsia"/>
                <w:kern w:val="0"/>
                <w:szCs w:val="21"/>
              </w:rPr>
              <w:t>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109．83696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37.1157622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33.79</w:t>
            </w:r>
            <w:r w:rsidR="00685E8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</w:t>
            </w:r>
          </w:p>
        </w:tc>
      </w:tr>
      <w:tr w:rsidR="00F80E72" w:rsidTr="00853C1B">
        <w:trPr>
          <w:trHeight w:hRule="exact" w:val="601"/>
          <w:jc w:val="center"/>
        </w:trPr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96A3A">
              <w:rPr>
                <w:rFonts w:ascii="仿宋_GB2312" w:eastAsia="仿宋_GB2312" w:hAnsi="宋体" w:cs="宋体" w:hint="eastAsia"/>
                <w:kern w:val="0"/>
                <w:szCs w:val="21"/>
              </w:rPr>
              <w:t>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452B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109．83696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37.115762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33.79%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0E72" w:rsidTr="00853C1B">
        <w:trPr>
          <w:trHeight w:hRule="exact" w:val="567"/>
          <w:jc w:val="center"/>
        </w:trPr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0E72" w:rsidTr="00853C1B">
        <w:trPr>
          <w:trHeight w:hRule="exact" w:val="306"/>
          <w:jc w:val="center"/>
        </w:trPr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0E72" w:rsidTr="00853C1B">
        <w:trPr>
          <w:trHeight w:hRule="exact" w:val="548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80E72" w:rsidTr="00853C1B">
        <w:trPr>
          <w:trHeight w:hRule="exact" w:val="987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 w:hint="eastAsia"/>
                <w:kern w:val="0"/>
                <w:szCs w:val="21"/>
              </w:rPr>
              <w:t>保障OA平台和电子政务内网传输网络，保证检察工作顺利开展。</w:t>
            </w:r>
          </w:p>
        </w:tc>
        <w:tc>
          <w:tcPr>
            <w:tcW w:w="4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F80E72" w:rsidTr="00853C1B">
        <w:trPr>
          <w:trHeight w:hRule="exact" w:val="978"/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80E72" w:rsidTr="00853C1B">
        <w:trPr>
          <w:trHeight w:hRule="exact" w:val="306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4项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577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及时足额保障率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7B5F67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F80E72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433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及时到账率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853C1B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均到账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519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经费控制数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107.23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37.115762万元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717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资金持续保障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B644CF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526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需求部门满意度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0E72" w:rsidTr="00853C1B">
        <w:trPr>
          <w:trHeight w:hRule="exact" w:val="477"/>
          <w:jc w:val="center"/>
        </w:trPr>
        <w:tc>
          <w:tcPr>
            <w:tcW w:w="7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853C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B644C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E72" w:rsidRDefault="00F80E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17D17" w:rsidRDefault="00B17D17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DE10FA" w:rsidRDefault="00DE10FA">
      <w:pPr>
        <w:rPr>
          <w:rFonts w:ascii="仿宋_GB2312" w:eastAsia="仿宋_GB2312"/>
          <w:sz w:val="32"/>
          <w:szCs w:val="32"/>
        </w:rPr>
      </w:pPr>
    </w:p>
    <w:p w:rsidR="00DE10FA" w:rsidRDefault="00DE10FA">
      <w:pPr>
        <w:rPr>
          <w:rFonts w:ascii="仿宋_GB2312" w:eastAsia="仿宋_GB2312"/>
          <w:sz w:val="32"/>
          <w:szCs w:val="32"/>
        </w:rPr>
      </w:pPr>
    </w:p>
    <w:p w:rsidR="00DE10FA" w:rsidRDefault="00DE10FA">
      <w:pPr>
        <w:rPr>
          <w:rFonts w:ascii="仿宋_GB2312" w:eastAsia="仿宋_GB2312"/>
          <w:vanish/>
          <w:sz w:val="32"/>
          <w:szCs w:val="32"/>
        </w:rPr>
      </w:pPr>
    </w:p>
    <w:p w:rsidR="00B17D17" w:rsidRDefault="00B17D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7D17" w:rsidRDefault="00685E8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B17D17" w:rsidRDefault="00685E8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B17D17" w:rsidRDefault="00685E8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B17D17" w:rsidRDefault="00685E8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B17D17" w:rsidRDefault="00685E8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B17D17" w:rsidRDefault="00B17D17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7D17" w:rsidRDefault="00B17D17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B17D17" w:rsidRDefault="00B17D17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B17D17" w:rsidRDefault="00B17D17"/>
    <w:sectPr w:rsidR="00B17D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F17" w:rsidRDefault="009C3F17" w:rsidP="007B5F67">
      <w:r>
        <w:separator/>
      </w:r>
    </w:p>
  </w:endnote>
  <w:endnote w:type="continuationSeparator" w:id="0">
    <w:p w:rsidR="009C3F17" w:rsidRDefault="009C3F17" w:rsidP="007B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F17" w:rsidRDefault="009C3F17" w:rsidP="007B5F67">
      <w:r>
        <w:separator/>
      </w:r>
    </w:p>
  </w:footnote>
  <w:footnote w:type="continuationSeparator" w:id="0">
    <w:p w:rsidR="009C3F17" w:rsidRDefault="009C3F17" w:rsidP="007B5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173A52"/>
    <w:rsid w:val="00396A3A"/>
    <w:rsid w:val="00624CFB"/>
    <w:rsid w:val="00685E89"/>
    <w:rsid w:val="006B064F"/>
    <w:rsid w:val="0077253B"/>
    <w:rsid w:val="007B5F67"/>
    <w:rsid w:val="00853C1B"/>
    <w:rsid w:val="009C3F17"/>
    <w:rsid w:val="00B17D17"/>
    <w:rsid w:val="00B644CF"/>
    <w:rsid w:val="00C674F0"/>
    <w:rsid w:val="00DE10FA"/>
    <w:rsid w:val="00E27A27"/>
    <w:rsid w:val="00E6626C"/>
    <w:rsid w:val="00F80E72"/>
    <w:rsid w:val="00F831F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dcterms:created xsi:type="dcterms:W3CDTF">2021-05-28T03:20:00Z</dcterms:created>
  <dcterms:modified xsi:type="dcterms:W3CDTF">2023-05-23T08:55:00Z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