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EC1" w:rsidRDefault="00A958EE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p w:rsidR="00666EC1" w:rsidRDefault="00A958EE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666EC1" w:rsidRDefault="00A958EE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2022 年度）</w:t>
      </w:r>
    </w:p>
    <w:p w:rsidR="00666EC1" w:rsidRDefault="00666EC1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10203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722"/>
        <w:gridCol w:w="1084"/>
        <w:gridCol w:w="1064"/>
        <w:gridCol w:w="719"/>
        <w:gridCol w:w="345"/>
        <w:gridCol w:w="1489"/>
        <w:gridCol w:w="1533"/>
        <w:gridCol w:w="653"/>
        <w:gridCol w:w="695"/>
        <w:gridCol w:w="176"/>
        <w:gridCol w:w="1138"/>
      </w:tblGrid>
      <w:tr w:rsidR="00666EC1">
        <w:trPr>
          <w:trHeight w:hRule="exact" w:val="306"/>
          <w:jc w:val="center"/>
        </w:trPr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889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办案业务费</w:t>
            </w:r>
          </w:p>
        </w:tc>
      </w:tr>
      <w:tr w:rsidR="00666EC1">
        <w:trPr>
          <w:trHeight w:hRule="exact" w:val="351"/>
          <w:jc w:val="center"/>
        </w:trPr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北京市怀柔区人民检察院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6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北京市怀柔区人民检察院</w:t>
            </w:r>
          </w:p>
        </w:tc>
      </w:tr>
      <w:tr w:rsidR="00666EC1">
        <w:trPr>
          <w:trHeight w:hRule="exact" w:val="306"/>
          <w:jc w:val="center"/>
        </w:trPr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周立军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6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59559535</w:t>
            </w:r>
          </w:p>
        </w:tc>
      </w:tr>
      <w:tr w:rsidR="00666EC1">
        <w:trPr>
          <w:trHeight w:hRule="exact" w:val="567"/>
          <w:jc w:val="center"/>
        </w:trPr>
        <w:tc>
          <w:tcPr>
            <w:tcW w:w="1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666EC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666EC1">
        <w:trPr>
          <w:trHeight w:hRule="exact" w:val="306"/>
          <w:jc w:val="center"/>
        </w:trPr>
        <w:tc>
          <w:tcPr>
            <w:tcW w:w="1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666EC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666EC1">
        <w:trPr>
          <w:trHeight w:hRule="exact" w:val="601"/>
          <w:jc w:val="center"/>
        </w:trPr>
        <w:tc>
          <w:tcPr>
            <w:tcW w:w="1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666EC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666EC1">
        <w:trPr>
          <w:trHeight w:hRule="exact" w:val="270"/>
          <w:jc w:val="center"/>
        </w:trPr>
        <w:tc>
          <w:tcPr>
            <w:tcW w:w="1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666EC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666EC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666EC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666EC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666EC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666EC1">
        <w:trPr>
          <w:trHeight w:hRule="exact" w:val="274"/>
          <w:jc w:val="center"/>
        </w:trPr>
        <w:tc>
          <w:tcPr>
            <w:tcW w:w="1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666EC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666EC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666EC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666EC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666EC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666EC1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4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41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666EC1" w:rsidTr="004D46E3">
        <w:trPr>
          <w:trHeight w:hRule="exact" w:val="1404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666EC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4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970A2C">
            <w:pPr>
              <w:widowControl/>
              <w:spacing w:line="240" w:lineRule="exact"/>
              <w:ind w:firstLineChars="200" w:firstLine="420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70A2C">
              <w:rPr>
                <w:rFonts w:ascii="仿宋_GB2312" w:eastAsia="仿宋_GB2312" w:hAnsi="宋体" w:cs="宋体" w:hint="eastAsia"/>
                <w:kern w:val="0"/>
                <w:szCs w:val="21"/>
              </w:rPr>
              <w:t>充分保障我院全年开展侦查监督、公诉、审批监督、执行监督、民事行政监督、公益诉讼、控告申诉、刑事案件侦查等法律监督工作顺利开展。</w:t>
            </w:r>
          </w:p>
        </w:tc>
        <w:tc>
          <w:tcPr>
            <w:tcW w:w="41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通过项目的开展，保障了全年开展侦查监督、公诉、审判监督、执行监督、民事行政监督、公益诉讼、控告申诉、刑事案件侦查等法律监督工作的经费需求；充分发挥了检察职能优势，提升社会法制治理水平。</w:t>
            </w:r>
          </w:p>
        </w:tc>
      </w:tr>
      <w:tr w:rsidR="00666EC1">
        <w:trPr>
          <w:trHeight w:hRule="exact" w:val="743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666EC1">
        <w:trPr>
          <w:trHeight w:hRule="exact" w:val="25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666EC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收案情况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800件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970A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1628</w:t>
            </w:r>
            <w:r w:rsidR="00A958EE">
              <w:rPr>
                <w:rFonts w:ascii="仿宋_GB2312" w:eastAsia="仿宋_GB2312" w:hAnsi="宋体" w:cs="宋体" w:hint="eastAsia"/>
                <w:kern w:val="0"/>
                <w:szCs w:val="21"/>
              </w:rPr>
              <w:t>件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666EC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66EC1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666EC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666EC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666EC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结案情况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1000件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970A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1500</w:t>
            </w:r>
            <w:r w:rsidR="00A958EE">
              <w:rPr>
                <w:rFonts w:ascii="仿宋_GB2312" w:eastAsia="仿宋_GB2312" w:hAnsi="宋体" w:cs="宋体" w:hint="eastAsia"/>
                <w:kern w:val="0"/>
                <w:szCs w:val="21"/>
              </w:rPr>
              <w:t>件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666EC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66EC1">
        <w:trPr>
          <w:trHeight w:val="30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666EC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666EC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量刑建议采纳率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970A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98.98</w:t>
            </w:r>
            <w:r w:rsidR="00A958EE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970A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970A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31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66EC1" w:rsidRDefault="00666EC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66EC1">
        <w:trPr>
          <w:trHeight w:val="195"/>
          <w:jc w:val="center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666EC1">
            <w:pPr>
              <w:widowControl/>
              <w:spacing w:line="240" w:lineRule="exact"/>
              <w:jc w:val="left"/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666EC1">
            <w:pPr>
              <w:widowControl/>
              <w:spacing w:line="240" w:lineRule="exact"/>
              <w:jc w:val="left"/>
            </w:pPr>
          </w:p>
        </w:tc>
        <w:tc>
          <w:tcPr>
            <w:tcW w:w="1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666EC1">
            <w:pPr>
              <w:widowControl/>
              <w:spacing w:line="240" w:lineRule="exact"/>
              <w:jc w:val="left"/>
            </w:pP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结案率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85%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970A2C" w:rsidP="00970A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92.14%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970A2C" w:rsidP="00970A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 w:rsidP="00970A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31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666EC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666EC1">
        <w:trPr>
          <w:trHeight w:hRule="exact" w:val="31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666EC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666EC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保障年度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2022年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970A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2022年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666EC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66EC1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666EC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666EC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预算控制数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240万元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970A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190</w:t>
            </w:r>
            <w:r w:rsidR="00A958EE"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666EC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66EC1">
        <w:trPr>
          <w:trHeight w:hRule="exact" w:val="95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666EC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服务保障首都经济运转和维护营商环境情况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970A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70A2C">
              <w:rPr>
                <w:rFonts w:ascii="仿宋_GB2312" w:eastAsia="仿宋_GB2312" w:hAnsi="宋体" w:cs="宋体" w:hint="eastAsia"/>
                <w:kern w:val="0"/>
                <w:szCs w:val="21"/>
              </w:rPr>
              <w:t>将</w:t>
            </w:r>
            <w:proofErr w:type="gramStart"/>
            <w:r w:rsidRPr="00970A2C">
              <w:rPr>
                <w:rFonts w:ascii="仿宋_GB2312" w:eastAsia="仿宋_GB2312" w:hAnsi="宋体" w:cs="宋体" w:hint="eastAsia"/>
                <w:kern w:val="0"/>
                <w:szCs w:val="21"/>
              </w:rPr>
              <w:t>追赃挽损贯穿</w:t>
            </w:r>
            <w:proofErr w:type="gramEnd"/>
            <w:r w:rsidRPr="00970A2C">
              <w:rPr>
                <w:rFonts w:ascii="仿宋_GB2312" w:eastAsia="仿宋_GB2312" w:hAnsi="宋体" w:cs="宋体" w:hint="eastAsia"/>
                <w:kern w:val="0"/>
                <w:szCs w:val="21"/>
              </w:rPr>
              <w:t>履职办案全过程。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970A2C" w:rsidP="00970A2C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注重追赃挽损，</w:t>
            </w:r>
            <w:r w:rsidRPr="00970A2C">
              <w:rPr>
                <w:rFonts w:ascii="仿宋_GB2312" w:eastAsia="仿宋_GB2312" w:hAnsi="宋体" w:cs="宋体" w:hint="eastAsia"/>
                <w:kern w:val="0"/>
                <w:szCs w:val="21"/>
              </w:rPr>
              <w:t>追赃</w:t>
            </w:r>
            <w:proofErr w:type="gramStart"/>
            <w:r w:rsidRPr="00970A2C">
              <w:rPr>
                <w:rFonts w:ascii="仿宋_GB2312" w:eastAsia="仿宋_GB2312" w:hAnsi="宋体" w:cs="宋体" w:hint="eastAsia"/>
                <w:kern w:val="0"/>
                <w:szCs w:val="21"/>
              </w:rPr>
              <w:t>挽损案件</w:t>
            </w:r>
            <w:proofErr w:type="gramEnd"/>
            <w:r w:rsidRPr="00970A2C">
              <w:rPr>
                <w:rFonts w:ascii="仿宋_GB2312" w:eastAsia="仿宋_GB2312" w:hAnsi="宋体" w:cs="宋体" w:hint="eastAsia"/>
                <w:kern w:val="0"/>
                <w:szCs w:val="21"/>
              </w:rPr>
              <w:t>同比上升1倍。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4D46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可进一步提升</w:t>
            </w:r>
          </w:p>
        </w:tc>
      </w:tr>
      <w:tr w:rsidR="00666EC1" w:rsidTr="004D46E3">
        <w:trPr>
          <w:trHeight w:hRule="exact" w:val="81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666EC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666EC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970A2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平安北京建设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970A2C" w:rsidP="00970A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70A2C">
              <w:rPr>
                <w:rFonts w:ascii="仿宋_GB2312" w:eastAsia="仿宋_GB2312" w:hAnsi="宋体" w:cs="宋体" w:hint="eastAsia"/>
                <w:kern w:val="0"/>
                <w:szCs w:val="21"/>
              </w:rPr>
              <w:t>让群众急难</w:t>
            </w:r>
            <w:proofErr w:type="gramStart"/>
            <w:r w:rsidRPr="00970A2C">
              <w:rPr>
                <w:rFonts w:ascii="仿宋_GB2312" w:eastAsia="仿宋_GB2312" w:hAnsi="宋体" w:cs="宋体" w:hint="eastAsia"/>
                <w:kern w:val="0"/>
                <w:szCs w:val="21"/>
              </w:rPr>
              <w:t>愁盼得到</w:t>
            </w:r>
            <w:proofErr w:type="gramEnd"/>
            <w:r w:rsidRPr="00970A2C">
              <w:rPr>
                <w:rFonts w:ascii="仿宋_GB2312" w:eastAsia="仿宋_GB2312" w:hAnsi="宋体" w:cs="宋体" w:hint="eastAsia"/>
                <w:kern w:val="0"/>
                <w:szCs w:val="21"/>
              </w:rPr>
              <w:t>更快解决。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970A2C" w:rsidP="00970A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70A2C">
              <w:rPr>
                <w:rFonts w:ascii="仿宋_GB2312" w:eastAsia="仿宋_GB2312" w:hAnsi="宋体" w:cs="宋体" w:hint="eastAsia"/>
                <w:kern w:val="0"/>
                <w:szCs w:val="21"/>
              </w:rPr>
              <w:t>全方位对接群众诉求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4D46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可进一步提升</w:t>
            </w:r>
          </w:p>
        </w:tc>
      </w:tr>
      <w:tr w:rsidR="00666EC1">
        <w:trPr>
          <w:trHeight w:hRule="exact" w:val="48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666EC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666EC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生态效益</w:t>
            </w:r>
          </w:p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970A2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70A2C">
              <w:rPr>
                <w:rFonts w:ascii="宋体" w:hAnsi="宋体" w:cs="宋体" w:hint="eastAsia"/>
                <w:kern w:val="0"/>
                <w:sz w:val="18"/>
                <w:szCs w:val="18"/>
              </w:rPr>
              <w:t>环境保护结案情况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10件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970A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38</w:t>
            </w:r>
            <w:r w:rsidR="00A958EE">
              <w:rPr>
                <w:rFonts w:ascii="仿宋_GB2312" w:eastAsia="仿宋_GB2312" w:hAnsi="宋体" w:cs="宋体" w:hint="eastAsia"/>
                <w:kern w:val="0"/>
                <w:szCs w:val="21"/>
              </w:rPr>
              <w:t>件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666EC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66EC1" w:rsidTr="004D46E3">
        <w:trPr>
          <w:trHeight w:hRule="exact" w:val="63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666EC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666EC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970A2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70A2C">
              <w:rPr>
                <w:rFonts w:ascii="宋体" w:hAnsi="宋体" w:cs="宋体" w:hint="eastAsia"/>
                <w:kern w:val="0"/>
                <w:sz w:val="18"/>
                <w:szCs w:val="18"/>
              </w:rPr>
              <w:t>业务部门经费需求保障率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970A2C" w:rsidP="00970A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970A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4D46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可进一步提升</w:t>
            </w:r>
          </w:p>
        </w:tc>
      </w:tr>
      <w:tr w:rsidR="00666EC1">
        <w:trPr>
          <w:trHeight w:hRule="exact" w:val="62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666EC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同级人民代表大会通过、赞成率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 w:rsidR="00970A2C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666EC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66EC1" w:rsidTr="004D46E3">
        <w:trPr>
          <w:trHeight w:hRule="exact" w:val="49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666EC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666EC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666EC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群众满意度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970A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  <w:r w:rsidR="00A958EE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90%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0A53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4D46E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可进一步提升</w:t>
            </w:r>
          </w:p>
        </w:tc>
      </w:tr>
      <w:tr w:rsidR="00666EC1">
        <w:trPr>
          <w:trHeight w:hRule="exact" w:val="477"/>
          <w:jc w:val="center"/>
        </w:trPr>
        <w:tc>
          <w:tcPr>
            <w:tcW w:w="75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A95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0A53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91</w:t>
            </w:r>
            <w:bookmarkStart w:id="0" w:name="_GoBack"/>
            <w:bookmarkEnd w:id="0"/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EC1" w:rsidRDefault="00666EC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666EC1" w:rsidRDefault="00666EC1">
      <w:pPr>
        <w:rPr>
          <w:rFonts w:ascii="仿宋_GB2312" w:eastAsia="仿宋_GB2312"/>
          <w:vanish/>
          <w:sz w:val="32"/>
          <w:szCs w:val="32"/>
        </w:rPr>
      </w:pPr>
    </w:p>
    <w:p w:rsidR="00666EC1" w:rsidRDefault="00666EC1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666EC1" w:rsidRDefault="00A958EE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:rsidR="00666EC1" w:rsidRDefault="00A958EE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:rsidR="00666EC1" w:rsidRDefault="00A958EE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:rsidR="00666EC1" w:rsidRDefault="00A958EE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:rsidR="00666EC1" w:rsidRDefault="00A958EE">
      <w:pPr>
        <w:spacing w:line="52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 w:rsidR="00666EC1" w:rsidRDefault="00666EC1">
      <w:pPr>
        <w:spacing w:line="60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666EC1" w:rsidRDefault="00666EC1"/>
    <w:sectPr w:rsidR="00666E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552"/>
    <w:rsid w:val="000A5350"/>
    <w:rsid w:val="001B5463"/>
    <w:rsid w:val="001C2158"/>
    <w:rsid w:val="00224AA1"/>
    <w:rsid w:val="0028329B"/>
    <w:rsid w:val="00310985"/>
    <w:rsid w:val="00397CA0"/>
    <w:rsid w:val="003C2412"/>
    <w:rsid w:val="003F6585"/>
    <w:rsid w:val="004274AA"/>
    <w:rsid w:val="00434998"/>
    <w:rsid w:val="004B43AD"/>
    <w:rsid w:val="004B79AF"/>
    <w:rsid w:val="004D46E3"/>
    <w:rsid w:val="004E0C88"/>
    <w:rsid w:val="00522925"/>
    <w:rsid w:val="0057782E"/>
    <w:rsid w:val="00585C41"/>
    <w:rsid w:val="00592552"/>
    <w:rsid w:val="005A067B"/>
    <w:rsid w:val="00666EC1"/>
    <w:rsid w:val="00691CED"/>
    <w:rsid w:val="00807308"/>
    <w:rsid w:val="00970A2C"/>
    <w:rsid w:val="00A958EE"/>
    <w:rsid w:val="00AE4F32"/>
    <w:rsid w:val="00C81C0A"/>
    <w:rsid w:val="00CA18A6"/>
    <w:rsid w:val="00E22779"/>
    <w:rsid w:val="00EF341F"/>
    <w:rsid w:val="00F177AF"/>
    <w:rsid w:val="00F72111"/>
    <w:rsid w:val="04064C6F"/>
    <w:rsid w:val="0E2252D0"/>
    <w:rsid w:val="485F13F8"/>
    <w:rsid w:val="4EE733D6"/>
    <w:rsid w:val="75777E68"/>
    <w:rsid w:val="7C093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23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206</Words>
  <Characters>1178</Characters>
  <Application>Microsoft Office Word</Application>
  <DocSecurity>0</DocSecurity>
  <Lines>9</Lines>
  <Paragraphs>2</Paragraphs>
  <ScaleCrop>false</ScaleCrop>
  <Company/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2022-05-23T08:02:00Z</cp:lastPrinted>
  <dcterms:created xsi:type="dcterms:W3CDTF">2022-05-18T08:25:00Z</dcterms:created>
  <dcterms:modified xsi:type="dcterms:W3CDTF">2023-05-23T08:51:00Z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</Properties>
</file>