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1127"/>
        <w:gridCol w:w="99"/>
        <w:gridCol w:w="518"/>
        <w:gridCol w:w="87"/>
        <w:gridCol w:w="431"/>
        <w:gridCol w:w="415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年香山革命纪念馆网络信息平台运维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香山革命纪念馆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香山革命纪念馆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姜敏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62876007转8015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44.94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44.8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44.8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44.94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44.8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44.8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保障香山革命纪念馆网络宣传品牌运营质量，降低传播风险。 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按项目预算完成网络信息平台内容运营与技术运维、重点活动保障、数据分析，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并完成相关费用支付工作。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完成网络信息平台各渠道包括微信订阅号、服务号运营，官方微博、抖音号以及北京号等平台运维和内容发布工作。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≥4种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完成文字、图像及音视频类信息的素材采集与加工制作。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服务期内需持续做好网络信息平台的规范化运维工作，根据纪念馆需求完成重点活动和重要时间节点的值守与保障工作。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7个月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44.8</w:t>
            </w:r>
            <w:bookmarkStart w:id="0" w:name="_GoBack"/>
            <w:bookmarkEnd w:id="0"/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44.8</w:t>
            </w: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39"/>
              </w:tabs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</w:t>
            </w:r>
          </w:p>
          <w:p>
            <w:pPr>
              <w:widowControl/>
              <w:tabs>
                <w:tab w:val="left" w:pos="339"/>
              </w:tabs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通过网络信息平台的规范化、常态化运营，进行总结分析，制定发布计划和总结报告；根据网络传播规律与热点策划专题内容；结合当前新媒体传播大趋势弘扬香山革命精神与历史文化，持续发挥香山革命纪念馆爱国主义教育示范基地的作用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进一步增强粉丝互动，保持社群关系。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提高纪念馆多层次社会影响力，打造品牌公信力，完善纪念馆网络宣传垂直体系的建设向纵深探索，逐步形成品牌形象.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良好</w:t>
            </w: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提升新闻宣传类稿件的写作水平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满足纪念馆网络信息平台下辖各媒体渠道的运维需求，保证纪念馆品牌传播质量。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90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iMzNlZDRiNWE4ZjU3MjY2MjliNTVlMzNjMDQ4MGMifQ=="/>
  </w:docVars>
  <w:rsids>
    <w:rsidRoot w:val="F77F09F4"/>
    <w:rsid w:val="00901419"/>
    <w:rsid w:val="00CB5255"/>
    <w:rsid w:val="00D870C6"/>
    <w:rsid w:val="03611076"/>
    <w:rsid w:val="03AA5FEC"/>
    <w:rsid w:val="07960155"/>
    <w:rsid w:val="0B1E5EA1"/>
    <w:rsid w:val="0D3841C9"/>
    <w:rsid w:val="0E575BF2"/>
    <w:rsid w:val="0E97402B"/>
    <w:rsid w:val="17DE6B32"/>
    <w:rsid w:val="1C6F58D1"/>
    <w:rsid w:val="28DF414E"/>
    <w:rsid w:val="29127EC0"/>
    <w:rsid w:val="2A7F275B"/>
    <w:rsid w:val="2BB6251A"/>
    <w:rsid w:val="2C526319"/>
    <w:rsid w:val="30ED6863"/>
    <w:rsid w:val="37173543"/>
    <w:rsid w:val="38185D4C"/>
    <w:rsid w:val="3E445855"/>
    <w:rsid w:val="3EB66C5C"/>
    <w:rsid w:val="3FF76880"/>
    <w:rsid w:val="48C55688"/>
    <w:rsid w:val="49074EF8"/>
    <w:rsid w:val="4F2543AA"/>
    <w:rsid w:val="52BE6D21"/>
    <w:rsid w:val="5A486C20"/>
    <w:rsid w:val="62E87A54"/>
    <w:rsid w:val="70D83E03"/>
    <w:rsid w:val="7AB7FF50"/>
    <w:rsid w:val="7BEE0EAB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1050</Words>
  <Characters>1185</Characters>
  <Lines>7</Lines>
  <Paragraphs>2</Paragraphs>
  <TotalTime>2</TotalTime>
  <ScaleCrop>false</ScaleCrop>
  <LinksUpToDate>false</LinksUpToDate>
  <CharactersWithSpaces>1224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Neil</cp:lastModifiedBy>
  <cp:lastPrinted>2023-05-24T06:57:17Z</cp:lastPrinted>
  <dcterms:modified xsi:type="dcterms:W3CDTF">2023-05-24T06:59:15Z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AAF3D691921E4E38AECC62405C8A38D0_13</vt:lpwstr>
  </property>
</Properties>
</file>