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31"/>
        <w:gridCol w:w="1001"/>
        <w:gridCol w:w="848"/>
        <w:gridCol w:w="279"/>
        <w:gridCol w:w="284"/>
        <w:gridCol w:w="420"/>
        <w:gridCol w:w="143"/>
        <w:gridCol w:w="821"/>
        <w:gridCol w:w="5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警务保障性资金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北京市公安局公安交通管理局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北京市公安局公安交通管理局本级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荣奇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68398614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分值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执行率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600.00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224.47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224.47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100</w:t>
            </w:r>
            <w:r>
              <w:rPr>
                <w:rFonts w:hint="eastAsia" w:ascii="宋体" w:hAnsi="宋体" w:cs="宋体"/>
                <w:kern w:val="0"/>
                <w:szCs w:val="21"/>
              </w:rPr>
              <w:t>%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600.00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100.76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23.71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公安工作面对日益复杂环境，每年重大安保接连不断，临时突发性工作较多，民警加值班24小时备勤已成为常态化，日常办公和食堂伙食经费等支出消耗相应增加。为保障安保和日常工作开展减少财政资金压力，通过我局警务保障性资金解决部分民警伙食补助，弥补办公经费不足以及临时突发性等支出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2022年警务保障性资金支出主要用于弥补食堂伙食经费不足、尊警爱警支出及临时突发性支出等，有力保障了公安交通管理工作及重大安保工作顺利开展。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二级指标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三级指标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Style w:val="12"/>
                <w:rFonts w:hint="default"/>
                <w:sz w:val="20"/>
                <w:szCs w:val="2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12"/>
                <w:rFonts w:hint="default"/>
                <w:sz w:val="20"/>
                <w:szCs w:val="20"/>
              </w:rPr>
            </w:pPr>
            <w:r>
              <w:rPr>
                <w:rStyle w:val="12"/>
                <w:rFonts w:hint="default"/>
                <w:sz w:val="20"/>
                <w:szCs w:val="20"/>
              </w:rPr>
              <w:t>数量指标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12"/>
                <w:rFonts w:hint="default"/>
                <w:sz w:val="20"/>
                <w:szCs w:val="20"/>
              </w:rPr>
            </w:pPr>
            <w:r>
              <w:rPr>
                <w:rStyle w:val="12"/>
                <w:rFonts w:hint="default"/>
                <w:sz w:val="20"/>
                <w:szCs w:val="20"/>
              </w:rPr>
              <w:t>解决民警日常用药需求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≥600人次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600人次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12"/>
                <w:rFonts w:hint="default"/>
                <w:sz w:val="20"/>
                <w:szCs w:val="20"/>
              </w:rPr>
            </w:pPr>
            <w:r>
              <w:rPr>
                <w:rStyle w:val="12"/>
                <w:rFonts w:hint="default"/>
                <w:sz w:val="20"/>
                <w:szCs w:val="20"/>
              </w:rPr>
              <w:t>成本指标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12"/>
                <w:rFonts w:hint="default"/>
                <w:sz w:val="20"/>
                <w:szCs w:val="20"/>
              </w:rPr>
            </w:pPr>
            <w:r>
              <w:rPr>
                <w:rStyle w:val="12"/>
                <w:rFonts w:hint="default"/>
                <w:sz w:val="20"/>
                <w:szCs w:val="20"/>
              </w:rPr>
              <w:t>全年预算控制数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≤600万元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224.47万元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Style w:val="12"/>
                <w:rFonts w:hint="default"/>
                <w:sz w:val="20"/>
                <w:szCs w:val="2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12"/>
                <w:rFonts w:hint="default"/>
                <w:sz w:val="20"/>
                <w:szCs w:val="20"/>
              </w:rPr>
            </w:pPr>
            <w:r>
              <w:rPr>
                <w:rStyle w:val="12"/>
                <w:rFonts w:hint="default"/>
                <w:sz w:val="20"/>
                <w:szCs w:val="20"/>
              </w:rPr>
              <w:t>社会效益指标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12"/>
                <w:rFonts w:hint="default"/>
                <w:sz w:val="20"/>
                <w:szCs w:val="20"/>
              </w:rPr>
            </w:pPr>
            <w:r>
              <w:rPr>
                <w:rStyle w:val="12"/>
                <w:rFonts w:hint="default"/>
                <w:sz w:val="20"/>
                <w:szCs w:val="20"/>
              </w:rPr>
              <w:t>应急保障，解决临时突发性支出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完成公安交管工作应急保障任务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Style w:val="12"/>
                <w:rFonts w:hint="default"/>
                <w:sz w:val="20"/>
                <w:szCs w:val="20"/>
              </w:rPr>
              <w:t>满意度指标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12"/>
                <w:rFonts w:hint="default"/>
                <w:sz w:val="20"/>
                <w:szCs w:val="20"/>
              </w:rPr>
            </w:pPr>
            <w:r>
              <w:rPr>
                <w:rStyle w:val="12"/>
                <w:rFonts w:hint="default"/>
                <w:sz w:val="20"/>
                <w:szCs w:val="20"/>
              </w:rPr>
              <w:t>服务对象满意度指标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12"/>
                <w:rFonts w:hint="default"/>
                <w:sz w:val="20"/>
                <w:szCs w:val="20"/>
              </w:rPr>
            </w:pPr>
            <w:r>
              <w:rPr>
                <w:rStyle w:val="12"/>
                <w:rFonts w:hint="default"/>
                <w:sz w:val="20"/>
                <w:szCs w:val="20"/>
              </w:rPr>
              <w:t>解决部分民警伙食补助，弥补办公经费不足，做好警务保障工作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弥补伙食经费不足，做好警务保障工作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hMjU3MjRkYmYxM2E3MTZjMTA0MDhmNGMzZGIzM2QifQ=="/>
  </w:docVars>
  <w:rsids>
    <w:rsidRoot w:val="00512C82"/>
    <w:rsid w:val="000A2CE4"/>
    <w:rsid w:val="001624B4"/>
    <w:rsid w:val="001A27EF"/>
    <w:rsid w:val="00230604"/>
    <w:rsid w:val="00302DF2"/>
    <w:rsid w:val="003435ED"/>
    <w:rsid w:val="003B3506"/>
    <w:rsid w:val="0040016E"/>
    <w:rsid w:val="0045622B"/>
    <w:rsid w:val="00512C82"/>
    <w:rsid w:val="005A7F48"/>
    <w:rsid w:val="007A7A6E"/>
    <w:rsid w:val="0084010C"/>
    <w:rsid w:val="00891245"/>
    <w:rsid w:val="009A1073"/>
    <w:rsid w:val="00A0523D"/>
    <w:rsid w:val="00BC577E"/>
    <w:rsid w:val="00C20842"/>
    <w:rsid w:val="00C80873"/>
    <w:rsid w:val="00CE49C2"/>
    <w:rsid w:val="00DF4507"/>
    <w:rsid w:val="00E97022"/>
    <w:rsid w:val="0E6C797B"/>
    <w:rsid w:val="3F701ED0"/>
    <w:rsid w:val="44EB2A52"/>
    <w:rsid w:val="5E854EA4"/>
    <w:rsid w:val="73960E95"/>
    <w:rsid w:val="7713719A"/>
    <w:rsid w:val="7795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页脚 字符"/>
    <w:link w:val="4"/>
    <w:semiHidden/>
    <w:uiPriority w:val="99"/>
    <w:rPr>
      <w:sz w:val="18"/>
      <w:szCs w:val="18"/>
    </w:rPr>
  </w:style>
  <w:style w:type="character" w:customStyle="1" w:styleId="11">
    <w:name w:val="页眉 字符"/>
    <w:link w:val="5"/>
    <w:semiHidden/>
    <w:uiPriority w:val="99"/>
    <w:rPr>
      <w:sz w:val="18"/>
      <w:szCs w:val="18"/>
    </w:rPr>
  </w:style>
  <w:style w:type="character" w:customStyle="1" w:styleId="12">
    <w:name w:val="font11"/>
    <w:basedOn w:val="8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3">
    <w:name w:val="批注框文本 字符"/>
    <w:basedOn w:val="8"/>
    <w:link w:val="3"/>
    <w:semiHidden/>
    <w:qFormat/>
    <w:uiPriority w:val="99"/>
    <w:rPr>
      <w:kern w:val="2"/>
      <w:sz w:val="18"/>
      <w:szCs w:val="18"/>
    </w:rPr>
  </w:style>
  <w:style w:type="character" w:customStyle="1" w:styleId="14">
    <w:name w:val="批注文字 字符"/>
    <w:basedOn w:val="8"/>
    <w:link w:val="2"/>
    <w:uiPriority w:val="99"/>
    <w:rPr>
      <w:kern w:val="2"/>
      <w:sz w:val="21"/>
      <w:szCs w:val="24"/>
    </w:rPr>
  </w:style>
  <w:style w:type="character" w:customStyle="1" w:styleId="15">
    <w:name w:val="批注主题 字符"/>
    <w:basedOn w:val="14"/>
    <w:link w:val="6"/>
    <w:semiHidden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566</Words>
  <Characters>638</Characters>
  <Lines>5</Lines>
  <Paragraphs>1</Paragraphs>
  <TotalTime>2</TotalTime>
  <ScaleCrop>false</ScaleCrop>
  <LinksUpToDate>false</LinksUpToDate>
  <CharactersWithSpaces>685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2023-06-09T09:20:00Z</dcterms:created>
  <dc:creator>Administrator</dc:creator>
  <cp:lastModifiedBy>曹丽娜</cp:lastModifiedBy>
  <dcterms:modified xsi:type="dcterms:W3CDTF">2023-06-09T09:23:40Z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B19978D71B024EC9BD1FF0B7F204EE0C_12</vt:lpwstr>
  </property>
</Properties>
</file>