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仿宋" w:hAnsi="仿宋" w:eastAsia="仿宋"/>
          <w:sz w:val="28"/>
          <w:szCs w:val="28"/>
        </w:rPr>
        <w:t>附件2：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（ </w:t>
      </w:r>
      <w:r>
        <w:rPr>
          <w:rFonts w:ascii="仿宋_GB2312" w:hAnsi="宋体" w:eastAsia="仿宋_GB2312"/>
          <w:sz w:val="28"/>
          <w:szCs w:val="28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</w:p>
    <w:tbl>
      <w:tblPr>
        <w:tblStyle w:val="5"/>
        <w:tblW w:w="1417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1883"/>
        <w:gridCol w:w="1733"/>
        <w:gridCol w:w="779"/>
        <w:gridCol w:w="2129"/>
        <w:gridCol w:w="444"/>
        <w:gridCol w:w="1332"/>
        <w:gridCol w:w="1330"/>
        <w:gridCol w:w="438"/>
        <w:gridCol w:w="445"/>
        <w:gridCol w:w="659"/>
        <w:gridCol w:w="224"/>
        <w:gridCol w:w="1103"/>
        <w:gridCol w:w="111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1173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特高建设-高端装备制造专业群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64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北京汽车技师学院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35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北京汽车技师学院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64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魏长江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35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3436688097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  <w:jc w:val="center"/>
        </w:trPr>
        <w:tc>
          <w:tcPr>
            <w:tcW w:w="244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522.443200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522.443200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521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485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99.8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98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522.443200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522.443200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521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485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6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83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531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exact"/>
          <w:jc w:val="center"/>
        </w:trPr>
        <w:tc>
          <w:tcPr>
            <w:tcW w:w="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3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照“高端装备制造专业群”建设任务书的总体要求和部署，立足高端装备制造领域，深化校企合作，积极深入开展调研论证，建立专业群管理运行有效保障机制，明确专业群建设发展定位，制定专业群人才培养方案，专业群课程体系建设初步完成。完成教师岗位设置方案和教师梯队建设方案，“双师型”教师比例达到75%；积极实践探索新型学生评价改革手段，积极探索实践新型人才培养模式。全面启动课程资源建设、一体化课程改革、教材与教法改革，完成实践基地等相关项目立项申报工作；积极开展各级各类职业技能竞赛、社会化培训，专业群在校生规模保持稳定，职业技能培训规模有序提高。为2023年全面开展专业群建设奠定坚实的工作基础。</w:t>
            </w:r>
          </w:p>
        </w:tc>
        <w:tc>
          <w:tcPr>
            <w:tcW w:w="531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按照年度计划完成2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022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月完成全部建设任务。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组织实施时间绩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8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7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50分)</w:t>
            </w: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开发学生综合素养及思政课程资源包数量。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10个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个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综合素质评价系统建设方案。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1份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份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学生共青团年度工作方案。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1份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1份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开发晨读读本教材数量。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2本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2本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专业群与产业契合度调研改进报告。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1份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1份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制定专业群人才培养方案。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1份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1份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调研报告数量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1份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1份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一体化课程教学模式实施方案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1份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1份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专业群核心专业课课程标准数量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4份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4份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专业群共享课的课程标准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5份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5份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专业群核心课程信息化资源数量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1套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1套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学生综合素质评价系统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1套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1套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专业群3门课程核心教学资源（微课）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16个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16个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专业群5门课程共享教学资源（微课）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35个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35个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机器人应用仿真资源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1套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1套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专业群活页式教材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3套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3套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1.5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1.5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专业群核心专业课活页式、工作手册式教材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3套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3套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1.5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1.5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实践教学基地设备改造项目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套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套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0.5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0.5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新工艺、新工具研发个数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1个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1个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指标1：课程资源包评审通过率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：校本教材满意率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0%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：推荐学生参加市级职业技能大赛并获奖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≥2人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2人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4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：活页式教材评审通过率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：年度审核通过率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6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：教材使用率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7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：“双师型”教师比例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≥75%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8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：校本教材完成率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9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：开发课程及标准专家组评审通过率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：项目验收合格率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5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指标1：方案制定和前期准备时间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2022年2月年2022年3月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2022年3月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5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指标2：组织实施时间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2022年3月-2022年9月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2022年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：项目验收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2022年10月--2022年11月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022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4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：满意度调查，文件归档时间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2022年1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022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指标1：整体预算控制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不高于522.443200万元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520.925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30分)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不直接产生经济效益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：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发挥学校在高端装备制造领域职业技能培训的主渠道作用。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为各专业、及企业提供相应技能人才。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可持续效益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≥95%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为专业发展提供可持续动力。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部分建设资源正等待排版印刷，2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023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年度第一学期没有完全投入使用。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0分)</w:t>
            </w: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指标1：学生满意度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大于9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指标2：教师满意度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大于9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1019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fldChar w:fldCharType="begin"/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instrText xml:space="preserve"> </w:instrTex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instrText xml:space="preserve">=SUM(ABOVE)</w:instrTex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instrText xml:space="preserve"> </w:instrTex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94.98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fldChar w:fldCharType="end"/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widowControl/>
        <w:spacing w:line="600" w:lineRule="exact"/>
        <w:jc w:val="left"/>
      </w:pPr>
      <w:bookmarkStart w:id="0" w:name="_GoBack"/>
      <w:bookmarkEnd w:id="0"/>
    </w:p>
    <w:sectPr>
      <w:pgSz w:w="16838" w:h="11906" w:orient="landscape"/>
      <w:pgMar w:top="1134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3AC"/>
    <w:rsid w:val="00017E7A"/>
    <w:rsid w:val="0005386B"/>
    <w:rsid w:val="000B0123"/>
    <w:rsid w:val="00152106"/>
    <w:rsid w:val="001770DC"/>
    <w:rsid w:val="00183A14"/>
    <w:rsid w:val="00192B32"/>
    <w:rsid w:val="001B5EAA"/>
    <w:rsid w:val="002B15E9"/>
    <w:rsid w:val="003100E3"/>
    <w:rsid w:val="00313AFB"/>
    <w:rsid w:val="00322AAE"/>
    <w:rsid w:val="00381049"/>
    <w:rsid w:val="00387B03"/>
    <w:rsid w:val="003B6A64"/>
    <w:rsid w:val="00420D22"/>
    <w:rsid w:val="004C52B6"/>
    <w:rsid w:val="004D36AE"/>
    <w:rsid w:val="004E6556"/>
    <w:rsid w:val="00507816"/>
    <w:rsid w:val="005A0C72"/>
    <w:rsid w:val="006266D7"/>
    <w:rsid w:val="006413A8"/>
    <w:rsid w:val="00664379"/>
    <w:rsid w:val="00684053"/>
    <w:rsid w:val="006866E7"/>
    <w:rsid w:val="006C5B4C"/>
    <w:rsid w:val="006D1DD9"/>
    <w:rsid w:val="006F6848"/>
    <w:rsid w:val="0074205C"/>
    <w:rsid w:val="00754173"/>
    <w:rsid w:val="0079734F"/>
    <w:rsid w:val="007C3CF7"/>
    <w:rsid w:val="00842974"/>
    <w:rsid w:val="0095667B"/>
    <w:rsid w:val="00982E4F"/>
    <w:rsid w:val="00A62025"/>
    <w:rsid w:val="00A666A3"/>
    <w:rsid w:val="00A70BA2"/>
    <w:rsid w:val="00A71649"/>
    <w:rsid w:val="00A9133F"/>
    <w:rsid w:val="00A953AC"/>
    <w:rsid w:val="00B1035D"/>
    <w:rsid w:val="00B325E6"/>
    <w:rsid w:val="00B95FD6"/>
    <w:rsid w:val="00BD4343"/>
    <w:rsid w:val="00BE3A79"/>
    <w:rsid w:val="00C155D2"/>
    <w:rsid w:val="00C425B1"/>
    <w:rsid w:val="00C60B02"/>
    <w:rsid w:val="00C8052D"/>
    <w:rsid w:val="00CC4087"/>
    <w:rsid w:val="00D06C67"/>
    <w:rsid w:val="00D556B5"/>
    <w:rsid w:val="00DC2B26"/>
    <w:rsid w:val="00E2268A"/>
    <w:rsid w:val="00E44C4E"/>
    <w:rsid w:val="00E600C7"/>
    <w:rsid w:val="00E62FC2"/>
    <w:rsid w:val="00EC454D"/>
    <w:rsid w:val="00EF3BD7"/>
    <w:rsid w:val="00F152C3"/>
    <w:rsid w:val="00F23CE7"/>
    <w:rsid w:val="00F40AFD"/>
    <w:rsid w:val="00FA2F21"/>
    <w:rsid w:val="0128640B"/>
    <w:rsid w:val="1A0C2BFE"/>
    <w:rsid w:val="1AB84951"/>
    <w:rsid w:val="47A6129C"/>
    <w:rsid w:val="60D97FC1"/>
    <w:rsid w:val="68A22B46"/>
    <w:rsid w:val="692A5492"/>
    <w:rsid w:val="71B83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</Pages>
  <Words>378</Words>
  <Characters>2158</Characters>
  <Lines>17</Lines>
  <Paragraphs>5</Paragraphs>
  <TotalTime>14</TotalTime>
  <ScaleCrop>false</ScaleCrop>
  <LinksUpToDate>false</LinksUpToDate>
  <CharactersWithSpaces>2531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2023-05-12T07:55:00Z</dcterms:created>
  <dc:creator>Windows User</dc:creator>
  <cp:lastModifiedBy>LEE</cp:lastModifiedBy>
  <dcterms:modified xsi:type="dcterms:W3CDTF">2023-05-19T06:03:21Z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