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C0E" w:rsidRDefault="00CE1BF4">
      <w:pPr>
        <w:spacing w:line="480" w:lineRule="exact"/>
        <w:rPr>
          <w:rFonts w:ascii="方正黑体_GBK" w:eastAsia="方正黑体_GBK" w:hAnsi="方正黑体_GBK" w:cs="方正黑体_GBK"/>
          <w:sz w:val="32"/>
        </w:rPr>
      </w:pPr>
      <w:r>
        <w:rPr>
          <w:rFonts w:ascii="方正黑体_GBK" w:eastAsia="方正黑体_GBK" w:hAnsi="方正黑体_GBK" w:cs="方正黑体_GBK" w:hint="eastAsia"/>
          <w:sz w:val="32"/>
        </w:rPr>
        <w:t>京财</w:t>
      </w:r>
      <w:bookmarkStart w:id="0" w:name="jingcai"/>
      <w:r>
        <w:rPr>
          <w:rFonts w:ascii="方正黑体_GBK" w:eastAsia="方正黑体_GBK" w:hAnsi="方正黑体_GBK" w:cs="方正黑体_GBK" w:hint="eastAsia"/>
          <w:sz w:val="32"/>
        </w:rPr>
        <w:t>绩效</w:t>
      </w:r>
      <w:bookmarkEnd w:id="0"/>
      <w:r>
        <w:rPr>
          <w:rFonts w:ascii="方正黑体_GBK" w:eastAsia="方正黑体_GBK" w:hAnsi="方正黑体_GBK" w:cs="方正黑体_GBK" w:hint="eastAsia"/>
          <w:sz w:val="32"/>
        </w:rPr>
        <w:t>〔</w:t>
      </w:r>
      <w:bookmarkStart w:id="1" w:name="nianfen"/>
      <w:r>
        <w:rPr>
          <w:rFonts w:ascii="方正黑体_GBK" w:eastAsia="方正黑体_GBK" w:hAnsi="方正黑体_GBK" w:cs="方正黑体_GBK" w:hint="eastAsia"/>
          <w:sz w:val="32"/>
        </w:rPr>
        <w:t>2022</w:t>
      </w:r>
      <w:bookmarkEnd w:id="1"/>
      <w:r>
        <w:rPr>
          <w:rFonts w:ascii="方正黑体_GBK" w:eastAsia="方正黑体_GBK" w:hAnsi="方正黑体_GBK" w:cs="方正黑体_GBK" w:hint="eastAsia"/>
          <w:sz w:val="32"/>
        </w:rPr>
        <w:t>〕</w:t>
      </w:r>
      <w:bookmarkStart w:id="2" w:name="bumenhao"/>
      <w:r>
        <w:rPr>
          <w:rFonts w:ascii="方正黑体_GBK" w:eastAsia="方正黑体_GBK" w:hAnsi="方正黑体_GBK" w:cs="方正黑体_GBK" w:hint="eastAsia"/>
          <w:sz w:val="32"/>
        </w:rPr>
        <w:t>669</w:t>
      </w:r>
      <w:bookmarkEnd w:id="2"/>
      <w:r>
        <w:rPr>
          <w:rFonts w:ascii="方正黑体_GBK" w:eastAsia="方正黑体_GBK" w:hAnsi="方正黑体_GBK" w:cs="方正黑体_GBK" w:hint="eastAsia"/>
          <w:sz w:val="32"/>
        </w:rPr>
        <w:t>号附件1</w:t>
      </w:r>
    </w:p>
    <w:p w:rsidR="00444C0E" w:rsidRDefault="00CE1BF4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444C0E" w:rsidRDefault="00CE1BF4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444C0E" w:rsidRDefault="00CE1BF4" w:rsidP="00F70F77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（    </w:t>
      </w:r>
      <w:r w:rsidR="00F70F77"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444C0E" w:rsidRDefault="00444C0E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392"/>
        <w:gridCol w:w="312"/>
        <w:gridCol w:w="255"/>
        <w:gridCol w:w="591"/>
        <w:gridCol w:w="710"/>
      </w:tblGrid>
      <w:tr w:rsidR="00444C0E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CE1BF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AB71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B71A9">
              <w:rPr>
                <w:rFonts w:ascii="仿宋_GB2312" w:eastAsia="仿宋_GB2312" w:hAnsi="宋体" w:cs="宋体" w:hint="eastAsia"/>
                <w:kern w:val="0"/>
                <w:szCs w:val="21"/>
              </w:rPr>
              <w:t>首都社会经济发展研究所绩效评价</w:t>
            </w:r>
          </w:p>
        </w:tc>
      </w:tr>
      <w:tr w:rsidR="00444C0E" w:rsidTr="00F70F77">
        <w:trPr>
          <w:trHeight w:hRule="exact" w:val="529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CE1BF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F70F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市委研究室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CE1BF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F70F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首都社会经济发展研究所</w:t>
            </w:r>
          </w:p>
        </w:tc>
      </w:tr>
      <w:tr w:rsidR="00444C0E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CE1BF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F70F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安红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CE1BF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F70F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63602768</w:t>
            </w:r>
          </w:p>
        </w:tc>
      </w:tr>
      <w:tr w:rsidR="00444C0E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CE1BF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</w:p>
          <w:p w:rsidR="00444C0E" w:rsidRDefault="00CE1BF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444C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CE1BF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444C0E" w:rsidRDefault="00CE1BF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CE1BF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444C0E" w:rsidRDefault="00CE1BF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CE1BF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444C0E" w:rsidRDefault="00CE1BF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CE1BF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CE1BF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CE1BF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444C0E" w:rsidTr="00AB71A9">
        <w:trPr>
          <w:trHeight w:hRule="exact" w:val="533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444C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CE1BF4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AB71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AB71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AB71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CE1BF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AB71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77.14</w:t>
            </w:r>
            <w:r w:rsidR="00F70F77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AB71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</w:tr>
      <w:tr w:rsidR="00444C0E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444C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CE1BF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444C0E" w:rsidRDefault="00CE1BF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AB71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AB71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AB71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CE1BF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AB71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77.14</w:t>
            </w:r>
            <w:r w:rsidR="00F70F77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CE1BF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44C0E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444C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CE1BF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F70F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F70F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F70F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CE1BF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F70F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CE1BF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44C0E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444C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CE1BF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F70F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F70F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F70F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CE1BF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F70F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CE1BF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44C0E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CE1BF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CE1BF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CE1BF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444C0E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444C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AB71A9" w:rsidP="00AB71A9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1、完成首都所年审</w:t>
            </w:r>
          </w:p>
          <w:p w:rsidR="00AB71A9" w:rsidRDefault="00AB71A9" w:rsidP="00AB71A9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2、完成首都所2020绩效评价</w:t>
            </w:r>
          </w:p>
          <w:p w:rsidR="00AB71A9" w:rsidRDefault="00AB71A9" w:rsidP="00AB71A9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3、进行资产清查</w:t>
            </w:r>
          </w:p>
          <w:p w:rsidR="00AB71A9" w:rsidRDefault="00AB71A9" w:rsidP="00AB71A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4、整理人事档案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4C0E" w:rsidRDefault="00AB71A9" w:rsidP="00AB71A9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1、完成了2020年首都所内部审计</w:t>
            </w:r>
          </w:p>
          <w:p w:rsidR="00AB71A9" w:rsidRDefault="00AB71A9" w:rsidP="00AB71A9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2、完成2020年项目绩效评价</w:t>
            </w:r>
          </w:p>
          <w:p w:rsidR="00AB71A9" w:rsidRPr="00AB71A9" w:rsidRDefault="00AB71A9" w:rsidP="00AB71A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3、完成资产清查</w:t>
            </w:r>
          </w:p>
        </w:tc>
      </w:tr>
      <w:tr w:rsidR="00530876" w:rsidTr="00DD7C6A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</w:p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</w:p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</w:p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530876" w:rsidTr="00530876">
        <w:trPr>
          <w:trHeight w:val="908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完成首都所年审、绩效评价、资产清查，档案整理四项工作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P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3922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 w:rsidR="00530876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3922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30876" w:rsidTr="00530876">
        <w:trPr>
          <w:trHeight w:val="399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出具内审报告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30876" w:rsidTr="00530876">
        <w:trPr>
          <w:trHeight w:val="419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出具绩效评价报告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30876" w:rsidTr="00530876">
        <w:trPr>
          <w:trHeight w:val="411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出具资产清查报告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30876" w:rsidTr="00530876">
        <w:trPr>
          <w:trHeight w:val="41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完成人事档案整理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30876" w:rsidTr="00530876">
        <w:trPr>
          <w:trHeight w:val="908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上半年完成内部审计与绩效评级，下半年完成资产清查与人事档案整理</w:t>
            </w:r>
          </w:p>
          <w:p w:rsidR="00530876" w:rsidRPr="00530876" w:rsidRDefault="0053087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按时完成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876" w:rsidRDefault="00C13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已完成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876" w:rsidRDefault="00C13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876" w:rsidRDefault="00C13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30876" w:rsidRDefault="005308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1326D" w:rsidTr="00DD7C6A">
        <w:trPr>
          <w:trHeight w:val="908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326D" w:rsidRDefault="00C13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26D" w:rsidRDefault="00C13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26D" w:rsidRDefault="00C13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26D" w:rsidRDefault="00C1326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严格按照项目预算使用经费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26D" w:rsidRDefault="00C1326D" w:rsidP="00DD7C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按照预算执行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26D" w:rsidRDefault="00C13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已执行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26D" w:rsidRDefault="00DD7C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26D" w:rsidRDefault="00DD7C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26D" w:rsidRDefault="00C13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1326D" w:rsidTr="00DD7C6A">
        <w:trPr>
          <w:trHeight w:val="908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326D" w:rsidRDefault="00C13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26D" w:rsidRDefault="00C13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26D" w:rsidRDefault="00C13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26D" w:rsidRDefault="00DD7C6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为后续审计工作、绩效评价工作、资产管理等工作提供连续的审查报告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26D" w:rsidRPr="00DD7C6A" w:rsidRDefault="00DD7C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有利于后续检查工作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26D" w:rsidRDefault="00257D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已完成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26D" w:rsidRDefault="00257D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26D" w:rsidRDefault="00257D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26D" w:rsidRDefault="00C13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1326D" w:rsidTr="00DD7C6A">
        <w:trPr>
          <w:trHeight w:val="908"/>
          <w:jc w:val="center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26D" w:rsidRDefault="00C13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26D" w:rsidRDefault="00C13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C1326D" w:rsidRDefault="00C13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26D" w:rsidRDefault="00C13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26D" w:rsidRDefault="00DD7C6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审计报告、绩效评价报告、资产清查报告提交至上级单位，供评价使用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26D" w:rsidRPr="00DD7C6A" w:rsidRDefault="00DD7C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完成审计 并提交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26D" w:rsidRDefault="00DD7C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已提交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26D" w:rsidRDefault="00DD7C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26D" w:rsidRDefault="00DD7C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26D" w:rsidRDefault="00C13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1326D" w:rsidTr="00EC51A5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26D" w:rsidRDefault="00C13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26D" w:rsidRDefault="00C13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26D" w:rsidRDefault="003922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91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26D" w:rsidRDefault="00C13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444C0E" w:rsidRDefault="00444C0E">
      <w:pPr>
        <w:rPr>
          <w:rFonts w:ascii="仿宋_GB2312" w:eastAsia="仿宋_GB2312"/>
          <w:vanish/>
          <w:sz w:val="32"/>
          <w:szCs w:val="32"/>
        </w:rPr>
      </w:pPr>
    </w:p>
    <w:p w:rsidR="00444C0E" w:rsidRDefault="00444C0E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444C0E" w:rsidRDefault="00444C0E"/>
    <w:sectPr w:rsidR="00444C0E" w:rsidSect="00444C0E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47F2" w:rsidRDefault="000F47F2" w:rsidP="00444C0E">
      <w:r>
        <w:separator/>
      </w:r>
    </w:p>
  </w:endnote>
  <w:endnote w:type="continuationSeparator" w:id="1">
    <w:p w:rsidR="000F47F2" w:rsidRDefault="000F47F2" w:rsidP="00444C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C6A" w:rsidRDefault="00DD7C6A">
    <w:pPr>
      <w:pStyle w:val="a3"/>
      <w:jc w:val="right"/>
      <w:rPr>
        <w:rFonts w:ascii="宋体" w:hAnsi="宋体"/>
        <w:sz w:val="28"/>
        <w:szCs w:val="28"/>
      </w:rPr>
    </w:pPr>
    <w:r w:rsidRPr="00FC7BB4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left:0;text-align:left;margin-left:208pt;margin-top:0;width:2in;height:2in;z-index:251660288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 filled="f" stroked="f" strokeweight=".5pt">
          <v:textbox style="mso-fit-shape-to-text:t" inset="0,0,0,0">
            <w:txbxContent>
              <w:p w:rsidR="00DD7C6A" w:rsidRDefault="00DD7C6A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3922BE" w:rsidRPr="003922BE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3922BE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2 -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DD7C6A" w:rsidRDefault="00DD7C6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47F2" w:rsidRDefault="000F47F2" w:rsidP="00444C0E">
      <w:r>
        <w:separator/>
      </w:r>
    </w:p>
  </w:footnote>
  <w:footnote w:type="continuationSeparator" w:id="1">
    <w:p w:rsidR="000F47F2" w:rsidRDefault="000F47F2" w:rsidP="00444C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F47F2"/>
    <w:rsid w:val="000F4D73"/>
    <w:rsid w:val="00257DC2"/>
    <w:rsid w:val="003922BE"/>
    <w:rsid w:val="00444C0E"/>
    <w:rsid w:val="00530876"/>
    <w:rsid w:val="00AB71A9"/>
    <w:rsid w:val="00C1326D"/>
    <w:rsid w:val="00CE1BF4"/>
    <w:rsid w:val="00DD7C6A"/>
    <w:rsid w:val="00EC51A5"/>
    <w:rsid w:val="00F70F77"/>
    <w:rsid w:val="00FC7BB4"/>
    <w:rsid w:val="35442C49"/>
    <w:rsid w:val="37173543"/>
    <w:rsid w:val="3FF76880"/>
    <w:rsid w:val="7AB7FF50"/>
    <w:rsid w:val="7BFEB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4C0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444C0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444C0E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444C0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rsid w:val="00444C0E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124</Words>
  <Characters>711</Characters>
  <Application>Microsoft Office Word</Application>
  <DocSecurity>0</DocSecurity>
  <Lines>5</Lines>
  <Paragraphs>1</Paragraphs>
  <ScaleCrop>false</ScaleCrop>
  <Company>Lenovo</Company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9</cp:revision>
  <cp:lastPrinted>2022-03-24T10:01:00Z</cp:lastPrinted>
  <dcterms:created xsi:type="dcterms:W3CDTF">2022-06-09T09:44:00Z</dcterms:created>
  <dcterms:modified xsi:type="dcterms:W3CDTF">2022-06-09T11:35:00Z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049DC86EF86F40EA9D337003CAE26171</vt:lpwstr>
  </property>
</Properties>
</file>