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D24" w:rsidRPr="004F6D3A" w:rsidRDefault="00740D24" w:rsidP="00512C82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740D24" w:rsidRPr="004F6D3A" w:rsidRDefault="00740D24" w:rsidP="00F269F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740D24" w:rsidRPr="004F6D3A" w:rsidRDefault="00740D24" w:rsidP="00F269F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cs="仿宋_GB2312" w:hint="eastAsia"/>
          <w:sz w:val="28"/>
          <w:szCs w:val="28"/>
        </w:rPr>
        <w:t>（</w:t>
      </w:r>
      <w:r>
        <w:rPr>
          <w:rFonts w:ascii="仿宋_GB2312" w:eastAsia="仿宋_GB2312" w:hAnsi="宋体" w:cs="仿宋_GB2312"/>
          <w:sz w:val="28"/>
          <w:szCs w:val="28"/>
        </w:rPr>
        <w:t>2020</w:t>
      </w:r>
      <w:r w:rsidRPr="004F6D3A">
        <w:rPr>
          <w:rFonts w:ascii="仿宋_GB2312" w:eastAsia="仿宋_GB2312" w:hAnsi="宋体" w:cs="仿宋_GB2312" w:hint="eastAsia"/>
          <w:sz w:val="28"/>
          <w:szCs w:val="28"/>
        </w:rPr>
        <w:t>年度）</w:t>
      </w:r>
    </w:p>
    <w:p w:rsidR="00740D24" w:rsidRPr="004F6D3A" w:rsidRDefault="00740D24" w:rsidP="00512C8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0"/>
        <w:gridCol w:w="630"/>
        <w:gridCol w:w="141"/>
        <w:gridCol w:w="1127"/>
        <w:gridCol w:w="339"/>
        <w:gridCol w:w="1010"/>
        <w:gridCol w:w="142"/>
        <w:gridCol w:w="1242"/>
        <w:gridCol w:w="1267"/>
        <w:gridCol w:w="326"/>
        <w:gridCol w:w="520"/>
        <w:gridCol w:w="189"/>
        <w:gridCol w:w="709"/>
        <w:gridCol w:w="89"/>
        <w:gridCol w:w="844"/>
      </w:tblGrid>
      <w:tr w:rsidR="00740D24" w:rsidRPr="00E3420D">
        <w:trPr>
          <w:trHeight w:hRule="exact" w:val="340"/>
          <w:jc w:val="center"/>
        </w:trPr>
        <w:tc>
          <w:tcPr>
            <w:tcW w:w="1210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945" w:type="dxa"/>
            <w:gridSpan w:val="13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综合维修维护管理经费</w:t>
            </w:r>
          </w:p>
        </w:tc>
      </w:tr>
      <w:tr w:rsidR="00740D24" w:rsidRPr="00E3420D">
        <w:trPr>
          <w:trHeight w:hRule="exact" w:val="707"/>
          <w:jc w:val="center"/>
        </w:trPr>
        <w:tc>
          <w:tcPr>
            <w:tcW w:w="1210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4001" w:type="dxa"/>
            <w:gridSpan w:val="6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北京市体育局</w:t>
            </w:r>
          </w:p>
        </w:tc>
        <w:tc>
          <w:tcPr>
            <w:tcW w:w="126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实施单位</w:t>
            </w:r>
          </w:p>
        </w:tc>
        <w:tc>
          <w:tcPr>
            <w:tcW w:w="2677" w:type="dxa"/>
            <w:gridSpan w:val="6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北京市先农坛体育运动技术学校</w:t>
            </w:r>
          </w:p>
        </w:tc>
      </w:tr>
      <w:tr w:rsidR="00740D24" w:rsidRPr="00E3420D">
        <w:trPr>
          <w:trHeight w:hRule="exact" w:val="340"/>
          <w:jc w:val="center"/>
        </w:trPr>
        <w:tc>
          <w:tcPr>
            <w:tcW w:w="1210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77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项目负责人</w:t>
            </w:r>
          </w:p>
        </w:tc>
        <w:tc>
          <w:tcPr>
            <w:tcW w:w="4001" w:type="dxa"/>
            <w:gridSpan w:val="6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聂军</w:t>
            </w:r>
          </w:p>
        </w:tc>
        <w:tc>
          <w:tcPr>
            <w:tcW w:w="126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联系电话</w:t>
            </w:r>
          </w:p>
        </w:tc>
        <w:tc>
          <w:tcPr>
            <w:tcW w:w="2677" w:type="dxa"/>
            <w:gridSpan w:val="6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13366725698</w:t>
            </w:r>
          </w:p>
        </w:tc>
      </w:tr>
      <w:tr w:rsidR="00740D24" w:rsidRPr="00E3420D">
        <w:trPr>
          <w:trHeight w:hRule="exact" w:val="696"/>
          <w:jc w:val="center"/>
        </w:trPr>
        <w:tc>
          <w:tcPr>
            <w:tcW w:w="1210" w:type="dxa"/>
            <w:gridSpan w:val="2"/>
            <w:vMerge w:val="restart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项目资金</w:t>
            </w:r>
            <w:r w:rsidRPr="00E3420D">
              <w:rPr>
                <w:rFonts w:ascii="仿宋_GB2312" w:eastAsia="仿宋_GB2312" w:hAnsi="宋体"/>
                <w:kern w:val="0"/>
              </w:rPr>
              <w:br/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（万元）</w:t>
            </w:r>
          </w:p>
        </w:tc>
        <w:tc>
          <w:tcPr>
            <w:tcW w:w="1607" w:type="dxa"/>
            <w:gridSpan w:val="3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52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年初预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算数</w:t>
            </w:r>
          </w:p>
        </w:tc>
        <w:tc>
          <w:tcPr>
            <w:tcW w:w="1242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全年预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算数</w:t>
            </w:r>
          </w:p>
        </w:tc>
        <w:tc>
          <w:tcPr>
            <w:tcW w:w="126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全年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执行数</w:t>
            </w:r>
          </w:p>
        </w:tc>
        <w:tc>
          <w:tcPr>
            <w:tcW w:w="846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分值</w:t>
            </w:r>
          </w:p>
        </w:tc>
        <w:tc>
          <w:tcPr>
            <w:tcW w:w="987" w:type="dxa"/>
            <w:gridSpan w:val="3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</w:p>
        </w:tc>
        <w:tc>
          <w:tcPr>
            <w:tcW w:w="844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49" w:left="31680" w:rightChars="-49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740D24" w:rsidRPr="00E3420D">
        <w:trPr>
          <w:trHeight w:hRule="exact" w:val="436"/>
          <w:jc w:val="center"/>
        </w:trPr>
        <w:tc>
          <w:tcPr>
            <w:tcW w:w="1210" w:type="dxa"/>
            <w:gridSpan w:val="2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607" w:type="dxa"/>
            <w:gridSpan w:val="3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年度资金总额</w:t>
            </w:r>
          </w:p>
        </w:tc>
        <w:tc>
          <w:tcPr>
            <w:tcW w:w="1152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2" w:left="31680" w:rightChars="-52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122.964381</w:t>
            </w:r>
          </w:p>
        </w:tc>
        <w:tc>
          <w:tcPr>
            <w:tcW w:w="1242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49" w:left="31680" w:rightChars="-81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122.964381</w:t>
            </w:r>
          </w:p>
        </w:tc>
        <w:tc>
          <w:tcPr>
            <w:tcW w:w="126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121.277600</w:t>
            </w:r>
          </w:p>
        </w:tc>
        <w:tc>
          <w:tcPr>
            <w:tcW w:w="846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38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987" w:type="dxa"/>
            <w:gridSpan w:val="3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98.63%</w:t>
            </w:r>
          </w:p>
        </w:tc>
        <w:tc>
          <w:tcPr>
            <w:tcW w:w="844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49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9.80</w:t>
            </w:r>
          </w:p>
        </w:tc>
      </w:tr>
      <w:tr w:rsidR="00740D24" w:rsidRPr="00E3420D">
        <w:trPr>
          <w:trHeight w:hRule="exact" w:val="572"/>
          <w:jc w:val="center"/>
        </w:trPr>
        <w:tc>
          <w:tcPr>
            <w:tcW w:w="1210" w:type="dxa"/>
            <w:gridSpan w:val="2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607" w:type="dxa"/>
            <w:gridSpan w:val="3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其中：当年财政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拨款</w:t>
            </w:r>
          </w:p>
        </w:tc>
        <w:tc>
          <w:tcPr>
            <w:tcW w:w="1152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2" w:left="31680" w:rightChars="-52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122.964381</w:t>
            </w:r>
          </w:p>
        </w:tc>
        <w:tc>
          <w:tcPr>
            <w:tcW w:w="1242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49" w:left="31680" w:rightChars="-81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122.964381</w:t>
            </w:r>
          </w:p>
        </w:tc>
        <w:tc>
          <w:tcPr>
            <w:tcW w:w="126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121.277600</w:t>
            </w:r>
          </w:p>
        </w:tc>
        <w:tc>
          <w:tcPr>
            <w:tcW w:w="846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38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987" w:type="dxa"/>
            <w:gridSpan w:val="3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98.63%</w:t>
            </w:r>
          </w:p>
        </w:tc>
        <w:tc>
          <w:tcPr>
            <w:tcW w:w="844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49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9.80</w:t>
            </w:r>
          </w:p>
        </w:tc>
      </w:tr>
      <w:tr w:rsidR="00740D24" w:rsidRPr="00E3420D">
        <w:trPr>
          <w:trHeight w:hRule="exact" w:val="332"/>
          <w:jc w:val="center"/>
        </w:trPr>
        <w:tc>
          <w:tcPr>
            <w:tcW w:w="1210" w:type="dxa"/>
            <w:gridSpan w:val="2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607" w:type="dxa"/>
            <w:gridSpan w:val="3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 xml:space="preserve"> 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上年结转资金</w:t>
            </w:r>
          </w:p>
        </w:tc>
        <w:tc>
          <w:tcPr>
            <w:tcW w:w="1152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2" w:left="31680" w:rightChars="-52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42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49" w:left="31680" w:rightChars="-81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6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846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38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987" w:type="dxa"/>
            <w:gridSpan w:val="3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844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49" w:left="31680" w:rightChars="-49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</w:tr>
      <w:tr w:rsidR="00740D24" w:rsidRPr="00E3420D">
        <w:trPr>
          <w:trHeight w:hRule="exact" w:val="306"/>
          <w:jc w:val="center"/>
        </w:trPr>
        <w:tc>
          <w:tcPr>
            <w:tcW w:w="1210" w:type="dxa"/>
            <w:gridSpan w:val="2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607" w:type="dxa"/>
            <w:gridSpan w:val="3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 xml:space="preserve">  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其他资金</w:t>
            </w:r>
          </w:p>
        </w:tc>
        <w:tc>
          <w:tcPr>
            <w:tcW w:w="1152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2" w:left="31680" w:rightChars="-52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42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49" w:left="31680" w:rightChars="-81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6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846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38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987" w:type="dxa"/>
            <w:gridSpan w:val="3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844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49" w:left="31680" w:rightChars="-49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</w:tr>
      <w:tr w:rsidR="00740D24" w:rsidRPr="00E3420D">
        <w:trPr>
          <w:trHeight w:hRule="exact" w:val="445"/>
          <w:jc w:val="center"/>
        </w:trPr>
        <w:tc>
          <w:tcPr>
            <w:tcW w:w="580" w:type="dxa"/>
            <w:vMerge w:val="restart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年度总体目标</w:t>
            </w:r>
          </w:p>
        </w:tc>
        <w:tc>
          <w:tcPr>
            <w:tcW w:w="4631" w:type="dxa"/>
            <w:gridSpan w:val="7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预期目标</w:t>
            </w:r>
          </w:p>
        </w:tc>
        <w:tc>
          <w:tcPr>
            <w:tcW w:w="3944" w:type="dxa"/>
            <w:gridSpan w:val="7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实际完成情况</w:t>
            </w:r>
          </w:p>
        </w:tc>
      </w:tr>
      <w:tr w:rsidR="00740D24" w:rsidRPr="00E3420D">
        <w:trPr>
          <w:trHeight w:hRule="exact" w:val="2166"/>
          <w:jc w:val="center"/>
        </w:trPr>
        <w:tc>
          <w:tcPr>
            <w:tcW w:w="580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4631" w:type="dxa"/>
            <w:gridSpan w:val="7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、解决经费不足问题，满足居民对居住环境的要求，提升居民满意度；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2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、对变电箱至入户电表间的电缆进行更换，即一户一表改造。即消除小区用电安全隐患也解决了住户的用电困难；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3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、对供暖管线进行改造，减小住户对整个供暖管线的控制力度，同时能让住户对自己室内温度进行调节</w:t>
            </w:r>
          </w:p>
        </w:tc>
        <w:tc>
          <w:tcPr>
            <w:tcW w:w="3944" w:type="dxa"/>
            <w:gridSpan w:val="7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、满足居民对居住环境的要求，提升居民满意度；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2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、对变电箱至入户电表间的电缆进行更换，即一户一表改造。即消除小区用电安全隐患也解决了住户的用电困难；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3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、对供暖管线进行改造，减小住户对整个供暖管线的控制力度，同时能让住户对自己室内温度进行调节，完成进度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100%</w:t>
            </w:r>
          </w:p>
        </w:tc>
      </w:tr>
      <w:tr w:rsidR="00740D24" w:rsidRPr="00E3420D">
        <w:trPr>
          <w:trHeight w:hRule="exact" w:val="1265"/>
          <w:jc w:val="center"/>
        </w:trPr>
        <w:tc>
          <w:tcPr>
            <w:tcW w:w="580" w:type="dxa"/>
            <w:vMerge w:val="restart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绩</w:t>
            </w:r>
            <w:r w:rsidRPr="00E3420D">
              <w:rPr>
                <w:rFonts w:ascii="仿宋_GB2312" w:eastAsia="仿宋_GB2312" w:hAnsi="宋体"/>
                <w:kern w:val="0"/>
              </w:rPr>
              <w:br/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效</w:t>
            </w:r>
            <w:r w:rsidRPr="00E3420D">
              <w:rPr>
                <w:rFonts w:ascii="仿宋_GB2312" w:eastAsia="仿宋_GB2312" w:hAnsi="宋体"/>
                <w:kern w:val="0"/>
              </w:rPr>
              <w:br/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指</w:t>
            </w:r>
            <w:r w:rsidRPr="00E3420D">
              <w:rPr>
                <w:rFonts w:ascii="仿宋_GB2312" w:eastAsia="仿宋_GB2312" w:hAnsi="宋体"/>
                <w:kern w:val="0"/>
              </w:rPr>
              <w:br/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标</w:t>
            </w:r>
          </w:p>
        </w:tc>
        <w:tc>
          <w:tcPr>
            <w:tcW w:w="771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2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134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384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年度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指标值</w:t>
            </w:r>
          </w:p>
        </w:tc>
        <w:tc>
          <w:tcPr>
            <w:tcW w:w="159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实际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完成值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分值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偏差原因分析及改进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措施</w:t>
            </w:r>
          </w:p>
        </w:tc>
      </w:tr>
      <w:tr w:rsidR="00740D24" w:rsidRPr="00E3420D">
        <w:trPr>
          <w:trHeight w:hRule="exact" w:val="585"/>
          <w:jc w:val="center"/>
        </w:trPr>
        <w:tc>
          <w:tcPr>
            <w:tcW w:w="580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71" w:type="dxa"/>
            <w:gridSpan w:val="2"/>
            <w:vMerge w:val="restart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27" w:type="dxa"/>
            <w:vMerge w:val="restart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134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建设、改造暖气管线</w:t>
            </w:r>
          </w:p>
        </w:tc>
        <w:tc>
          <w:tcPr>
            <w:tcW w:w="1384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约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1800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米</w:t>
            </w:r>
          </w:p>
        </w:tc>
        <w:tc>
          <w:tcPr>
            <w:tcW w:w="159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1754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米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7.50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50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7.40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工程预期误差</w:t>
            </w:r>
          </w:p>
        </w:tc>
      </w:tr>
      <w:tr w:rsidR="00740D24" w:rsidRPr="00E3420D">
        <w:trPr>
          <w:trHeight w:hRule="exact" w:val="694"/>
          <w:jc w:val="center"/>
        </w:trPr>
        <w:tc>
          <w:tcPr>
            <w:tcW w:w="580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71" w:type="dxa"/>
            <w:gridSpan w:val="2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7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改造、铺设各类电缆</w:t>
            </w:r>
          </w:p>
        </w:tc>
        <w:tc>
          <w:tcPr>
            <w:tcW w:w="1384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约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1600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米</w:t>
            </w:r>
          </w:p>
        </w:tc>
        <w:tc>
          <w:tcPr>
            <w:tcW w:w="159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1600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米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7.50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50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7.50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740D24" w:rsidRPr="00E3420D">
        <w:trPr>
          <w:trHeight w:hRule="exact" w:val="643"/>
          <w:jc w:val="center"/>
        </w:trPr>
        <w:tc>
          <w:tcPr>
            <w:tcW w:w="580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71" w:type="dxa"/>
            <w:gridSpan w:val="2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134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竣工验收合格率</w:t>
            </w:r>
          </w:p>
        </w:tc>
        <w:tc>
          <w:tcPr>
            <w:tcW w:w="1384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≥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90%</w:t>
            </w:r>
          </w:p>
        </w:tc>
        <w:tc>
          <w:tcPr>
            <w:tcW w:w="159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95%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50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740D24" w:rsidRPr="00E3420D">
        <w:trPr>
          <w:trHeight w:hRule="exact" w:val="1850"/>
          <w:jc w:val="center"/>
        </w:trPr>
        <w:tc>
          <w:tcPr>
            <w:tcW w:w="580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71" w:type="dxa"/>
            <w:gridSpan w:val="2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时效指标</w:t>
            </w:r>
          </w:p>
        </w:tc>
        <w:tc>
          <w:tcPr>
            <w:tcW w:w="134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按期完工</w:t>
            </w:r>
          </w:p>
        </w:tc>
        <w:tc>
          <w:tcPr>
            <w:tcW w:w="1384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方案制定和前期准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备：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5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月前、施工时间：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7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月至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11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月、验收时间：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12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月前</w:t>
            </w:r>
          </w:p>
        </w:tc>
        <w:tc>
          <w:tcPr>
            <w:tcW w:w="159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方案制定和前期准备：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5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月前、施工时间：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7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月至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11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月、验收时间：</w:t>
            </w:r>
            <w:r w:rsidRPr="00E3420D">
              <w:rPr>
                <w:rFonts w:ascii="仿宋_GB2312" w:eastAsia="仿宋_GB2312" w:hAnsi="宋体" w:cs="仿宋_GB2312"/>
                <w:kern w:val="0"/>
              </w:rPr>
              <w:t>12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月前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11.00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50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11.00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740D24" w:rsidRPr="00E3420D">
        <w:trPr>
          <w:trHeight w:hRule="exact" w:val="861"/>
          <w:jc w:val="center"/>
        </w:trPr>
        <w:tc>
          <w:tcPr>
            <w:tcW w:w="580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71" w:type="dxa"/>
            <w:gridSpan w:val="2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成本指标</w:t>
            </w:r>
          </w:p>
        </w:tc>
        <w:tc>
          <w:tcPr>
            <w:tcW w:w="134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项目预算控制数</w:t>
            </w:r>
          </w:p>
        </w:tc>
        <w:tc>
          <w:tcPr>
            <w:tcW w:w="1384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122.964381</w:t>
            </w:r>
            <w:r w:rsidRPr="00E3420D">
              <w:rPr>
                <w:rFonts w:ascii="仿宋_GB2312" w:eastAsia="仿宋_GB2312" w:hAnsi="宋体" w:cs="仿宋_GB2312" w:hint="eastAsia"/>
                <w:kern w:val="0"/>
              </w:rPr>
              <w:t>万元</w:t>
            </w:r>
          </w:p>
        </w:tc>
        <w:tc>
          <w:tcPr>
            <w:tcW w:w="159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121.2776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万元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2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14.00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50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14.00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740D24" w:rsidRPr="00E3420D">
        <w:trPr>
          <w:trHeight w:hRule="exact" w:val="1428"/>
          <w:jc w:val="center"/>
        </w:trPr>
        <w:tc>
          <w:tcPr>
            <w:tcW w:w="580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71" w:type="dxa"/>
            <w:gridSpan w:val="2"/>
            <w:vMerge w:val="restart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27" w:type="dxa"/>
            <w:vMerge w:val="restart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社会效益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34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用电效率得到提升</w:t>
            </w:r>
          </w:p>
        </w:tc>
        <w:tc>
          <w:tcPr>
            <w:tcW w:w="1384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减少安全隐患及电损耗</w:t>
            </w:r>
          </w:p>
        </w:tc>
        <w:tc>
          <w:tcPr>
            <w:tcW w:w="159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减少安全隐患及电损耗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2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7.50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1" w:left="31680" w:rightChars="-52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7.00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新设备省电效果有待验证</w:t>
            </w:r>
          </w:p>
        </w:tc>
      </w:tr>
      <w:tr w:rsidR="00740D24" w:rsidRPr="00E3420D">
        <w:trPr>
          <w:trHeight w:hRule="exact" w:val="1419"/>
          <w:jc w:val="center"/>
        </w:trPr>
        <w:tc>
          <w:tcPr>
            <w:tcW w:w="580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71" w:type="dxa"/>
            <w:gridSpan w:val="2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7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用户居住环境改善</w:t>
            </w:r>
          </w:p>
        </w:tc>
        <w:tc>
          <w:tcPr>
            <w:tcW w:w="1384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民生投诉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减少</w:t>
            </w:r>
          </w:p>
        </w:tc>
        <w:tc>
          <w:tcPr>
            <w:tcW w:w="159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民生投诉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减少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2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7.50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1" w:left="31680" w:rightChars="-52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7.00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施工过程出现过扰民状况</w:t>
            </w:r>
          </w:p>
        </w:tc>
      </w:tr>
      <w:tr w:rsidR="00740D24" w:rsidRPr="00E3420D">
        <w:trPr>
          <w:trHeight w:hRule="exact" w:val="1283"/>
          <w:jc w:val="center"/>
        </w:trPr>
        <w:tc>
          <w:tcPr>
            <w:tcW w:w="580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71" w:type="dxa"/>
            <w:gridSpan w:val="2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7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达节能减排标准，并提升室温</w:t>
            </w:r>
          </w:p>
        </w:tc>
        <w:tc>
          <w:tcPr>
            <w:tcW w:w="1384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室温达预期，能耗未增加</w:t>
            </w:r>
          </w:p>
        </w:tc>
        <w:tc>
          <w:tcPr>
            <w:tcW w:w="159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室温达预期，能耗未增加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2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7.50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1" w:left="31680" w:rightChars="-52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7.00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个别管线返工</w:t>
            </w:r>
          </w:p>
        </w:tc>
      </w:tr>
      <w:tr w:rsidR="00740D24" w:rsidRPr="00E3420D">
        <w:trPr>
          <w:trHeight w:hRule="exact" w:val="1840"/>
          <w:jc w:val="center"/>
        </w:trPr>
        <w:tc>
          <w:tcPr>
            <w:tcW w:w="580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71" w:type="dxa"/>
            <w:gridSpan w:val="2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2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可持续影响指标</w:t>
            </w:r>
          </w:p>
        </w:tc>
        <w:tc>
          <w:tcPr>
            <w:tcW w:w="134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安全运行，故障率低</w:t>
            </w:r>
          </w:p>
        </w:tc>
        <w:tc>
          <w:tcPr>
            <w:tcW w:w="1384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长期有效</w:t>
            </w:r>
          </w:p>
        </w:tc>
        <w:tc>
          <w:tcPr>
            <w:tcW w:w="159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目前效果达预期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2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7.50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1" w:left="31680" w:rightChars="-52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7.00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工程返工情况略多，滞后工期</w:t>
            </w:r>
          </w:p>
        </w:tc>
      </w:tr>
      <w:tr w:rsidR="00740D24" w:rsidRPr="00E3420D">
        <w:trPr>
          <w:trHeight w:hRule="exact" w:val="1271"/>
          <w:jc w:val="center"/>
        </w:trPr>
        <w:tc>
          <w:tcPr>
            <w:tcW w:w="580" w:type="dxa"/>
            <w:vMerge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71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满意度指标</w:t>
            </w:r>
          </w:p>
        </w:tc>
        <w:tc>
          <w:tcPr>
            <w:tcW w:w="1127" w:type="dxa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服务对象满意度</w:t>
            </w:r>
          </w:p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349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用户满意度</w:t>
            </w:r>
          </w:p>
        </w:tc>
        <w:tc>
          <w:tcPr>
            <w:tcW w:w="1384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满意度高</w:t>
            </w:r>
          </w:p>
        </w:tc>
        <w:tc>
          <w:tcPr>
            <w:tcW w:w="159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基本满意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2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1" w:left="31680" w:rightChars="-52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9.70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细节有待改善</w:t>
            </w:r>
          </w:p>
        </w:tc>
      </w:tr>
      <w:tr w:rsidR="00740D24" w:rsidRPr="00E3420D">
        <w:trPr>
          <w:trHeight w:hRule="exact" w:val="510"/>
          <w:jc w:val="center"/>
        </w:trPr>
        <w:tc>
          <w:tcPr>
            <w:tcW w:w="6804" w:type="dxa"/>
            <w:gridSpan w:val="10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E3420D">
              <w:rPr>
                <w:rFonts w:ascii="仿宋_GB2312" w:eastAsia="仿宋_GB2312" w:hAnsi="宋体" w:cs="仿宋_GB2312" w:hint="eastAsia"/>
                <w:kern w:val="0"/>
              </w:rPr>
              <w:t>总分</w:t>
            </w:r>
          </w:p>
        </w:tc>
        <w:tc>
          <w:tcPr>
            <w:tcW w:w="709" w:type="dxa"/>
            <w:gridSpan w:val="2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3" w:left="31680" w:rightChars="-49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100.00</w:t>
            </w:r>
          </w:p>
        </w:tc>
        <w:tc>
          <w:tcPr>
            <w:tcW w:w="709" w:type="dxa"/>
            <w:vAlign w:val="center"/>
          </w:tcPr>
          <w:p w:rsidR="00740D24" w:rsidRPr="00E3420D" w:rsidRDefault="00740D24" w:rsidP="00740D24">
            <w:pPr>
              <w:widowControl/>
              <w:spacing w:line="240" w:lineRule="exact"/>
              <w:ind w:leftChars="-51" w:left="31680" w:rightChars="-52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E3420D">
              <w:rPr>
                <w:rFonts w:ascii="仿宋_GB2312" w:eastAsia="仿宋_GB2312" w:hAnsi="宋体" w:cs="仿宋_GB2312"/>
                <w:kern w:val="0"/>
              </w:rPr>
              <w:t>97.40</w:t>
            </w:r>
          </w:p>
        </w:tc>
        <w:tc>
          <w:tcPr>
            <w:tcW w:w="933" w:type="dxa"/>
            <w:gridSpan w:val="2"/>
            <w:vAlign w:val="center"/>
          </w:tcPr>
          <w:p w:rsidR="00740D24" w:rsidRPr="00E3420D" w:rsidRDefault="00740D24" w:rsidP="00E3420D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740D24" w:rsidRPr="00C87EBC" w:rsidRDefault="00740D24" w:rsidP="00512C82">
      <w:pPr>
        <w:rPr>
          <w:rFonts w:ascii="仿宋_GB2312" w:eastAsia="仿宋_GB2312"/>
          <w:vanish/>
          <w:sz w:val="32"/>
          <w:szCs w:val="32"/>
        </w:rPr>
      </w:pPr>
    </w:p>
    <w:p w:rsidR="00740D24" w:rsidRDefault="00740D24" w:rsidP="00E77CCA">
      <w:pPr>
        <w:spacing w:line="520" w:lineRule="exact"/>
        <w:ind w:firstLineChars="200" w:firstLine="31680"/>
      </w:pPr>
    </w:p>
    <w:sectPr w:rsidR="00740D24" w:rsidSect="00343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D24" w:rsidRDefault="00740D24" w:rsidP="00512C82">
      <w:r>
        <w:separator/>
      </w:r>
    </w:p>
  </w:endnote>
  <w:endnote w:type="continuationSeparator" w:id="0">
    <w:p w:rsidR="00740D24" w:rsidRDefault="00740D24" w:rsidP="00512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D24" w:rsidRDefault="00740D24" w:rsidP="00512C82">
      <w:r>
        <w:separator/>
      </w:r>
    </w:p>
  </w:footnote>
  <w:footnote w:type="continuationSeparator" w:id="0">
    <w:p w:rsidR="00740D24" w:rsidRDefault="00740D24" w:rsidP="00512C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C82"/>
    <w:rsid w:val="00056995"/>
    <w:rsid w:val="001513DA"/>
    <w:rsid w:val="00187E88"/>
    <w:rsid w:val="00192BA1"/>
    <w:rsid w:val="001A14EF"/>
    <w:rsid w:val="002754F5"/>
    <w:rsid w:val="002C58F3"/>
    <w:rsid w:val="002E7740"/>
    <w:rsid w:val="00330670"/>
    <w:rsid w:val="003435ED"/>
    <w:rsid w:val="00357A57"/>
    <w:rsid w:val="00410A82"/>
    <w:rsid w:val="0044526A"/>
    <w:rsid w:val="00453E27"/>
    <w:rsid w:val="0045622B"/>
    <w:rsid w:val="00464306"/>
    <w:rsid w:val="00466917"/>
    <w:rsid w:val="004C3626"/>
    <w:rsid w:val="004F6D3A"/>
    <w:rsid w:val="00512C82"/>
    <w:rsid w:val="00560552"/>
    <w:rsid w:val="005D4400"/>
    <w:rsid w:val="00600BE9"/>
    <w:rsid w:val="00642D8D"/>
    <w:rsid w:val="0065043D"/>
    <w:rsid w:val="00676337"/>
    <w:rsid w:val="006A5FA6"/>
    <w:rsid w:val="006D11F8"/>
    <w:rsid w:val="006D51B7"/>
    <w:rsid w:val="006D5E5B"/>
    <w:rsid w:val="007256E7"/>
    <w:rsid w:val="0072718C"/>
    <w:rsid w:val="007363D3"/>
    <w:rsid w:val="00740D24"/>
    <w:rsid w:val="00751250"/>
    <w:rsid w:val="00773D1E"/>
    <w:rsid w:val="007A10EA"/>
    <w:rsid w:val="007A2D6B"/>
    <w:rsid w:val="007E7DB5"/>
    <w:rsid w:val="00844406"/>
    <w:rsid w:val="008838A4"/>
    <w:rsid w:val="008A1837"/>
    <w:rsid w:val="009425FF"/>
    <w:rsid w:val="0094554E"/>
    <w:rsid w:val="00957918"/>
    <w:rsid w:val="009709B0"/>
    <w:rsid w:val="009C1B11"/>
    <w:rsid w:val="009C2121"/>
    <w:rsid w:val="00A31F10"/>
    <w:rsid w:val="00A739B4"/>
    <w:rsid w:val="00AA729C"/>
    <w:rsid w:val="00AB1241"/>
    <w:rsid w:val="00AB2C8B"/>
    <w:rsid w:val="00AC6736"/>
    <w:rsid w:val="00AE5BAE"/>
    <w:rsid w:val="00B06E8B"/>
    <w:rsid w:val="00B135B4"/>
    <w:rsid w:val="00B1484C"/>
    <w:rsid w:val="00B455CC"/>
    <w:rsid w:val="00B56542"/>
    <w:rsid w:val="00B649A1"/>
    <w:rsid w:val="00BB4A43"/>
    <w:rsid w:val="00BC51D6"/>
    <w:rsid w:val="00BE59FF"/>
    <w:rsid w:val="00C4394E"/>
    <w:rsid w:val="00C719E5"/>
    <w:rsid w:val="00C8514A"/>
    <w:rsid w:val="00C87EBC"/>
    <w:rsid w:val="00CA186E"/>
    <w:rsid w:val="00CE49C2"/>
    <w:rsid w:val="00D37635"/>
    <w:rsid w:val="00E23A78"/>
    <w:rsid w:val="00E3420D"/>
    <w:rsid w:val="00E43EE7"/>
    <w:rsid w:val="00E71E40"/>
    <w:rsid w:val="00E77CCA"/>
    <w:rsid w:val="00E83B07"/>
    <w:rsid w:val="00ED7445"/>
    <w:rsid w:val="00EE23E2"/>
    <w:rsid w:val="00F269FA"/>
    <w:rsid w:val="00F400F8"/>
    <w:rsid w:val="00F95020"/>
    <w:rsid w:val="00FA533A"/>
    <w:rsid w:val="00FC2C89"/>
    <w:rsid w:val="00FC3E8D"/>
    <w:rsid w:val="00FD5D32"/>
    <w:rsid w:val="00FE233F"/>
    <w:rsid w:val="00FE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C82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12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2C8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12C82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2C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187</Words>
  <Characters>1068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Ye</cp:lastModifiedBy>
  <cp:revision>23</cp:revision>
  <cp:lastPrinted>2021-03-17T02:25:00Z</cp:lastPrinted>
  <dcterms:created xsi:type="dcterms:W3CDTF">2021-03-23T08:16:00Z</dcterms:created>
  <dcterms:modified xsi:type="dcterms:W3CDTF">2021-05-28T02:27:00Z</dcterms:modified>
</cp:coreProperties>
</file>