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12" w:rsidRDefault="003771E1"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>项目支出绩效自评表</w:t>
      </w:r>
    </w:p>
    <w:tbl>
      <w:tblPr>
        <w:tblW w:w="14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996"/>
        <w:gridCol w:w="1361"/>
        <w:gridCol w:w="1856"/>
        <w:gridCol w:w="365"/>
        <w:gridCol w:w="962"/>
        <w:gridCol w:w="1259"/>
        <w:gridCol w:w="1347"/>
        <w:gridCol w:w="1337"/>
        <w:gridCol w:w="220"/>
        <w:gridCol w:w="945"/>
        <w:gridCol w:w="184"/>
        <w:gridCol w:w="1012"/>
        <w:gridCol w:w="1605"/>
      </w:tblGrid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Pr="003A7431" w:rsidRDefault="003A7431" w:rsidP="003A743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 w:rsidRPr="003A743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内照射个人剂量监测及环境检测平台建设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主管部门及代码</w:t>
            </w:r>
          </w:p>
        </w:tc>
        <w:tc>
          <w:tcPr>
            <w:tcW w:w="4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实施单位：北京市化工职业病防治院</w:t>
            </w:r>
          </w:p>
        </w:tc>
      </w:tr>
      <w:tr w:rsidR="007E0512">
        <w:trPr>
          <w:trHeight w:val="615"/>
        </w:trPr>
        <w:tc>
          <w:tcPr>
            <w:tcW w:w="30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（万元）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年初预算数（A)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全年执行数（B）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分值（10分）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执行率（B/A)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年度资金总额：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1A075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213632">
              <w:rPr>
                <w:rFonts w:ascii="仿宋_GB2312" w:eastAsia="仿宋_GB2312"/>
                <w:sz w:val="24"/>
              </w:rPr>
              <w:t>797.5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1A075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793.35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99.9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执行率*该指标分值，最高不得超过分值上线。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其中：财政拨款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1A075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213632">
              <w:rPr>
                <w:rFonts w:ascii="仿宋_GB2312" w:eastAsia="仿宋_GB2312"/>
                <w:sz w:val="24"/>
              </w:rPr>
              <w:t>797.5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1A075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793.35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99.9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    其他资金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度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年初设定目标</w:t>
            </w: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年度总体目标完成情况综述</w:t>
            </w:r>
          </w:p>
        </w:tc>
      </w:tr>
      <w:tr w:rsidR="007E0512">
        <w:trPr>
          <w:trHeight w:val="151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按期按量完成采购任务</w:t>
            </w: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855" w:rsidRDefault="008E6855" w:rsidP="008E6855">
            <w:pPr>
              <w:ind w:firstLineChars="176" w:firstLine="422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  <w:p w:rsidR="007E0512" w:rsidRPr="00F33508" w:rsidRDefault="00957844" w:rsidP="00384C71">
            <w:pPr>
              <w:ind w:firstLineChars="176" w:firstLine="422"/>
              <w:rPr>
                <w:sz w:val="32"/>
                <w:szCs w:val="32"/>
              </w:rPr>
            </w:pPr>
            <w:r w:rsidRPr="00957844">
              <w:rPr>
                <w:rFonts w:ascii="宋体" w:eastAsia="宋体" w:hAnsi="宋体" w:cs="宋体" w:hint="eastAsia"/>
                <w:sz w:val="24"/>
              </w:rPr>
              <w:t>市</w:t>
            </w:r>
            <w:r w:rsidRPr="00957844">
              <w:rPr>
                <w:rFonts w:ascii="宋体" w:eastAsia="宋体" w:hAnsi="宋体" w:cs="宋体"/>
                <w:sz w:val="24"/>
              </w:rPr>
              <w:t>财政批复</w:t>
            </w:r>
            <w:r w:rsidRPr="00957844">
              <w:rPr>
                <w:rFonts w:ascii="宋体" w:eastAsia="宋体" w:hAnsi="宋体" w:cs="宋体" w:hint="eastAsia"/>
                <w:sz w:val="24"/>
              </w:rPr>
              <w:t>金额为</w:t>
            </w:r>
            <w:r w:rsidR="00384C71" w:rsidRPr="00213632">
              <w:rPr>
                <w:rFonts w:ascii="仿宋_GB2312" w:eastAsia="仿宋_GB2312"/>
                <w:sz w:val="24"/>
              </w:rPr>
              <w:t>797.5</w:t>
            </w:r>
            <w:r w:rsidRPr="00957844">
              <w:rPr>
                <w:rFonts w:ascii="宋体" w:eastAsia="宋体" w:hAnsi="宋体" w:cs="宋体"/>
                <w:sz w:val="24"/>
              </w:rPr>
              <w:t>万元</w:t>
            </w:r>
            <w:r w:rsidRPr="00957844">
              <w:rPr>
                <w:rFonts w:ascii="宋体" w:eastAsia="宋体" w:hAnsi="宋体" w:cs="宋体" w:hint="eastAsia"/>
                <w:sz w:val="24"/>
              </w:rPr>
              <w:t>，并</w:t>
            </w:r>
            <w:r w:rsidRPr="00957844">
              <w:rPr>
                <w:rFonts w:ascii="宋体" w:eastAsia="宋体" w:hAnsi="宋体" w:cs="宋体"/>
                <w:sz w:val="24"/>
              </w:rPr>
              <w:t>于</w:t>
            </w:r>
            <w:r w:rsidR="00384C71">
              <w:rPr>
                <w:rFonts w:ascii="宋体" w:eastAsia="宋体" w:hAnsi="宋体" w:cs="宋体"/>
                <w:sz w:val="24"/>
              </w:rPr>
              <w:t>2020</w:t>
            </w:r>
            <w:r w:rsidRPr="00957844">
              <w:rPr>
                <w:rFonts w:ascii="宋体" w:eastAsia="宋体" w:hAnsi="宋体" w:cs="宋体" w:hint="eastAsia"/>
                <w:sz w:val="24"/>
              </w:rPr>
              <w:t>年</w:t>
            </w:r>
            <w:r w:rsidR="00384C71">
              <w:rPr>
                <w:rFonts w:ascii="宋体" w:eastAsia="宋体" w:hAnsi="宋体" w:cs="宋体"/>
                <w:sz w:val="24"/>
              </w:rPr>
              <w:t>5</w:t>
            </w:r>
            <w:r w:rsidR="00384C71">
              <w:rPr>
                <w:rFonts w:ascii="宋体" w:eastAsia="宋体" w:hAnsi="宋体" w:cs="宋体" w:hint="eastAsia"/>
                <w:sz w:val="24"/>
              </w:rPr>
              <w:t>月</w:t>
            </w:r>
            <w:r w:rsidRPr="00957844">
              <w:rPr>
                <w:rFonts w:ascii="宋体" w:eastAsia="宋体" w:hAnsi="宋体" w:cs="宋体" w:hint="eastAsia"/>
                <w:sz w:val="24"/>
              </w:rPr>
              <w:t>陆续组织</w:t>
            </w:r>
            <w:r w:rsidR="000337FB">
              <w:rPr>
                <w:rFonts w:ascii="宋体" w:eastAsia="宋体" w:hAnsi="宋体" w:cs="宋体" w:hint="eastAsia"/>
                <w:sz w:val="24"/>
              </w:rPr>
              <w:t>招</w:t>
            </w:r>
            <w:r w:rsidRPr="00957844">
              <w:rPr>
                <w:rFonts w:ascii="宋体" w:eastAsia="宋体" w:hAnsi="宋体" w:cs="宋体"/>
                <w:sz w:val="24"/>
              </w:rPr>
              <w:t>标</w:t>
            </w:r>
            <w:r w:rsidRPr="00957844">
              <w:rPr>
                <w:rFonts w:ascii="宋体" w:eastAsia="宋体" w:hAnsi="宋体" w:cs="宋体" w:hint="eastAsia"/>
                <w:sz w:val="24"/>
              </w:rPr>
              <w:t>工作，总中标</w:t>
            </w:r>
            <w:r w:rsidRPr="00957844">
              <w:rPr>
                <w:rFonts w:ascii="宋体" w:eastAsia="宋体" w:hAnsi="宋体" w:cs="宋体"/>
                <w:sz w:val="24"/>
              </w:rPr>
              <w:t>金额</w:t>
            </w:r>
            <w:r w:rsidR="00384C71">
              <w:rPr>
                <w:rFonts w:ascii="宋体" w:eastAsia="宋体" w:hAnsi="宋体" w:cs="宋体"/>
                <w:color w:val="000000"/>
                <w:sz w:val="24"/>
              </w:rPr>
              <w:t>793.35</w:t>
            </w:r>
            <w:r w:rsidRPr="00957844">
              <w:rPr>
                <w:rFonts w:ascii="宋体" w:eastAsia="宋体" w:hAnsi="宋体" w:cs="宋体" w:hint="eastAsia"/>
                <w:sz w:val="24"/>
              </w:rPr>
              <w:t>万元</w:t>
            </w:r>
            <w:r w:rsidR="003771E1">
              <w:rPr>
                <w:rFonts w:ascii="宋体" w:eastAsia="宋体" w:hAnsi="宋体" w:cs="宋体" w:hint="eastAsia"/>
                <w:sz w:val="24"/>
              </w:rPr>
              <w:t>，经费支出达</w:t>
            </w:r>
            <w:r w:rsidR="00C17585" w:rsidRPr="00957844">
              <w:rPr>
                <w:rFonts w:ascii="宋体" w:eastAsia="宋体" w:hAnsi="宋体" w:cs="宋体"/>
                <w:sz w:val="24"/>
              </w:rPr>
              <w:t>99.9</w:t>
            </w:r>
            <w:r w:rsidR="00C17585" w:rsidRPr="00957844">
              <w:rPr>
                <w:rFonts w:ascii="宋体" w:eastAsia="宋体" w:hAnsi="宋体" w:cs="宋体" w:hint="eastAsia"/>
                <w:sz w:val="24"/>
              </w:rPr>
              <w:t>%</w:t>
            </w:r>
            <w:r w:rsidR="003771E1">
              <w:rPr>
                <w:rFonts w:ascii="宋体" w:eastAsia="宋体" w:hAnsi="宋体" w:cs="宋体" w:hint="eastAsia"/>
                <w:sz w:val="24"/>
              </w:rPr>
              <w:t>，达成预期目标。</w:t>
            </w:r>
          </w:p>
        </w:tc>
      </w:tr>
      <w:tr w:rsidR="007E0512">
        <w:trPr>
          <w:trHeight w:val="570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指标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分值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年度指标值（A)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全年实际值（B)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得分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未完成原因分析</w:t>
            </w: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  <w:p w:rsidR="007E0512" w:rsidRDefault="006D1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（50分）</w:t>
            </w:r>
          </w:p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数量指标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新增仪器设备数量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8E6855" w:rsidP="008E685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5008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台/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个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8E685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5008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8E685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5008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质量指标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验收合格率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≥100%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1.若为定性指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标，则根据“四档”原则分别按照指标分值的100-90%、90-75%、75-60%、60-0%来记分。2.若为定量指标，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396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设备质量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达到所需检测标准/技术参数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进度指标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方案制定和前期准备时间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AC2C13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 w:rsidR="00AC2C13"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AC2C13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 w:rsidP="00AC2C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AC2C13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招标采购时间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AC2C13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 w:rsidR="00C17585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6月前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AC2C13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年5月2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、6月24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AC2C13" w:rsidP="009077F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年5月2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、6月24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日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C2C13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AC2C1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AC2C1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C2C13" w:rsidRDefault="00AC2C13" w:rsidP="00AC2C1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采购物品到位时间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2C13" w:rsidRDefault="00AC2C13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3F3E9C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3F3E9C">
              <w:rPr>
                <w:rFonts w:ascii="宋体" w:eastAsia="宋体" w:hAnsi="宋体" w:cs="宋体"/>
                <w:color w:val="000000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3F3E9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3F3E9C">
              <w:rPr>
                <w:rFonts w:ascii="宋体" w:eastAsia="宋体" w:hAnsi="宋体" w:cs="宋体"/>
                <w:color w:val="000000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C13" w:rsidRDefault="00AC2C13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C13" w:rsidRDefault="00AC2C13" w:rsidP="00AC2C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AC2C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C2C13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AC2C1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AC2C1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C2C13" w:rsidRDefault="00AC2C13" w:rsidP="00AC2C1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验收时间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2C13" w:rsidRDefault="00AC2C13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3F3E9C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3F3E9C">
              <w:rPr>
                <w:rFonts w:ascii="宋体" w:eastAsia="宋体" w:hAnsi="宋体" w:cs="宋体"/>
                <w:color w:val="000000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3F3E9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3F3E9C">
              <w:rPr>
                <w:rFonts w:ascii="宋体" w:eastAsia="宋体" w:hAnsi="宋体" w:cs="宋体"/>
                <w:color w:val="000000"/>
                <w:sz w:val="24"/>
              </w:rPr>
              <w:t>12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C13" w:rsidRDefault="00AC2C13" w:rsidP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2C13" w:rsidRDefault="00AC2C13" w:rsidP="00AC2C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C13" w:rsidRDefault="00AC2C13" w:rsidP="00AC2C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成本指标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项目预算控制数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AC2C13" w:rsidP="00E00561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213632">
              <w:rPr>
                <w:rFonts w:ascii="仿宋_GB2312" w:eastAsia="仿宋_GB2312"/>
                <w:sz w:val="24"/>
              </w:rPr>
              <w:t>797.5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AC2C1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793.35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AC2C13" w:rsidP="0081066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793.35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52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效果指标</w:t>
            </w:r>
          </w:p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（40分)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效益指标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履职服务基础、公共服务能力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870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服务对象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满意度指标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使用人员满意度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≥99%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≥99%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≥99%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870"/>
        </w:trPr>
        <w:tc>
          <w:tcPr>
            <w:tcW w:w="113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 w:rsidP="00095B0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总分：</w:t>
            </w:r>
            <w:r w:rsidR="00095B07">
              <w:rPr>
                <w:rFonts w:ascii="宋体" w:eastAsia="宋体" w:hAnsi="宋体" w:cs="宋体"/>
                <w:color w:val="000000"/>
                <w:sz w:val="24"/>
              </w:rPr>
              <w:t>99.9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7E0512" w:rsidRDefault="007E0512"/>
    <w:sectPr w:rsidR="007E05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047" w:rsidRDefault="00983047" w:rsidP="00C17585">
      <w:r>
        <w:separator/>
      </w:r>
    </w:p>
  </w:endnote>
  <w:endnote w:type="continuationSeparator" w:id="0">
    <w:p w:rsidR="00983047" w:rsidRDefault="00983047" w:rsidP="00C1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047" w:rsidRDefault="00983047" w:rsidP="00C17585">
      <w:r>
        <w:separator/>
      </w:r>
    </w:p>
  </w:footnote>
  <w:footnote w:type="continuationSeparator" w:id="0">
    <w:p w:rsidR="00983047" w:rsidRDefault="00983047" w:rsidP="00C17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CA1305"/>
    <w:rsid w:val="000337FB"/>
    <w:rsid w:val="000435D4"/>
    <w:rsid w:val="00095B07"/>
    <w:rsid w:val="001A0759"/>
    <w:rsid w:val="003771E1"/>
    <w:rsid w:val="00384C71"/>
    <w:rsid w:val="003A7431"/>
    <w:rsid w:val="003F3E9C"/>
    <w:rsid w:val="004E4608"/>
    <w:rsid w:val="005E3045"/>
    <w:rsid w:val="006D177B"/>
    <w:rsid w:val="00710CCA"/>
    <w:rsid w:val="007257A0"/>
    <w:rsid w:val="007E0512"/>
    <w:rsid w:val="00810662"/>
    <w:rsid w:val="00841D11"/>
    <w:rsid w:val="008E6855"/>
    <w:rsid w:val="009077F6"/>
    <w:rsid w:val="00957844"/>
    <w:rsid w:val="00983047"/>
    <w:rsid w:val="00A7589C"/>
    <w:rsid w:val="00AC2C13"/>
    <w:rsid w:val="00B10305"/>
    <w:rsid w:val="00C17585"/>
    <w:rsid w:val="00C2429B"/>
    <w:rsid w:val="00D13A4D"/>
    <w:rsid w:val="00DD2CB5"/>
    <w:rsid w:val="00E00561"/>
    <w:rsid w:val="00E57B88"/>
    <w:rsid w:val="00F33508"/>
    <w:rsid w:val="5FCA1305"/>
    <w:rsid w:val="796B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85B2EBE-754A-4EDC-98D7-47DC91B2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7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7585"/>
    <w:rPr>
      <w:kern w:val="2"/>
      <w:sz w:val="18"/>
      <w:szCs w:val="18"/>
    </w:rPr>
  </w:style>
  <w:style w:type="paragraph" w:styleId="a4">
    <w:name w:val="footer"/>
    <w:basedOn w:val="a"/>
    <w:link w:val="Char0"/>
    <w:rsid w:val="00C17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758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GZY</cp:lastModifiedBy>
  <cp:revision>14</cp:revision>
  <dcterms:created xsi:type="dcterms:W3CDTF">2020-06-24T07:19:00Z</dcterms:created>
  <dcterms:modified xsi:type="dcterms:W3CDTF">2021-05-12T02:38:00Z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