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CE942" w14:textId="77777777" w:rsidR="00E61D19" w:rsidRDefault="00E61D19" w:rsidP="00E61D19">
      <w:pPr>
        <w:spacing w:line="360" w:lineRule="auto"/>
        <w:ind w:firstLineChars="200" w:firstLine="560"/>
        <w:outlineLvl w:val="0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项目</w:t>
      </w:r>
      <w:r>
        <w:rPr>
          <w:rFonts w:ascii="黑体" w:eastAsia="黑体"/>
          <w:sz w:val="28"/>
          <w:szCs w:val="28"/>
        </w:rPr>
        <w:t>支出绩效自</w:t>
      </w:r>
      <w:r>
        <w:rPr>
          <w:rFonts w:ascii="黑体" w:eastAsia="黑体" w:hint="eastAsia"/>
          <w:sz w:val="28"/>
          <w:szCs w:val="28"/>
        </w:rPr>
        <w:t>评表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32"/>
        <w:gridCol w:w="523"/>
        <w:gridCol w:w="242"/>
        <w:gridCol w:w="1095"/>
        <w:gridCol w:w="487"/>
        <w:gridCol w:w="1236"/>
        <w:gridCol w:w="192"/>
        <w:gridCol w:w="1177"/>
        <w:gridCol w:w="1030"/>
        <w:gridCol w:w="253"/>
        <w:gridCol w:w="267"/>
        <w:gridCol w:w="500"/>
        <w:gridCol w:w="673"/>
        <w:gridCol w:w="631"/>
      </w:tblGrid>
      <w:tr w:rsidR="00E61D19" w14:paraId="47F67398" w14:textId="77777777" w:rsidTr="001E44C5">
        <w:trPr>
          <w:trHeight w:hRule="exact" w:val="306"/>
          <w:jc w:val="center"/>
        </w:trPr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3B55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77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9E1C1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社会服务经费</w:t>
            </w:r>
          </w:p>
        </w:tc>
      </w:tr>
      <w:tr w:rsidR="00E61D19" w14:paraId="00B5ACF3" w14:textId="77777777" w:rsidTr="001E44C5">
        <w:trPr>
          <w:trHeight w:hRule="exact" w:val="326"/>
          <w:jc w:val="center"/>
        </w:trPr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56D3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44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8B6DD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中国民主建国会北京市委员会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C30CD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8ED54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社会服务联络处</w:t>
            </w:r>
          </w:p>
        </w:tc>
      </w:tr>
      <w:tr w:rsidR="00E61D19" w14:paraId="183A0ED3" w14:textId="77777777" w:rsidTr="001E44C5">
        <w:trPr>
          <w:trHeight w:hRule="exact" w:val="342"/>
          <w:jc w:val="center"/>
        </w:trPr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9C73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44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6CE21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sz w:val="16"/>
                <w:szCs w:val="16"/>
              </w:rPr>
              <w:t>刘辉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EB1F0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D17E1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82218335</w:t>
            </w:r>
          </w:p>
        </w:tc>
      </w:tr>
      <w:tr w:rsidR="00E61D19" w14:paraId="5410BFF0" w14:textId="77777777" w:rsidTr="001E44C5">
        <w:trPr>
          <w:trHeight w:hRule="exact" w:val="567"/>
          <w:jc w:val="center"/>
        </w:trPr>
        <w:tc>
          <w:tcPr>
            <w:tcW w:w="1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6057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项目资金</w:t>
            </w: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br/>
              <w:t>（万元）</w:t>
            </w:r>
          </w:p>
        </w:tc>
        <w:tc>
          <w:tcPr>
            <w:tcW w:w="1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7991C" w14:textId="684264B6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CDBA32" wp14:editId="6F88A582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5080</wp:posOffset>
                      </wp:positionV>
                      <wp:extent cx="1135380" cy="243840"/>
                      <wp:effectExtent l="12700" t="12700" r="13970" b="10160"/>
                      <wp:wrapNone/>
                      <wp:docPr id="1" name="直接连接符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35380" cy="24384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D1FD85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5pt,.4pt" to="86.7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">
                      <v:fill o:detectmouseclick="t"/>
                    </v:line>
                  </w:pict>
                </mc:Fallback>
              </mc:AlternateConten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9A727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年初预</w:t>
            </w:r>
          </w:p>
          <w:p w14:paraId="476E7728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算数（A)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E1A43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全年预</w:t>
            </w:r>
          </w:p>
          <w:p w14:paraId="2AA2694A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算数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DF38E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全年</w:t>
            </w:r>
          </w:p>
          <w:p w14:paraId="336566DA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执行数(B)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791FC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分值(10)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853C1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执行率(B/A)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1D978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得分</w:t>
            </w:r>
          </w:p>
        </w:tc>
      </w:tr>
      <w:tr w:rsidR="00E61D19" w14:paraId="5CBA3AEA" w14:textId="77777777" w:rsidTr="001E44C5">
        <w:trPr>
          <w:trHeight w:hRule="exact" w:val="306"/>
          <w:jc w:val="center"/>
        </w:trPr>
        <w:tc>
          <w:tcPr>
            <w:tcW w:w="1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3108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1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5C764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F05BE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12.03万元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C2FA0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12.03万元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BF2A8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10.35万元</w:t>
            </w:r>
          </w:p>
          <w:p w14:paraId="78A8CF39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2C6B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—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F9621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86.03%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F5CDC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8.6</w:t>
            </w:r>
          </w:p>
        </w:tc>
      </w:tr>
      <w:tr w:rsidR="00E61D19" w14:paraId="37E4EF40" w14:textId="77777777" w:rsidTr="001E44C5">
        <w:trPr>
          <w:trHeight w:hRule="exact" w:val="601"/>
          <w:jc w:val="center"/>
        </w:trPr>
        <w:tc>
          <w:tcPr>
            <w:tcW w:w="1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F86C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1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14A23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其中：当年财政</w:t>
            </w:r>
          </w:p>
          <w:p w14:paraId="3475E0C8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拨款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D17B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12.03万元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4D1FB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12.03万元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84A9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10.35万元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397B1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—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F4AA7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86.03%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FAB22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—</w:t>
            </w:r>
          </w:p>
        </w:tc>
      </w:tr>
      <w:tr w:rsidR="00E61D19" w14:paraId="5A7D4125" w14:textId="77777777" w:rsidTr="001E44C5">
        <w:trPr>
          <w:trHeight w:hRule="exact" w:val="567"/>
          <w:jc w:val="center"/>
        </w:trPr>
        <w:tc>
          <w:tcPr>
            <w:tcW w:w="1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310E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1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5D8D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上年结转资金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DEDB5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0万元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4F4A0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0万元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9569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CE9F3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—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80776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32132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—</w:t>
            </w:r>
          </w:p>
        </w:tc>
      </w:tr>
      <w:tr w:rsidR="00E61D19" w14:paraId="4A0DC42E" w14:textId="77777777" w:rsidTr="001E44C5">
        <w:trPr>
          <w:trHeight w:hRule="exact" w:val="306"/>
          <w:jc w:val="center"/>
        </w:trPr>
        <w:tc>
          <w:tcPr>
            <w:tcW w:w="1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1B4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1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96AA2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CA6E3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0万元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B2ABB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0万元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320B9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B3C69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—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974DD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531A2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—</w:t>
            </w:r>
          </w:p>
        </w:tc>
      </w:tr>
      <w:tr w:rsidR="00E61D19" w14:paraId="7EE380ED" w14:textId="77777777" w:rsidTr="001E44C5">
        <w:trPr>
          <w:trHeight w:hRule="exact" w:val="548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F89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49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DB26B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33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297BA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实际完成情况</w:t>
            </w:r>
          </w:p>
        </w:tc>
      </w:tr>
      <w:tr w:rsidR="00E61D19" w14:paraId="03ABAF23" w14:textId="77777777" w:rsidTr="001E44C5">
        <w:trPr>
          <w:trHeight w:hRule="exact" w:val="1323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F370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49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90CE5" w14:textId="77777777" w:rsidR="00E61D19" w:rsidRDefault="00E61D19" w:rsidP="001E44C5">
            <w:pPr>
              <w:widowControl/>
              <w:spacing w:line="240" w:lineRule="exact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做好定点帮扶工作，贯彻落实民建全国社会服务工作会议的任务要求，开展精准扶贫、精准脱贫。按照中共市委统战部的统一部署，继续开展“8+1”行动，支持新农村建设。进一步巩固“一老一小”的社会服务品牌。</w:t>
            </w:r>
          </w:p>
        </w:tc>
        <w:tc>
          <w:tcPr>
            <w:tcW w:w="33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074C1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已全面完成项目的预期目标</w:t>
            </w:r>
          </w:p>
        </w:tc>
      </w:tr>
      <w:tr w:rsidR="00E61D19" w14:paraId="1EA181C5" w14:textId="77777777" w:rsidTr="001E44C5">
        <w:trPr>
          <w:trHeight w:hRule="exact" w:val="830"/>
          <w:jc w:val="center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8CD5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绩</w:t>
            </w: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br/>
              <w:t>效</w:t>
            </w: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br/>
              <w:t>指</w:t>
            </w: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br/>
              <w:t>标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9B8C7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28C5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00FCD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AE58A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年度</w:t>
            </w:r>
          </w:p>
          <w:p w14:paraId="18E4D692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指标值（A)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86733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实际</w:t>
            </w:r>
          </w:p>
          <w:p w14:paraId="436BBFEE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完成值(B)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EF457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分值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07025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得分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AFA4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偏差原因分析及改进</w:t>
            </w:r>
          </w:p>
          <w:p w14:paraId="6FA16B62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措施</w:t>
            </w:r>
          </w:p>
        </w:tc>
      </w:tr>
      <w:tr w:rsidR="00E61D19" w14:paraId="52B9B4BC" w14:textId="77777777" w:rsidTr="001E44C5">
        <w:trPr>
          <w:trHeight w:hRule="exact" w:val="929"/>
          <w:jc w:val="center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1D16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F4A983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DC3C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8B4E0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参加丰宁、黔西、门头沟区定点帮扶工作，做好“一老一小”志愿活动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FCF5E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200人次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30264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348人次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ADD7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CE014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D4A56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</w:tr>
      <w:tr w:rsidR="00E61D19" w14:paraId="339704A8" w14:textId="77777777" w:rsidTr="001E44C5">
        <w:trPr>
          <w:trHeight w:hRule="exact" w:val="566"/>
          <w:jc w:val="center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74ED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D7FC3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499C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3C38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四省两市培训暨建华课堂授课专家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20F46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2人次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0F7D3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3人次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03C30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1AB71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AFC1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</w:tr>
      <w:tr w:rsidR="00E61D19" w14:paraId="67509FF8" w14:textId="77777777" w:rsidTr="001E44C5">
        <w:trPr>
          <w:trHeight w:hRule="exact" w:val="879"/>
          <w:jc w:val="center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813D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CE3B2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97D1AC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37B31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建设农产品加工扶贫车间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9DA1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建设扶贫车间，力促产业扶贫。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1B081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已建成并投入使用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D0527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B7D2A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D7F7D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</w:tr>
      <w:tr w:rsidR="00E61D19" w14:paraId="7468098B" w14:textId="77777777" w:rsidTr="001E44C5">
        <w:trPr>
          <w:trHeight w:hRule="exact" w:val="684"/>
          <w:jc w:val="center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EAD3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E728D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5328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BE765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sz w:val="16"/>
                <w:szCs w:val="16"/>
              </w:rPr>
              <w:t>创新授课方式，优化课程设置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8DA92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开展线上教学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5D473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达到预期指标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42F93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  <w:p w14:paraId="7BF1CE2D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F81E6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6F73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</w:tr>
      <w:tr w:rsidR="00E61D19" w14:paraId="652B1624" w14:textId="77777777" w:rsidTr="001E44C5">
        <w:trPr>
          <w:trHeight w:hRule="exact" w:val="441"/>
          <w:jc w:val="center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1BA5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87669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8271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进度指标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02342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扶贫助困次数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57EB6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20次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AB687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53次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92B8A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82673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7D109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</w:tr>
      <w:tr w:rsidR="00E61D19" w14:paraId="01C0DAE5" w14:textId="77777777" w:rsidTr="001E44C5">
        <w:trPr>
          <w:trHeight w:hRule="exact" w:val="459"/>
          <w:jc w:val="center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550B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6B66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112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4E57B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项目预算控制数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47C60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12.03万元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41670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10.35万元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D9CE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A32EC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8.6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0671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项目执行有结余</w:t>
            </w:r>
          </w:p>
        </w:tc>
      </w:tr>
      <w:tr w:rsidR="00E61D19" w14:paraId="38E44FA3" w14:textId="77777777" w:rsidTr="001E44C5">
        <w:trPr>
          <w:trHeight w:hRule="exact" w:val="766"/>
          <w:jc w:val="center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335E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1957C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效益指标（20分）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09BF4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社会效益</w:t>
            </w:r>
          </w:p>
          <w:p w14:paraId="2F2B9451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指标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5B581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sz w:val="16"/>
                <w:szCs w:val="16"/>
              </w:rPr>
              <w:t>深化旅游产业扶贫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0D3AE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促进民宿线上交易额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58E6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>基本达到期指标且效果较好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5F218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55E48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EC8A6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</w:tr>
      <w:tr w:rsidR="00E61D19" w14:paraId="057A4BF5" w14:textId="77777777" w:rsidTr="001E44C5">
        <w:trPr>
          <w:trHeight w:hRule="exact" w:val="836"/>
          <w:jc w:val="center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F70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C1EF" w14:textId="77777777" w:rsidR="00E61D19" w:rsidRDefault="00E61D19" w:rsidP="001E44C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AC3D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585C3" w14:textId="77777777" w:rsidR="00E61D19" w:rsidRDefault="00E61D19" w:rsidP="001E44C5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仿宋" w:eastAsia="仿宋" w:hAnsi="仿宋" w:cs="仿宋" w:hint="eastAsia"/>
                <w:sz w:val="16"/>
                <w:szCs w:val="16"/>
              </w:rPr>
              <w:t>推进消费扶贫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96F5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帮助销售贫困地区农副产品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247B6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>基本达到期指标且效果较好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5CD70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70C02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46383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</w:tr>
      <w:tr w:rsidR="00E61D19" w14:paraId="0896B647" w14:textId="77777777" w:rsidTr="001E44C5">
        <w:trPr>
          <w:trHeight w:hRule="exact" w:val="936"/>
          <w:jc w:val="center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B58B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7088" w14:textId="77777777" w:rsidR="00E61D19" w:rsidRDefault="00E61D19" w:rsidP="001E44C5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满意度指标（20分）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05D8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服务对象满意度标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813A6" w14:textId="77777777" w:rsidR="00E61D19" w:rsidRDefault="00E61D19" w:rsidP="001E44C5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>服务对象满意度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69B86" w14:textId="77777777" w:rsidR="00E61D19" w:rsidRDefault="00E61D19" w:rsidP="001E44C5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>服务对象满意度≥90%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943D0" w14:textId="77777777" w:rsidR="00E61D19" w:rsidRDefault="00E61D19" w:rsidP="001E44C5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>基本达到期指标且效果较好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B5E1F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6CA1E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17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4A83B" w14:textId="77777777" w:rsidR="00E61D19" w:rsidRDefault="00E61D19" w:rsidP="001E44C5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  <w:t>服务对象满意度资料有待进一步收集</w:t>
            </w:r>
          </w:p>
        </w:tc>
      </w:tr>
      <w:tr w:rsidR="00E61D19" w14:paraId="392E2735" w14:textId="77777777" w:rsidTr="001E44C5">
        <w:trPr>
          <w:trHeight w:hRule="exact" w:val="452"/>
          <w:jc w:val="center"/>
        </w:trPr>
        <w:tc>
          <w:tcPr>
            <w:tcW w:w="90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8947" w14:textId="77777777" w:rsidR="00E61D19" w:rsidRDefault="00E61D19" w:rsidP="001E44C5">
            <w:pPr>
              <w:widowControl/>
              <w:spacing w:line="240" w:lineRule="exact"/>
              <w:jc w:val="left"/>
              <w:rPr>
                <w:rFonts w:ascii="仿宋" w:eastAsia="仿宋" w:hAnsi="仿宋" w:cs="仿宋" w:hint="eastAsia"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</w:rPr>
              <w:t>总分94.2</w:t>
            </w:r>
          </w:p>
        </w:tc>
      </w:tr>
    </w:tbl>
    <w:p w14:paraId="3AA301DB" w14:textId="77777777" w:rsidR="00E61D19" w:rsidRDefault="00E61D19" w:rsidP="00E61D19">
      <w:pPr>
        <w:spacing w:line="360" w:lineRule="auto"/>
        <w:outlineLvl w:val="0"/>
        <w:rPr>
          <w:rFonts w:ascii="黑体" w:eastAsia="黑体" w:hint="eastAsia"/>
          <w:sz w:val="28"/>
          <w:szCs w:val="28"/>
        </w:rPr>
      </w:pPr>
    </w:p>
    <w:p w14:paraId="1A8B1417" w14:textId="77777777" w:rsidR="00E61D19" w:rsidRDefault="00E61D19" w:rsidP="00E61D19">
      <w:pPr>
        <w:spacing w:line="360" w:lineRule="auto"/>
        <w:ind w:firstLineChars="200" w:firstLine="560"/>
        <w:outlineLvl w:val="0"/>
        <w:rPr>
          <w:rFonts w:ascii="黑体" w:eastAsia="黑体" w:hint="eastAsia"/>
          <w:sz w:val="28"/>
          <w:szCs w:val="28"/>
        </w:rPr>
      </w:pPr>
    </w:p>
    <w:p w14:paraId="648E6E8D" w14:textId="77777777" w:rsidR="00E61D19" w:rsidRDefault="00E61D19" w:rsidP="00E61D19">
      <w:pPr>
        <w:tabs>
          <w:tab w:val="center" w:pos="6979"/>
        </w:tabs>
        <w:spacing w:line="0" w:lineRule="atLeast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收入支出决算总表</w:t>
      </w:r>
    </w:p>
    <w:p w14:paraId="4733F9E7" w14:textId="77777777" w:rsidR="00E61D19" w:rsidRDefault="00E61D19" w:rsidP="00E61D19">
      <w:pPr>
        <w:ind w:leftChars="-500" w:left="-1050" w:rightChars="-288" w:right="-605" w:firstLineChars="738" w:firstLine="1476"/>
        <w:jc w:val="left"/>
        <w:rPr>
          <w:rFonts w:hint="eastAsia"/>
          <w:sz w:val="20"/>
        </w:rPr>
      </w:pPr>
      <w:r>
        <w:rPr>
          <w:rFonts w:hint="eastAsia"/>
          <w:sz w:val="20"/>
        </w:rPr>
        <w:t>单位</w:t>
      </w:r>
      <w:r>
        <w:rPr>
          <w:sz w:val="20"/>
        </w:rPr>
        <w:t>名称：</w:t>
      </w:r>
      <w:r>
        <w:rPr>
          <w:rFonts w:ascii="宋体" w:hAnsi="宋体" w:cs="宋体" w:hint="eastAsia"/>
          <w:bCs/>
          <w:kern w:val="0"/>
          <w:sz w:val="18"/>
          <w:szCs w:val="18"/>
        </w:rPr>
        <w:t>中国民主建国会北京市委员会</w:t>
      </w:r>
      <w:r>
        <w:rPr>
          <w:rFonts w:hint="eastAsia"/>
          <w:sz w:val="20"/>
        </w:rPr>
        <w:t xml:space="preserve">    </w:t>
      </w:r>
      <w:r>
        <w:rPr>
          <w:sz w:val="20"/>
        </w:rPr>
        <w:t xml:space="preserve">                                                                </w:t>
      </w:r>
      <w:r>
        <w:rPr>
          <w:rFonts w:hint="eastAsia"/>
          <w:sz w:val="20"/>
        </w:rPr>
        <w:t xml:space="preserve">             </w:t>
      </w:r>
      <w:r>
        <w:rPr>
          <w:sz w:val="20"/>
        </w:rPr>
        <w:t xml:space="preserve">     </w:t>
      </w:r>
      <w:r>
        <w:rPr>
          <w:rFonts w:hint="eastAsia"/>
          <w:sz w:val="20"/>
        </w:rPr>
        <w:t>单位</w:t>
      </w:r>
      <w:r>
        <w:rPr>
          <w:sz w:val="20"/>
        </w:rPr>
        <w:t>：万元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99"/>
        <w:gridCol w:w="443"/>
        <w:gridCol w:w="466"/>
        <w:gridCol w:w="1438"/>
        <w:gridCol w:w="887"/>
        <w:gridCol w:w="814"/>
        <w:gridCol w:w="567"/>
        <w:gridCol w:w="1346"/>
        <w:gridCol w:w="71"/>
        <w:gridCol w:w="1418"/>
        <w:gridCol w:w="1417"/>
        <w:gridCol w:w="933"/>
        <w:gridCol w:w="485"/>
        <w:gridCol w:w="1219"/>
        <w:gridCol w:w="340"/>
        <w:gridCol w:w="1461"/>
        <w:gridCol w:w="36"/>
      </w:tblGrid>
      <w:tr w:rsidR="00E61D19" w14:paraId="5FDCD24D" w14:textId="77777777" w:rsidTr="001E44C5">
        <w:trPr>
          <w:cantSplit/>
          <w:trHeight w:hRule="exact" w:val="255"/>
          <w:jc w:val="center"/>
        </w:trPr>
        <w:tc>
          <w:tcPr>
            <w:tcW w:w="6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F53A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收入</w:t>
            </w:r>
          </w:p>
          <w:p w14:paraId="15FA718A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E268D7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支出</w:t>
            </w:r>
          </w:p>
        </w:tc>
      </w:tr>
      <w:tr w:rsidR="00E61D19" w14:paraId="3110ED19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CB7C7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3250A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数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98A4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7CCBA2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项目（按功能分类）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9CC997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数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E6121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决算数</w:t>
            </w:r>
          </w:p>
        </w:tc>
      </w:tr>
      <w:tr w:rsidR="00E61D19" w14:paraId="0C554BA5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4928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一、一般公共预算财政拨款收入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3A573D8F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1733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9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3FE1670C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1848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52</w:t>
            </w: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17D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一、一般公共服务支出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0F77B1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1465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FFFFFF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48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76F852F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15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FFFFFF"/>
              </w:rPr>
              <w:t>48.28</w:t>
            </w:r>
          </w:p>
        </w:tc>
      </w:tr>
      <w:tr w:rsidR="00E61D19" w14:paraId="1A677375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3BE4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二、政府性基金预算财政拨款收入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24E677C4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388D5DDD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6C1F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二、外交支出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55B58DF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C6D5BCC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05BEB408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51AE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三、国有资本经营预算财政拨款收入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5DA51F99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22BA2612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3532F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三、国防支出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9AB1953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3F76A88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2D3513F0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D5B7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四、上级补助收入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B7AC5CA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50029CE4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BB6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四、公共安全支出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AA66F4D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E08A87F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17DAA116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AA52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五、事业收入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2AE56CF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4544F8EC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E58A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五、教育支出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B6B5C6C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4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FFFFFF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5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0C59B10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hd w:val="clear" w:color="auto" w:fill="FFFFFF"/>
              </w:rPr>
              <w:t>0.77</w:t>
            </w:r>
          </w:p>
        </w:tc>
      </w:tr>
      <w:tr w:rsidR="00E61D19" w14:paraId="74739530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28E8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六、经营收入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5029A1A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1FDE8EBF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6EAD0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六、科学技术支出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23AF498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AC64C8E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1EE7E18D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F35B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七、附属单位上缴收入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B2CA13E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5A32B9B6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B746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七、文化旅游体育与传媒支出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D7E565C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2C3DC51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46A3B90E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494B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八、其他收入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0894C87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3E49A50B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D743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八、社会保障和就业支出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86FED97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1582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FFFFFF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53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8FABFF9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1582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FFFFFF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53</w:t>
            </w:r>
          </w:p>
        </w:tc>
      </w:tr>
      <w:tr w:rsidR="00E61D19" w14:paraId="26CC73E4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F22D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8099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3BE6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BDD7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九、卫生健康支出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41B0D18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1068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FFFFFF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FFFFFF"/>
              </w:rPr>
              <w:t>7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CD231C6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96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FFFFFF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FFFFFF"/>
              </w:rPr>
              <w:t>6</w:t>
            </w:r>
          </w:p>
        </w:tc>
      </w:tr>
      <w:tr w:rsidR="00E61D19" w14:paraId="19E312BC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6A82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DAE18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A4F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4DD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十、节能环保支出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3639D67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F9A34A9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231B9DCB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279E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AA6CB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DB5D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581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十一、城乡社区支出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00033AE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2CB7A32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33BE52F7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12F1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587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444B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D1F30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十二、农林水支出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FF22DD5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8D52376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7B6D232F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1933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0F880E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875663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AE05A4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BF5068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208389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070DBA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4A6FF0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593020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3C1418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7FCC6F2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269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9CE7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3594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十三、交通运输支出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53466F6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65EBC5E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0D41E7CE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BB56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85C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B3C4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50600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十四、资源勘探工业信息等支出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39423E6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532144F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7641BF76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679C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B1DD0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38FD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C0174A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EE442B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5E14F5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FAD67B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A6FB5C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A9DBA9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00CBD6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3C9E96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40B48D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FF556D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211EA9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461BDB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4B89A1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8FBE7E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2FB6AD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23DCA1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77E98F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EC00A6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85D2D1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997093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2488E1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47FFAC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CC43F6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FC1BC4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660791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E12088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4DECE9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2A8F1C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650B84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1BAA39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021731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E49713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289B48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7DFA5E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9ECDA0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E75E89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C6971E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44289F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7B3E90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BFE933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062AC9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48460F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587E4F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967319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6E65C9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E7B454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A1CA92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8911AA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1B82D0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1A4D79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BEE7D9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755C2C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01D5FD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1F25E6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A1C37B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79308A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EBEE08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BB8854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0DE577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CCDC26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CA6B06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1CAE70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00D5EE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BFE33E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219440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E53EC6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4A205D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6C5CBD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D29B15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3849C2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167B70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2E52AC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CA63C8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06DD28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0324EB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501F1B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6A28DF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52BFA3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32AFB8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2FF507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7BDCAF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71FCC8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9F73C3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CCE525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239A23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810937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EF6D9C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F0DB06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B35956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1B20BA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675E11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348AD2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628B3A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280BD8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FF4805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1EBA92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8C5DF9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A1F7F3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55F64B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7A8ED7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6AA043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3703E4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411AED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56C41E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529C4D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E71383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8871E4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2A06FE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FF1543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838D2B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6F99A2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09C209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09BFB5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B05AC9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3BC00D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E7910F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58CE46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923AD0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8B2667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F1203E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12B930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FB32CA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7C60C9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3DCEC2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D5D112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666DAD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2E6E26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E88FB0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81466A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1B2534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130CED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87CBD7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  <w:p w14:paraId="047E500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CD0304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9D8B53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9ACB30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15E032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EAB5AD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EC9A18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845CE2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9032EA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A2166C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E70BD4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61A369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6AD2AF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C5696C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0E347F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A4C388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9225C0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6324EF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30C375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6B2F33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A2A830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BF1F79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CB4375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8BBFC7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ED2393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1EA3C89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14548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十五、商业服务业等支出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16BE27B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2DC3DF6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10D0596E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B06F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6318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6EA0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BEA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十六、金融支出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9D8D767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ECC5B1D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2DD9FEC0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3880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6882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2139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55B8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十七、援助其他地区支出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5A4DFD8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12C5C33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59CB2446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EC6A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778F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769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D4BCF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十八、自认资源海洋气象等支出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EC20C94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5697571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38AD81C9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B826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73FC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6874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A9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十九、住房保障支出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D439A0C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579B1F9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6D2EDEBE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8DE2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3C3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3CC8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AEF4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二十、粮油物资储备支出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16A3729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2D2D480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7D07EDCC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415F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BDCD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603960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29F11F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B80E38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AA5B81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294227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7FB46D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DD85EA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0B3E2E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014BC5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68947B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B90359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664D3B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51AB3D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C7277A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E652A1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A0DA2A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826C89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2EB6CA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CB51EC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B6ADB1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D64B60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BA9451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7CBCBD6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793B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B2F3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二十一、国有资本经营预算支出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FE05436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C0B6AAB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51321AC4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A967C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BD1C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00F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065A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二十二、灾害防治及应急管理支出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1C9CAA2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56F7D98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068937B7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9B66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88302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6D6E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A4EC9A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B9A3FC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78D1BF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B76C3C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642469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79C0F9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90FC94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DAABC4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A05F52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19B326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9E8C98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288C1B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37CA31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F89446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012134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07AB8A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F09BB8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36CD99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1E3D5F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C93237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3C5614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632C09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412E67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420A1C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2EAFF6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C54B70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8FF8D7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EE3185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928F8E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3E26E9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0B9969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AD3ACE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59CBF4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96405A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D3A9EB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CE8407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4FD77C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AE9252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D43E9F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1729E0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525B72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2F044F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6934E0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C24BA9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817AD4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F5EE53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68B5A5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B14ED9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CEC29C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B0B827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398305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084880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762399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E48750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CBD79B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BF3068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54D05C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6E3CD1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C3F690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7AD3FF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C7C657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B4E361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27CF2D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E7D9CB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3F2EF2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9CC911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7E7F45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896135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070A0A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BCF514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B6CDB6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A296EB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288040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70F027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5DF6AF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717AC2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233F18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DC61CC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44A58A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338DE0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7A9C1A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675FB3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733D3A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A4CC4D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E27D43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904AAF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3201BC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1D75F4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E6F6F3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40AD9A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F4C2CB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85B3A0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ECEBD9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C4C44E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4FB9C0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39E3B4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854A7C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2B52B6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B4DD08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346806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2B988D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2C3CFF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D0DF61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BA7D08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FF715D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50DDAC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F8FFAD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197A4A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194BFF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2950EA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B6088E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1716E4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7A0312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78B323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2130C0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FC22A1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6D46B6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E28FBC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54ECA8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ABD0F8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208E65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A79519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B3C4B0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317FDE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A753C8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E9FA8D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E1CF09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746720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492221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533474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B42C7D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BFA24E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667886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CE92F1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8BF498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D73F21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41C465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182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二十三、其他支出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6815706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AF43B05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0662AF0E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B158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703FC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0D01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9BC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二十四、债务还本支出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8415127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CD3048F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3E94160D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25C0B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1CF1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741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EDFE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二十五、债务付息支出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20FB8EB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035E4B7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60B3A8DC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EB4D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F0C2D7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139F3A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744D5A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6C6852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8EDDB7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80A337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A6502A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0243AE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8F58A0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EBC6ED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DF5924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0F8F1E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965E5E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532338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1EF7CA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B8D54B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7F74EE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59B327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3DEBAF5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5B2414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27DE0E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22A080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1822BF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9DC6FA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8B42ED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6A788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5DEA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C7D9F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二十六、抗疫特别国债安排的支出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1AC1063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0FD4E5B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126B826A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1FBC7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本年收入合计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3504E4CC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1733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9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17CA4858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1848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52</w:t>
            </w: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61077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本年支出合计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08F27D6D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1735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9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59C26A0E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1803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65</w:t>
            </w:r>
          </w:p>
        </w:tc>
      </w:tr>
      <w:tr w:rsidR="00E61D19" w14:paraId="26A1E7E6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6E27E" w14:textId="77777777" w:rsidR="00E61D19" w:rsidRDefault="00E61D19" w:rsidP="001E44C5">
            <w:pPr>
              <w:widowControl/>
              <w:ind w:firstLineChars="150" w:firstLine="270"/>
              <w:rPr>
                <w:rFonts w:hint="eastAsia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使用非财政拨款结余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8DBC847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729F10B9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518D9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结余分配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24BA6" w14:textId="77777777" w:rsidR="00E61D19" w:rsidRDefault="00E61D19" w:rsidP="001E44C5">
            <w:pPr>
              <w:jc w:val="center"/>
            </w:pPr>
            <w:r>
              <w:rPr>
                <w:rFonts w:hint="eastAsia"/>
              </w:rPr>
              <w:t>—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CFF10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0E0A36C0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A295D" w14:textId="77777777" w:rsidR="00E61D19" w:rsidRDefault="00E61D19" w:rsidP="001E44C5">
            <w:pPr>
              <w:ind w:firstLineChars="150" w:firstLine="270"/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年初结转和结余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21A137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093278F3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</w:t>
            </w: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6BE1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年末结转和结余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6906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3E9FA859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46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7</w:t>
            </w:r>
          </w:p>
        </w:tc>
      </w:tr>
      <w:tr w:rsidR="00E61D19" w14:paraId="3B3ED7AE" w14:textId="77777777" w:rsidTr="001E44C5">
        <w:trPr>
          <w:cantSplit/>
          <w:trHeight w:hRule="exact" w:val="255"/>
          <w:jc w:val="center"/>
        </w:trPr>
        <w:tc>
          <w:tcPr>
            <w:tcW w:w="2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3241D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总计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7CED477F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1735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9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35DCC09C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1850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02</w:t>
            </w:r>
          </w:p>
        </w:tc>
        <w:tc>
          <w:tcPr>
            <w:tcW w:w="38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5E2AE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总计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58662E63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1735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9</w:t>
            </w:r>
          </w:p>
        </w:tc>
        <w:tc>
          <w:tcPr>
            <w:tcW w:w="1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E6B7F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1850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02</w:t>
            </w:r>
          </w:p>
        </w:tc>
      </w:tr>
      <w:tr w:rsidR="00E61D19" w14:paraId="106FF809" w14:textId="77777777" w:rsidTr="001E44C5">
        <w:trPr>
          <w:gridAfter w:val="1"/>
          <w:wAfter w:w="36" w:type="dxa"/>
          <w:trHeight w:val="375"/>
          <w:jc w:val="center"/>
        </w:trPr>
        <w:tc>
          <w:tcPr>
            <w:tcW w:w="13904" w:type="dxa"/>
            <w:gridSpan w:val="1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14:paraId="74E5014E" w14:textId="77777777" w:rsidR="00E61D19" w:rsidRDefault="00E61D19" w:rsidP="001E44C5">
            <w:pPr>
              <w:rPr>
                <w:rFonts w:hint="eastAsia"/>
                <w:b/>
              </w:rPr>
            </w:pPr>
          </w:p>
        </w:tc>
      </w:tr>
      <w:tr w:rsidR="00E61D19" w14:paraId="22D3599B" w14:textId="77777777" w:rsidTr="001E44C5">
        <w:trPr>
          <w:gridAfter w:val="1"/>
          <w:wAfter w:w="36" w:type="dxa"/>
          <w:trHeight w:val="375"/>
          <w:jc w:val="center"/>
        </w:trPr>
        <w:tc>
          <w:tcPr>
            <w:tcW w:w="13904" w:type="dxa"/>
            <w:gridSpan w:val="1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14:paraId="328B3DEC" w14:textId="77777777" w:rsidR="00E61D19" w:rsidRDefault="00E61D19" w:rsidP="001E44C5">
            <w:pPr>
              <w:widowControl/>
              <w:jc w:val="center"/>
              <w:rPr>
                <w:rFonts w:hint="eastAsia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收入决算表</w:t>
            </w:r>
          </w:p>
        </w:tc>
      </w:tr>
      <w:tr w:rsidR="00E61D19" w14:paraId="19306F76" w14:textId="77777777" w:rsidTr="001E44C5">
        <w:trPr>
          <w:gridAfter w:val="1"/>
          <w:wAfter w:w="36" w:type="dxa"/>
          <w:trHeight w:val="375"/>
          <w:jc w:val="center"/>
        </w:trPr>
        <w:tc>
          <w:tcPr>
            <w:tcW w:w="13904" w:type="dxa"/>
            <w:gridSpan w:val="1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121651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单位名称：</w:t>
            </w: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中国民主建国会北京市委员会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单位：万元</w:t>
            </w:r>
          </w:p>
        </w:tc>
      </w:tr>
      <w:tr w:rsidR="00E61D19" w14:paraId="04993658" w14:textId="77777777" w:rsidTr="001E44C5">
        <w:trPr>
          <w:gridAfter w:val="1"/>
          <w:wAfter w:w="36" w:type="dxa"/>
          <w:trHeight w:val="435"/>
          <w:jc w:val="center"/>
        </w:trPr>
        <w:tc>
          <w:tcPr>
            <w:tcW w:w="3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D39C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</w:p>
        </w:tc>
        <w:tc>
          <w:tcPr>
            <w:tcW w:w="1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0E64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本年收入合计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02F1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财政拨款收入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D7FA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上级补助收入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788C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6DE6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经营收入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DEA1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附属单位上缴收入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AAAA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其他收入</w:t>
            </w:r>
          </w:p>
        </w:tc>
      </w:tr>
      <w:tr w:rsidR="00E61D19" w14:paraId="2B6C5147" w14:textId="77777777" w:rsidTr="001E44C5">
        <w:trPr>
          <w:gridAfter w:val="1"/>
          <w:wAfter w:w="36" w:type="dxa"/>
          <w:trHeight w:val="312"/>
          <w:jc w:val="center"/>
        </w:trPr>
        <w:tc>
          <w:tcPr>
            <w:tcW w:w="15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87BE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支出功能分类科目编码</w:t>
            </w:r>
          </w:p>
        </w:tc>
        <w:tc>
          <w:tcPr>
            <w:tcW w:w="23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3939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3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183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23D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85C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77A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595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B74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C42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1D19" w14:paraId="3A8727FD" w14:textId="77777777" w:rsidTr="001E44C5">
        <w:trPr>
          <w:gridAfter w:val="1"/>
          <w:wAfter w:w="36" w:type="dxa"/>
          <w:trHeight w:val="312"/>
          <w:jc w:val="center"/>
        </w:trPr>
        <w:tc>
          <w:tcPr>
            <w:tcW w:w="1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CD1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8D7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672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0F0D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939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2BE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B51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BC6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E45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1D19" w14:paraId="7209A2BD" w14:textId="77777777" w:rsidTr="001E44C5">
        <w:trPr>
          <w:gridAfter w:val="1"/>
          <w:wAfter w:w="36" w:type="dxa"/>
          <w:trHeight w:val="312"/>
          <w:jc w:val="center"/>
        </w:trPr>
        <w:tc>
          <w:tcPr>
            <w:tcW w:w="1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DFD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072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717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6CD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78E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4A9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D1A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DA5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098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1D19" w14:paraId="4560511E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52D29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4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6B84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款</w:t>
            </w:r>
          </w:p>
        </w:tc>
        <w:tc>
          <w:tcPr>
            <w:tcW w:w="4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76E7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54E7E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栏次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0F1B2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4FCCD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314B9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EC54A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377AE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33935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68EC7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</w:tr>
      <w:tr w:rsidR="00E61D19" w14:paraId="284906DE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4CA3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2D9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28B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8C75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73AB4323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1848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0C3B8ADE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1848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34B2D27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6102E72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5D2C03A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12551BA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FBD328C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493C6B0C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3C9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C48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D333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1F70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一般公共服务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82FB186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0C0C0"/>
              </w:rPr>
              <w:t>1592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C0C0C0"/>
              </w:rPr>
              <w:t>41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8BA2890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0C0C0"/>
              </w:rPr>
              <w:t>1592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C0C0C0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8B2EFB6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3A2D2F6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88409E6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C7C9101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1D37BAD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6FD9A5B1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384F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201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1279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88B3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ED2BCFE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民主党派及工商联事务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5A90C4E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0C0C0"/>
              </w:rPr>
              <w:t>1592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C0C0C0"/>
              </w:rPr>
              <w:t>41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149D060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0C0C0"/>
              </w:rPr>
              <w:t>1592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C0C0C0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7CBA3A7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A522106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BC9B778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4908410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7270AE4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52B111B9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617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647A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E22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FA76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行政运行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4995BFBB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1417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0E9544F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1417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2541956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F5CF2C0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BD988EA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36658B1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865566B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1E93EB1F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1D1A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DFA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66A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04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CFFFF" w:fill="auto"/>
            <w:vAlign w:val="center"/>
          </w:tcPr>
          <w:p w14:paraId="3B33DB5B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参政议政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4F730A19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175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2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B574B55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175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2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EF1C516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C22A23B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7B65E9E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A589B2F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4460E00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4D6657E0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BAFC4ED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205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2889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E260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9659DFB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教育支出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A6A6BF2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FBBDA82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4BAA4E3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7547573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E2AA694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5454186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CEF8FA4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56A8530B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6094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205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185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FE9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8F42AFD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进修及培训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A2200BB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582D115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69C19F3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D9C5AEB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258A278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D5D98CD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ABBEE0E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46DE5F3C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C38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205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1FE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F50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03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CFFFF" w:fill="auto"/>
            <w:vAlign w:val="center"/>
          </w:tcPr>
          <w:p w14:paraId="5EB3AB70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培训支出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2DC4D3CF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2FE8A28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A071832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D37ECC9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583C4D2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B22720B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37E1451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2396454F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86BB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9536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15CE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126C703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社会保障和就业支出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7ADB2E6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C0C0C0"/>
              </w:rPr>
              <w:t>158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C0C0C0"/>
              </w:rPr>
              <w:t>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DB528A6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C0C0C0"/>
              </w:rPr>
              <w:t>158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C0C0C0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9E55554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E073602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5AFB0EF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023A23B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213905E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17138D6F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B56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F1C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05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B61E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E791286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行政事业单位养老支出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5C86C87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C0C0C0"/>
              </w:rPr>
              <w:t>158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C0C0C0"/>
              </w:rPr>
              <w:t>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4F86CAF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C0C0C0"/>
              </w:rPr>
              <w:t>158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C0C0C0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96E2FF1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3321D7F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4A26F05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68A0383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7B57342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659545C1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A8B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B36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D230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01　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CFFFF" w:fill="auto"/>
            <w:vAlign w:val="center"/>
          </w:tcPr>
          <w:p w14:paraId="669493C2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行政单位离退休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6CF574BB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5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F8C226C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5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E113FB5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6C5DE9D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FFA2165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9E02344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6B5C00B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20A17CD4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1DC3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9574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6AC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05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CFFFF" w:fill="auto"/>
            <w:vAlign w:val="center"/>
          </w:tcPr>
          <w:p w14:paraId="1D3EFC90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机关事业单位基本养老保险缴费支出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146BDBBC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102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8D9705A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102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8B7D0E3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ED5640A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B6BA9BA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C5B1319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CF86758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3BCA7C45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E8D0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58B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C15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06　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CFFFF" w:fill="auto"/>
            <w:vAlign w:val="center"/>
          </w:tcPr>
          <w:p w14:paraId="68BDF940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机关事业单位职业年金缴费支出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5B0FF393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51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E003AC1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51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9DAA441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3DC168D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D59D6E4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A95E774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3DD4C71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6EE1C8FE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20E2826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25C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135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1AEE3F7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卫生健康支出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D6C56F8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0513293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60DFA03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13CF8F1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B2703B4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2C5D52C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A8FEF73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01D5F5C0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shd w:val="solid" w:color="C0C0C0" w:fill="auto"/>
            <w:vAlign w:val="center"/>
          </w:tcPr>
          <w:p w14:paraId="66E8BDA5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210</w:t>
            </w:r>
          </w:p>
        </w:tc>
        <w:tc>
          <w:tcPr>
            <w:tcW w:w="443" w:type="dxa"/>
            <w:shd w:val="clear" w:color="auto" w:fill="auto"/>
          </w:tcPr>
          <w:p w14:paraId="09C0491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466" w:type="dxa"/>
            <w:shd w:val="clear" w:color="auto" w:fill="auto"/>
          </w:tcPr>
          <w:p w14:paraId="30C0011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solid" w:color="C0C0C0" w:fill="auto"/>
            <w:vAlign w:val="center"/>
          </w:tcPr>
          <w:p w14:paraId="50F7C3F9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行政事业单位医疗</w:t>
            </w:r>
          </w:p>
        </w:tc>
        <w:tc>
          <w:tcPr>
            <w:tcW w:w="1381" w:type="dxa"/>
            <w:gridSpan w:val="2"/>
            <w:shd w:val="solid" w:color="C0C0C0" w:fill="auto"/>
            <w:vAlign w:val="center"/>
          </w:tcPr>
          <w:p w14:paraId="4C260CC2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1417" w:type="dxa"/>
            <w:gridSpan w:val="2"/>
            <w:shd w:val="solid" w:color="C0C0C0" w:fill="auto"/>
            <w:vAlign w:val="center"/>
          </w:tcPr>
          <w:p w14:paraId="6AC45E7E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1418" w:type="dxa"/>
            <w:shd w:val="solid" w:color="C0C0C0" w:fill="auto"/>
            <w:vAlign w:val="center"/>
          </w:tcPr>
          <w:p w14:paraId="0A69F6D2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7" w:type="dxa"/>
            <w:shd w:val="solid" w:color="C0C0C0" w:fill="auto"/>
            <w:vAlign w:val="center"/>
          </w:tcPr>
          <w:p w14:paraId="1E2E911C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8" w:type="dxa"/>
            <w:gridSpan w:val="2"/>
            <w:shd w:val="solid" w:color="C0C0C0" w:fill="auto"/>
            <w:vAlign w:val="center"/>
          </w:tcPr>
          <w:p w14:paraId="7B81A933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559" w:type="dxa"/>
            <w:gridSpan w:val="2"/>
            <w:shd w:val="solid" w:color="C0C0C0" w:fill="auto"/>
            <w:vAlign w:val="center"/>
          </w:tcPr>
          <w:p w14:paraId="3844F50D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61" w:type="dxa"/>
            <w:shd w:val="solid" w:color="C0C0C0" w:fill="auto"/>
            <w:vAlign w:val="center"/>
          </w:tcPr>
          <w:p w14:paraId="4879C060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19EF6AF9" w14:textId="77777777" w:rsidTr="001E44C5">
        <w:trPr>
          <w:gridAfter w:val="1"/>
          <w:wAfter w:w="36" w:type="dxa"/>
          <w:trHeight w:val="405"/>
          <w:jc w:val="center"/>
        </w:trPr>
        <w:tc>
          <w:tcPr>
            <w:tcW w:w="599" w:type="dxa"/>
            <w:shd w:val="solid" w:color="FFFFFF" w:fill="auto"/>
            <w:vAlign w:val="center"/>
          </w:tcPr>
          <w:p w14:paraId="0841762F" w14:textId="77777777" w:rsidR="00E61D19" w:rsidRDefault="00E61D19" w:rsidP="001E44C5">
            <w:pPr>
              <w:shd w:val="solid" w:color="FF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210</w:t>
            </w:r>
          </w:p>
        </w:tc>
        <w:tc>
          <w:tcPr>
            <w:tcW w:w="443" w:type="dxa"/>
            <w:shd w:val="clear" w:color="auto" w:fill="auto"/>
          </w:tcPr>
          <w:p w14:paraId="525F9BB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466" w:type="dxa"/>
            <w:shd w:val="clear" w:color="auto" w:fill="auto"/>
          </w:tcPr>
          <w:p w14:paraId="38E61750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</w:t>
            </w:r>
          </w:p>
        </w:tc>
        <w:tc>
          <w:tcPr>
            <w:tcW w:w="2325" w:type="dxa"/>
            <w:gridSpan w:val="2"/>
            <w:shd w:val="solid" w:color="CCFFFF" w:fill="auto"/>
            <w:vAlign w:val="center"/>
          </w:tcPr>
          <w:p w14:paraId="6E192011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行政单位医疗</w:t>
            </w:r>
          </w:p>
        </w:tc>
        <w:tc>
          <w:tcPr>
            <w:tcW w:w="1381" w:type="dxa"/>
            <w:gridSpan w:val="2"/>
            <w:shd w:val="solid" w:color="00FF00" w:fill="auto"/>
            <w:vAlign w:val="center"/>
          </w:tcPr>
          <w:p w14:paraId="54F01B5E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1417" w:type="dxa"/>
            <w:gridSpan w:val="2"/>
            <w:shd w:val="solid" w:color="FFFFFF" w:fill="auto"/>
            <w:vAlign w:val="center"/>
          </w:tcPr>
          <w:p w14:paraId="1A56D445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1418" w:type="dxa"/>
            <w:shd w:val="solid" w:color="C0C0C0" w:fill="auto"/>
            <w:vAlign w:val="center"/>
          </w:tcPr>
          <w:p w14:paraId="101A1CDB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7" w:type="dxa"/>
            <w:shd w:val="solid" w:color="C0C0C0" w:fill="auto"/>
            <w:vAlign w:val="center"/>
          </w:tcPr>
          <w:p w14:paraId="54D1C377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18" w:type="dxa"/>
            <w:gridSpan w:val="2"/>
            <w:shd w:val="solid" w:color="C0C0C0" w:fill="auto"/>
            <w:vAlign w:val="center"/>
          </w:tcPr>
          <w:p w14:paraId="0E449821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559" w:type="dxa"/>
            <w:gridSpan w:val="2"/>
            <w:shd w:val="solid" w:color="C0C0C0" w:fill="auto"/>
            <w:vAlign w:val="center"/>
          </w:tcPr>
          <w:p w14:paraId="788CF30A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461" w:type="dxa"/>
            <w:shd w:val="solid" w:color="C0C0C0" w:fill="auto"/>
            <w:vAlign w:val="center"/>
          </w:tcPr>
          <w:p w14:paraId="5254CAA8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</w:tbl>
    <w:p w14:paraId="10E78111" w14:textId="77777777" w:rsidR="00E61D19" w:rsidRDefault="00E61D19" w:rsidP="00E61D19">
      <w:pPr>
        <w:tabs>
          <w:tab w:val="center" w:pos="6979"/>
        </w:tabs>
        <w:rPr>
          <w:rFonts w:ascii="仿宋_GB2312" w:eastAsia="仿宋_GB2312" w:hint="eastAsia"/>
          <w:b/>
          <w:sz w:val="32"/>
          <w:szCs w:val="3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4"/>
        <w:gridCol w:w="476"/>
        <w:gridCol w:w="482"/>
        <w:gridCol w:w="2555"/>
        <w:gridCol w:w="1606"/>
        <w:gridCol w:w="160"/>
        <w:gridCol w:w="1446"/>
        <w:gridCol w:w="319"/>
        <w:gridCol w:w="1286"/>
        <w:gridCol w:w="479"/>
        <w:gridCol w:w="1127"/>
        <w:gridCol w:w="639"/>
        <w:gridCol w:w="967"/>
        <w:gridCol w:w="798"/>
        <w:gridCol w:w="1762"/>
      </w:tblGrid>
      <w:tr w:rsidR="00E61D19" w14:paraId="21EE45A3" w14:textId="77777777" w:rsidTr="001E44C5">
        <w:trPr>
          <w:trHeight w:val="375"/>
        </w:trPr>
        <w:tc>
          <w:tcPr>
            <w:tcW w:w="14786" w:type="dxa"/>
            <w:gridSpan w:val="1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14:paraId="1C4F1BE8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支出决算表</w:t>
            </w:r>
          </w:p>
        </w:tc>
      </w:tr>
      <w:tr w:rsidR="00E61D19" w14:paraId="60515CA0" w14:textId="77777777" w:rsidTr="001E44C5">
        <w:trPr>
          <w:trHeight w:val="285"/>
        </w:trPr>
        <w:tc>
          <w:tcPr>
            <w:tcW w:w="1642" w:type="dxa"/>
            <w:gridSpan w:val="3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CF2341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单位名称：</w:t>
            </w: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中国民主建国会北京市委员会</w:t>
            </w:r>
          </w:p>
        </w:tc>
        <w:tc>
          <w:tcPr>
            <w:tcW w:w="255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02C520D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F897A5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827828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EC81A0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D9AC72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75D7B3E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bottom"/>
          </w:tcPr>
          <w:p w14:paraId="6F1DABB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单位：万元</w:t>
            </w:r>
          </w:p>
        </w:tc>
      </w:tr>
      <w:tr w:rsidR="00E61D19" w14:paraId="1732395F" w14:textId="77777777" w:rsidTr="001E44C5">
        <w:trPr>
          <w:trHeight w:val="599"/>
        </w:trPr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5B8A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88CF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本年支出合计</w:t>
            </w:r>
          </w:p>
        </w:tc>
        <w:tc>
          <w:tcPr>
            <w:tcW w:w="1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5893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基本支出</w:t>
            </w:r>
          </w:p>
        </w:tc>
        <w:tc>
          <w:tcPr>
            <w:tcW w:w="1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BE0C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项目支出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8024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上缴上级支出</w:t>
            </w:r>
          </w:p>
        </w:tc>
        <w:tc>
          <w:tcPr>
            <w:tcW w:w="1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BE3E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经营支出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3036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对附属单位补助支出</w:t>
            </w:r>
          </w:p>
        </w:tc>
      </w:tr>
      <w:tr w:rsidR="00E61D19" w14:paraId="462D90EB" w14:textId="77777777" w:rsidTr="001E44C5">
        <w:trPr>
          <w:trHeight w:val="312"/>
        </w:trPr>
        <w:tc>
          <w:tcPr>
            <w:tcW w:w="16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FBC5D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支出功能分类科目编码</w:t>
            </w:r>
          </w:p>
        </w:tc>
        <w:tc>
          <w:tcPr>
            <w:tcW w:w="2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273B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EE8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9B8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1B2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AA7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93E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0EF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1D19" w14:paraId="772020B1" w14:textId="77777777" w:rsidTr="001E44C5">
        <w:trPr>
          <w:trHeight w:val="312"/>
        </w:trPr>
        <w:tc>
          <w:tcPr>
            <w:tcW w:w="16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6A2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36E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F74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99C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82C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95B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22C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82E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1D19" w14:paraId="6227D7AA" w14:textId="77777777" w:rsidTr="001E44C5">
        <w:trPr>
          <w:trHeight w:val="312"/>
        </w:trPr>
        <w:tc>
          <w:tcPr>
            <w:tcW w:w="16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2B8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8C0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7B9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95A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62E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5BA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0B6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95E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1D19" w14:paraId="280A0CCE" w14:textId="77777777" w:rsidTr="001E44C5">
        <w:trPr>
          <w:trHeight w:val="360"/>
        </w:trPr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8993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86B3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款</w:t>
            </w: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40A5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FB596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栏次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60572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BCAF8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65CCB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2A346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E91DE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EB888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</w:tr>
      <w:tr w:rsidR="00E61D19" w14:paraId="3088873F" w14:textId="77777777" w:rsidTr="001E44C5">
        <w:trPr>
          <w:trHeight w:val="360"/>
        </w:trPr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F4A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99B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2E26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40467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16499061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1803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65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1F348C1E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1668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2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3DF01B30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135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3F4FD46F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7495718D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24321626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</w:tr>
      <w:tr w:rsidR="00E61D19" w14:paraId="5D7B8504" w14:textId="77777777" w:rsidTr="001E44C5">
        <w:trPr>
          <w:trHeight w:val="45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54C2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533EC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CD56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3310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一般公共服务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8EDFDF6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1548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8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D34CDB0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1413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DC3B493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135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7F34ADC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B8BC37E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BD7B65B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23D62B03" w14:textId="77777777" w:rsidTr="001E44C5">
        <w:trPr>
          <w:trHeight w:val="45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E0F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316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176E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DDAA6B9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民主党派及工商联事务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83AF354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1548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8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895BB8E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1413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348E87D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135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F0BDC33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50B73BB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363B9A9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0C765F33" w14:textId="77777777" w:rsidTr="001E44C5">
        <w:trPr>
          <w:trHeight w:val="45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CE8C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B209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215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9EB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行政运行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0D5A5882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1413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5E022E45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1413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14B5EC01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22B9B29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7DEC4197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B9D4BEB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2D5DED9E" w14:textId="77777777" w:rsidTr="001E44C5">
        <w:trPr>
          <w:trHeight w:val="45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EDF8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0FF4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E0F1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04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CFFFF" w:fill="auto"/>
            <w:vAlign w:val="center"/>
          </w:tcPr>
          <w:p w14:paraId="49E616C9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参政议政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1B04FBA8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135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29371F52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42B9449C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135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889FADF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406A33EC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556C8B0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4570519C" w14:textId="77777777" w:rsidTr="001E44C5">
        <w:trPr>
          <w:trHeight w:val="45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7718C89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917D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9C8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B759F77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教育支出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A736973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0.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7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7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8A15D16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0.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7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7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17CD5A8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D1D5E81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ABF57D9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99A09A2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46A87FE1" w14:textId="77777777" w:rsidTr="001E44C5">
        <w:trPr>
          <w:trHeight w:val="45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ABA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372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089B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0401FC6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进修及培训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70FD727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0.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7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7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5BDE669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0.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7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7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13D0BB5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DF6F61F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64CD528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C9A4DD3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2765B939" w14:textId="77777777" w:rsidTr="001E44C5">
        <w:trPr>
          <w:trHeight w:val="45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EA7B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3F9A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E73E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03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CFFFF" w:fill="auto"/>
            <w:vAlign w:val="center"/>
          </w:tcPr>
          <w:p w14:paraId="50307F9D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培训支出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6F9C940E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0.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7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7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64E8DE1C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0.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7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7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549DD048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54C3A84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186DA40F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13B9F94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5B8B3B25" w14:textId="77777777" w:rsidTr="001E44C5">
        <w:trPr>
          <w:trHeight w:val="45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8BF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18F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999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60FE6A2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社会保障和就业支出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B0FB836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158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51A9D8C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158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91AEAF7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8B4B6CF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7D5FC11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733DBFD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69DA7D11" w14:textId="77777777" w:rsidTr="001E44C5">
        <w:trPr>
          <w:trHeight w:val="45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8EA2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BFA1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05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5297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B751C36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行政事业单位养老支出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6C83D3A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158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AE1AC6A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158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EA05040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73376C1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C5F72DF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4C6CE05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6064E620" w14:textId="77777777" w:rsidTr="001E44C5">
        <w:trPr>
          <w:trHeight w:val="45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DA8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94A3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BE2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01　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CFFFF" w:fill="auto"/>
            <w:vAlign w:val="center"/>
          </w:tcPr>
          <w:p w14:paraId="1A0CA5E8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行政单位离退休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72457BC9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5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7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EAACB4C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5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7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2946176D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0FD6AF9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14FD72AE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A2534BC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1F3D886F" w14:textId="77777777" w:rsidTr="001E44C5">
        <w:trPr>
          <w:trHeight w:val="45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494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0A84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2E7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05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CFFFF" w:fill="auto"/>
            <w:vAlign w:val="center"/>
          </w:tcPr>
          <w:p w14:paraId="66885FED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机关事业单位基本养老保险缴费支出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18D5043B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102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6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F100BF2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102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6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65A72BD0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948AFCA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548CC16E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6E58C20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65F32209" w14:textId="77777777" w:rsidTr="001E44C5">
        <w:trPr>
          <w:trHeight w:val="45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7D7E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862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3DDC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06　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CFFFF" w:fill="auto"/>
            <w:vAlign w:val="center"/>
          </w:tcPr>
          <w:p w14:paraId="5B701F2A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机关事业单位职业年金缴费支出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77688278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51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3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F622B3A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51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3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7421572A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E19D347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7FCB2FB8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0F29962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2F16E2EA" w14:textId="77777777" w:rsidTr="001E44C5">
        <w:trPr>
          <w:trHeight w:val="45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B6DA084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3BB58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258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9D801AB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卫生健康支出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EC4AB21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9E5D8B3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1B6F7FD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35457CA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5B8A0AC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6F8BA7C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14164D6D" w14:textId="77777777" w:rsidTr="001E44C5">
        <w:trPr>
          <w:trHeight w:val="45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C0C09DF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361D8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D46E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E06D96C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行政事业单位医疗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7CFF0A7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F50307F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26185D4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257DC13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FA2985F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BBC5BB0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21B438B5" w14:textId="77777777" w:rsidTr="001E44C5">
        <w:trPr>
          <w:trHeight w:val="45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6A503F3" w14:textId="77777777" w:rsidR="00E61D19" w:rsidRDefault="00E61D19" w:rsidP="001E44C5">
            <w:pPr>
              <w:shd w:val="solid" w:color="FFFFFF" w:fill="auto"/>
              <w:autoSpaceDN w:val="0"/>
              <w:jc w:val="lef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210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5415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88C0F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CFFFF" w:fill="auto"/>
            <w:vAlign w:val="center"/>
          </w:tcPr>
          <w:p w14:paraId="3D21F331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行政单位医疗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5A7B6D2D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C183109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571E105E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766C7C8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7D0B1121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C9D1826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</w:tr>
      <w:tr w:rsidR="00E61D19" w14:paraId="46C56908" w14:textId="77777777" w:rsidTr="001E44C5">
        <w:trPr>
          <w:trHeight w:val="45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357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1166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4B83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C178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F987F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9FCAD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F701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AC8E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A8E3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E2885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14:paraId="1E5B3545" w14:textId="77777777" w:rsidR="00E61D19" w:rsidRDefault="00E61D19" w:rsidP="00E61D19">
      <w:pPr>
        <w:tabs>
          <w:tab w:val="center" w:pos="6979"/>
        </w:tabs>
        <w:spacing w:line="380" w:lineRule="exact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2C1757FB" w14:textId="77777777" w:rsidR="00E61D19" w:rsidRDefault="00E61D19" w:rsidP="00E61D19">
      <w:pPr>
        <w:tabs>
          <w:tab w:val="center" w:pos="6979"/>
        </w:tabs>
        <w:spacing w:line="380" w:lineRule="exact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16970FB4" w14:textId="77777777" w:rsidR="00E61D19" w:rsidRDefault="00E61D19" w:rsidP="00E61D19">
      <w:pPr>
        <w:tabs>
          <w:tab w:val="center" w:pos="6979"/>
        </w:tabs>
        <w:spacing w:line="320" w:lineRule="exact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财政拨款收入支出决算总表</w:t>
      </w:r>
    </w:p>
    <w:p w14:paraId="3C4225DC" w14:textId="77777777" w:rsidR="00E61D19" w:rsidRDefault="00E61D19" w:rsidP="00E61D19">
      <w:pPr>
        <w:spacing w:line="280" w:lineRule="exact"/>
        <w:ind w:leftChars="-500" w:left="-1050" w:rightChars="-288" w:right="-605"/>
        <w:rPr>
          <w:rFonts w:hint="eastAsia"/>
          <w:sz w:val="20"/>
        </w:rPr>
      </w:pPr>
      <w:r>
        <w:rPr>
          <w:rFonts w:hint="eastAsia"/>
          <w:sz w:val="20"/>
        </w:rPr>
        <w:t xml:space="preserve">           </w:t>
      </w:r>
      <w:r>
        <w:rPr>
          <w:rFonts w:hint="eastAsia"/>
          <w:sz w:val="20"/>
        </w:rPr>
        <w:t>单位</w:t>
      </w:r>
      <w:r>
        <w:rPr>
          <w:sz w:val="20"/>
        </w:rPr>
        <w:t>名称：</w:t>
      </w:r>
      <w:r>
        <w:rPr>
          <w:rFonts w:hint="eastAsia"/>
          <w:sz w:val="20"/>
        </w:rPr>
        <w:t xml:space="preserve"> </w:t>
      </w:r>
      <w:r>
        <w:rPr>
          <w:rFonts w:ascii="宋体" w:hAnsi="宋体" w:cs="宋体" w:hint="eastAsia"/>
          <w:bCs/>
          <w:kern w:val="0"/>
          <w:sz w:val="18"/>
          <w:szCs w:val="18"/>
        </w:rPr>
        <w:t>中国民主建国会北京市委员会</w:t>
      </w:r>
      <w:r>
        <w:rPr>
          <w:rFonts w:hint="eastAsia"/>
          <w:sz w:val="20"/>
        </w:rPr>
        <w:t xml:space="preserve">        </w:t>
      </w:r>
      <w:r>
        <w:rPr>
          <w:sz w:val="20"/>
        </w:rPr>
        <w:t xml:space="preserve">                   </w:t>
      </w:r>
      <w:r>
        <w:rPr>
          <w:rFonts w:hint="eastAsia"/>
          <w:sz w:val="20"/>
        </w:rPr>
        <w:t xml:space="preserve"> </w:t>
      </w:r>
      <w:r>
        <w:rPr>
          <w:sz w:val="20"/>
        </w:rPr>
        <w:t xml:space="preserve">               </w:t>
      </w:r>
      <w:r>
        <w:rPr>
          <w:rFonts w:hint="eastAsia"/>
          <w:sz w:val="20"/>
        </w:rPr>
        <w:t xml:space="preserve">                                                       </w:t>
      </w:r>
      <w:r>
        <w:rPr>
          <w:rFonts w:hint="eastAsia"/>
          <w:sz w:val="20"/>
        </w:rPr>
        <w:t>单位</w:t>
      </w:r>
      <w:r>
        <w:rPr>
          <w:sz w:val="20"/>
        </w:rPr>
        <w:t>：万元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60"/>
        <w:gridCol w:w="1134"/>
        <w:gridCol w:w="1134"/>
        <w:gridCol w:w="2977"/>
        <w:gridCol w:w="1134"/>
        <w:gridCol w:w="1134"/>
        <w:gridCol w:w="1134"/>
        <w:gridCol w:w="1134"/>
        <w:gridCol w:w="1134"/>
        <w:gridCol w:w="1134"/>
      </w:tblGrid>
      <w:tr w:rsidR="00E61D19" w14:paraId="60305B28" w14:textId="77777777" w:rsidTr="001E44C5">
        <w:trPr>
          <w:trHeight w:hRule="exact" w:val="255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4EF9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收     入</w:t>
            </w:r>
          </w:p>
        </w:tc>
        <w:tc>
          <w:tcPr>
            <w:tcW w:w="978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98F6F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支     出</w:t>
            </w:r>
          </w:p>
        </w:tc>
      </w:tr>
      <w:tr w:rsidR="00E61D19" w14:paraId="1D0271D2" w14:textId="77777777" w:rsidTr="001E44C5">
        <w:trPr>
          <w:trHeight w:hRule="exact" w:val="255"/>
        </w:trPr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F276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    目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660B" w14:textId="77777777" w:rsidR="00E61D19" w:rsidRDefault="00E61D19" w:rsidP="001E44C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4FE9148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5678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项目（按功能分类）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9EEDE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一般公共预算财政拨款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D9A1B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政府性基金预算财政拨款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DE762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国有资本经营预算财政拨款</w:t>
            </w:r>
          </w:p>
        </w:tc>
      </w:tr>
      <w:tr w:rsidR="00E61D19" w14:paraId="7E7A0D6E" w14:textId="77777777" w:rsidTr="001E44C5">
        <w:trPr>
          <w:trHeight w:hRule="exact" w:val="255"/>
        </w:trPr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494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EC6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D2B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7B0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A1030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BEE4E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223B0" w14:textId="77777777" w:rsidR="00E61D19" w:rsidRDefault="00E61D19" w:rsidP="001E44C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012CC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DD954" w14:textId="77777777" w:rsidR="00E61D19" w:rsidRDefault="00E61D19" w:rsidP="001E44C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2E5A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决算数</w:t>
            </w:r>
          </w:p>
        </w:tc>
      </w:tr>
      <w:tr w:rsidR="00E61D19" w14:paraId="447BBBCC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233E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一、一般公共预算财政拨款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16D8046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1733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FFFFFF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FFFFFF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F047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56BA95E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5AED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一、一般公共服务支出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2160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2BCF1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0DC73335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440F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BF201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3AC000C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E9D7A2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54CB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0B36E4C4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068F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二、政府性基金预算财政拨款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12775C5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DB63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21A4704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73A61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二、外交支出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77B7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8B6DD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2E5BF0F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7DB7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A623B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07C745A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C7F7CE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4F09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5EBB80CB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EB2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三、国有资本经营预算财政拨款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934EB20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CF2E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4D70792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E51EE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三、国防支出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EFA7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BF8A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7EBF12C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1578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6D4A3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72D87D2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74A50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E1F7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12BC194C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D13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E691F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38AB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55CCD6F5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5F5E5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四、公共安全支出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38B5F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68BD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7A5F5FC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ABA6D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EACC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3F365B0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FF3FE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0AD3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25E9BA8D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278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FC18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12CD1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0F412BA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4D52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五、教育支出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1FC1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06CF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5EB160E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F4C9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A326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3ABD0C7C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94D42E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A81A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502257D2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6EA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F64F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22ED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1ACB4A9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F958F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六、科学技术支出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630C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B101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544570F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A899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C6C7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20EA2DE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EFEFDA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5E7A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624E4A53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E38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8ED3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126C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32498B4B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717E6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七、文化旅游体育与传媒支出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B448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0ECB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31955A0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BB80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EC2B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404019A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25FB14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2A6C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655F5055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2AD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762E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9690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540EB46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2B366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八、社会保障和就业支出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39BC3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B491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0C004C4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C085C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9517D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5C981EB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F88C8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37DF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37EA83BF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C36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AA0FB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EB77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40413ADB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7BA93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九、卫生健康支出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8868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D4B5F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1571580D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BAAB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0E69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53FB7DA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07C75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79F4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50EC88D8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04D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F666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83D0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535A3DE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0603F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十、节能环保支出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2D8EC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8A66F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4A75BBD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477A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E48BC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731927B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49183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0AC2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7CB1FA29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B48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CE57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B6C61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0579ABE5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C41DD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十一、城乡社区支出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8F2E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A89A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4190162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D9B85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42B9C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3679E7E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C22F6D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76BD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64EE5425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FE5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91F3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F23E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7AF0FAC1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D0B3E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十二、农林水支出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26D13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F48AB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7A43AEFF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D558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74DFF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53A818AF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C7E4BC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0777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44E33219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E94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840D5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BDE6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61600A01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6CBA7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十三、交通运输支出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ACCA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A504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3076885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83AB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0FCD5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5180515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E62C2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7DA0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00D869B7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D42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8CBA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9F70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4CA678D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76E43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十四、资源勘探工业信息等支出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ED5F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374D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4AA55B1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3F05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85741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5248390C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C1526F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3455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56034650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33E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EDA2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44EAB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7E8ACA4D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7FDBC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十五、商业服务业等支出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EC85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89F2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1CFE6413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1FCA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56A2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51D646D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678217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6EBE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58071709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5C5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CDB1C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EA90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0C171B95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9D2C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十六、金融支出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83093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C633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27176A2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0625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8727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60AC7CDF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3F6CF3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7C5F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041189E5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9BE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8820D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1E8B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5C5A877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0B637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十七、援助其他地区支出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32BB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0C56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4801C38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7EED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24FD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45CD2173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923C6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4B74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7B2AC46A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C71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ABB3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C12D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06FC1D0D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325C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十八、自认资源海洋气象等支出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C597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224B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5346860C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15BD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D2D03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7F3480C3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3CAD48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611F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434D7234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14C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F593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EDE7C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2E2A21C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5E83E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十九、住房保障支出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6AF4C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FDEE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0907647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6F31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79CFB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5ADE1FE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79B449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1B2D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1F961E2D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FB1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7CF7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FCD5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0365882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427B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二十、粮油物资储备支出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372A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1C00B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3DD11DE5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4A10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1496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547ABEED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FB6C42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D181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4637ABD6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75C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3D798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2BCCE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21BD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二十一、国有资本经营预算支出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26A8F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EC1EB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249A3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FAFF6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EE1741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FCDD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25EAE34C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0CD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103EB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04595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1A3EAC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二十二、灾害防治及应急管理支出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30248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B6E08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8F5B5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7018F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23BEDD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FE1F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2B119B91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B42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1F1F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C7A9B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2058590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5C881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二十三、其他支出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E6BD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C170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796B83E3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F855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B276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2F43A19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9AEB68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CE8B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106F9E44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C0D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72C8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3202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2264BF4D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0BA5B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二十四、债务还本支出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06465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8628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3B68241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E554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AA8CF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280AFE7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D1F3D3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CD81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394A1C70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465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2FEFB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CA891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654BA42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5788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二十五、债务付息支出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CF53B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8C8C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18EA5262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72AE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5CDB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4B10B6D3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286FB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2C38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171BDB45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C21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FB82E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9B604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8BAA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二十六、抗疫特别国债安排的支出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D749B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F3347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F03E3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4CDD1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58A72B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C0BC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0879D903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99FE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本年收入合计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789B7A64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1733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FFFFFF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FFFFFF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7FB3355A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1848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2B49C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本年支出合计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7825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009E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19C831F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29FA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3EDB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7A6243DD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D267B4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25F3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5AB35D65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F3C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年初财政拨款结转和结余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542C8CC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E1E1A18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BD85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年末财政拨款结转和结余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788B3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4280C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6051393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CB931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947D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00B6086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6D3693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9978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2F82E6B1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2CC8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一、一般公共预算财政拨款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23C180E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673847C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E7A1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F881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5E21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109F0AC9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D7B9D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C118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0CA91335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527D58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6F6F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610804DE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8E76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二、政府性基金预算财政拨款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B31F863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2712E0FB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DD00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37EE1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756C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78E7FBDB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6075A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4FF35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31FF634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17304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2576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336E4AB5" w14:textId="77777777" w:rsidTr="001E44C5">
        <w:trPr>
          <w:trHeight w:hRule="exact"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B329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三、国有资本经营预算财政拨款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E78DEB2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2E043259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C588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CDE80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0BBD4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279FF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F1E81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21FFCC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1325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61D19" w14:paraId="76E3C894" w14:textId="77777777" w:rsidTr="001E44C5">
        <w:trPr>
          <w:trHeight w:hRule="exact" w:val="24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DA8C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总计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6BB0E9B3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1735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7D0264BF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1850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FE2CE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总计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CD693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081CC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10D0320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BCB8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BA820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14:paraId="764DA24C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58332D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AFF8AD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</w:tbl>
    <w:p w14:paraId="1B92DDC3" w14:textId="77777777" w:rsidR="00E61D19" w:rsidRDefault="00E61D19" w:rsidP="00E61D19">
      <w:pPr>
        <w:tabs>
          <w:tab w:val="center" w:pos="6979"/>
        </w:tabs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6C524F63" w14:textId="77777777" w:rsidR="00E61D19" w:rsidRDefault="00E61D19" w:rsidP="00E61D19">
      <w:pPr>
        <w:tabs>
          <w:tab w:val="center" w:pos="6979"/>
        </w:tabs>
        <w:jc w:val="center"/>
        <w:rPr>
          <w:rFonts w:ascii="仿宋_GB2312" w:eastAsia="仿宋_GB2312" w:hint="eastAsia"/>
          <w:b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一般公共预算财政拨款支出决算表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875"/>
        <w:gridCol w:w="758"/>
        <w:gridCol w:w="760"/>
        <w:gridCol w:w="1142"/>
        <w:gridCol w:w="671"/>
        <w:gridCol w:w="2315"/>
        <w:gridCol w:w="1981"/>
        <w:gridCol w:w="287"/>
        <w:gridCol w:w="2156"/>
        <w:gridCol w:w="112"/>
        <w:gridCol w:w="2331"/>
      </w:tblGrid>
      <w:tr w:rsidR="00E61D19" w14:paraId="56BE231A" w14:textId="77777777" w:rsidTr="001E44C5">
        <w:trPr>
          <w:trHeight w:val="399"/>
        </w:trPr>
        <w:tc>
          <w:tcPr>
            <w:tcW w:w="3535" w:type="dxa"/>
            <w:gridSpan w:val="4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2CBC8918" w14:textId="77777777" w:rsidR="00E61D19" w:rsidRDefault="00E61D19" w:rsidP="001E44C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单位名称：</w:t>
            </w: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中国民主建国会北京市委员会</w:t>
            </w:r>
          </w:p>
        </w:tc>
        <w:tc>
          <w:tcPr>
            <w:tcW w:w="671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vAlign w:val="center"/>
          </w:tcPr>
          <w:p w14:paraId="57E42892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15" w:type="dxa"/>
            <w:tcBorders>
              <w:top w:val="single" w:sz="8" w:space="0" w:color="FFFFFF"/>
              <w:left w:val="nil"/>
              <w:bottom w:val="nil"/>
              <w:right w:val="nil"/>
            </w:tcBorders>
            <w:vAlign w:val="center"/>
          </w:tcPr>
          <w:p w14:paraId="66F5547C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6CB70504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43" w:type="dxa"/>
            <w:gridSpan w:val="2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vAlign w:val="center"/>
          </w:tcPr>
          <w:p w14:paraId="444860D7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43" w:type="dxa"/>
            <w:gridSpan w:val="2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vAlign w:val="center"/>
          </w:tcPr>
          <w:p w14:paraId="27B7F1A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单位：万元</w:t>
            </w:r>
          </w:p>
        </w:tc>
      </w:tr>
      <w:tr w:rsidR="00E61D19" w14:paraId="6E7200A3" w14:textId="77777777" w:rsidTr="001E44C5">
        <w:trPr>
          <w:trHeight w:val="551"/>
        </w:trPr>
        <w:tc>
          <w:tcPr>
            <w:tcW w:w="4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8651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        目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70EC485" w14:textId="77777777" w:rsidR="00E61D19" w:rsidRDefault="00E61D19" w:rsidP="001E44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C95D5CA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B379E6A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基本支出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FC54843" w14:textId="77777777" w:rsidR="00E61D19" w:rsidRDefault="00E61D19" w:rsidP="001E44C5">
            <w:pPr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项目支出</w:t>
            </w:r>
          </w:p>
        </w:tc>
      </w:tr>
      <w:tr w:rsidR="00E61D19" w14:paraId="689F5905" w14:textId="77777777" w:rsidTr="001E44C5">
        <w:trPr>
          <w:trHeight w:val="1095"/>
        </w:trPr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664D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支出功能分类科目编码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45FD4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23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D2946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5336E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2C400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600F4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1D19" w14:paraId="29A3BAEB" w14:textId="77777777" w:rsidTr="001E44C5">
        <w:trPr>
          <w:trHeight w:val="399"/>
        </w:trPr>
        <w:tc>
          <w:tcPr>
            <w:tcW w:w="8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427007D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75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74A95ED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款</w:t>
            </w:r>
          </w:p>
        </w:tc>
        <w:tc>
          <w:tcPr>
            <w:tcW w:w="76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36668C1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DB524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栏次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AF7D4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——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23A03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84F33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308C0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</w:tr>
      <w:tr w:rsidR="00E61D19" w14:paraId="7ABE95F7" w14:textId="77777777" w:rsidTr="001E44C5">
        <w:trPr>
          <w:trHeight w:val="399"/>
        </w:trPr>
        <w:tc>
          <w:tcPr>
            <w:tcW w:w="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684F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D48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747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09D1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94695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253589B0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1803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65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11EFEA53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1668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2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3BFD2D45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135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</w:tr>
      <w:tr w:rsidR="00E61D19" w14:paraId="15645073" w14:textId="77777777" w:rsidTr="001E44C5">
        <w:trPr>
          <w:trHeight w:val="39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2621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FB481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C7DB9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F94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一般公共服务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CED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FFD0057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1548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802F055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1413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3CAC7EC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135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</w:tr>
      <w:tr w:rsidR="00E61D19" w14:paraId="264B4750" w14:textId="77777777" w:rsidTr="001E44C5">
        <w:trPr>
          <w:trHeight w:val="39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F099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FE06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08D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9793BEE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民主党派及工商联事务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CD28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0267B29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1548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F4FAB1C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1413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E643B7F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135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</w:tr>
      <w:tr w:rsidR="00E61D19" w14:paraId="67754591" w14:textId="77777777" w:rsidTr="001E44C5">
        <w:trPr>
          <w:trHeight w:val="39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B892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574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B65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7A3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行政运行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CD8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5F663CBC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1413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7034D4D5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1413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35D5D5BB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</w:tr>
      <w:tr w:rsidR="00E61D19" w14:paraId="44B6CB5B" w14:textId="77777777" w:rsidTr="001E44C5">
        <w:trPr>
          <w:trHeight w:val="39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B55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B0F5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3C7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04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CFFFF" w:fill="auto"/>
            <w:vAlign w:val="center"/>
          </w:tcPr>
          <w:p w14:paraId="7813B1F5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参政议政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F0E66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3EF8256A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135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50C01C7D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7511BE19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135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hd w:val="clear" w:color="auto" w:fill="00FF00"/>
              </w:rPr>
              <w:t>4</w:t>
            </w:r>
          </w:p>
        </w:tc>
      </w:tr>
      <w:tr w:rsidR="00E61D19" w14:paraId="3309BCEB" w14:textId="77777777" w:rsidTr="001E44C5">
        <w:trPr>
          <w:trHeight w:val="39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3A428B8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AD95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7E7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16FE330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教育支出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B6102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E7568E2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0.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7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945A5A0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0.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7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7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FEFF151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57DC5F42" w14:textId="77777777" w:rsidTr="001E44C5">
        <w:trPr>
          <w:trHeight w:val="39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14D0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4CE3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841E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04491DB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进修及培训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C6A15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89E7448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0.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7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1DFC107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0.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7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7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FFCFF55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40FAEDB3" w14:textId="77777777" w:rsidTr="001E44C5">
        <w:trPr>
          <w:trHeight w:val="39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F38B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FF19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11C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03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CFFFF" w:fill="auto"/>
            <w:vAlign w:val="center"/>
          </w:tcPr>
          <w:p w14:paraId="421DF1C9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培训支出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747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2B6E3899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0.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7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3E7E1BFA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0.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7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7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070409DC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</w:tr>
      <w:tr w:rsidR="00E61D19" w14:paraId="76D6886C" w14:textId="77777777" w:rsidTr="001E44C5">
        <w:trPr>
          <w:trHeight w:val="39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DCF6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B6E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A565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51032A3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社会保障和就业支出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4C9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74D16BE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158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36E361D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158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5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61ECE20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7A3010A7" w14:textId="77777777" w:rsidTr="001E44C5">
        <w:trPr>
          <w:trHeight w:val="39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9F88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0E77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05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AFE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C73F0BA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行政事业单位养老支出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6ECE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41C4CBE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158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CB8C641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158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5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79A6C0C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4BCB5EF1" w14:textId="77777777" w:rsidTr="001E44C5">
        <w:trPr>
          <w:trHeight w:val="39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C018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221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061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01　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CFFFF" w:fill="auto"/>
            <w:vAlign w:val="center"/>
          </w:tcPr>
          <w:p w14:paraId="4C6AD25B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行政单位离退</w:t>
            </w: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lastRenderedPageBreak/>
              <w:t>休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4C38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6C9DDD0B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5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F35E860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5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1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7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5220B4F8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</w:tr>
      <w:tr w:rsidR="00E61D19" w14:paraId="48A32353" w14:textId="77777777" w:rsidTr="001E44C5">
        <w:trPr>
          <w:trHeight w:val="39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61D0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F7A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062F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05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CFFFF" w:fill="auto"/>
            <w:vAlign w:val="center"/>
          </w:tcPr>
          <w:p w14:paraId="1A305D8B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机关事业单位基本养老保险缴费支出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1547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18934C0E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102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5D9663D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102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6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603411FE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</w:tr>
      <w:tr w:rsidR="00E61D19" w14:paraId="1CB85788" w14:textId="77777777" w:rsidTr="001E44C5">
        <w:trPr>
          <w:trHeight w:val="39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102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A87D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9683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06　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CFFFF" w:fill="auto"/>
            <w:vAlign w:val="center"/>
          </w:tcPr>
          <w:p w14:paraId="6E4FF984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机关事业单位职业年金缴费支出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409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42CF3354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51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1F10020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51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3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FF00" w:fill="auto"/>
            <w:vAlign w:val="center"/>
          </w:tcPr>
          <w:p w14:paraId="359E809A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</w:tr>
      <w:tr w:rsidR="00E61D19" w14:paraId="33245188" w14:textId="77777777" w:rsidTr="001E44C5">
        <w:trPr>
          <w:trHeight w:val="39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6702D019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4B2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5C4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0C17F248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卫生健康支出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74B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BA98CE5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28EE7F0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5F64A53F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339D5CD7" w14:textId="77777777" w:rsidTr="001E44C5">
        <w:trPr>
          <w:trHeight w:val="39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3589A9D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210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0221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8E13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205B7ED" w14:textId="77777777" w:rsidR="00E61D19" w:rsidRDefault="00E61D19" w:rsidP="001E44C5">
            <w:pPr>
              <w:shd w:val="solid" w:color="C0C0C0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行政事业单位医疗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E5F9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431C6A5B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4290A4A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257C7B92" w14:textId="77777777" w:rsidR="00E61D19" w:rsidRDefault="00E61D19" w:rsidP="001E44C5">
            <w:pPr>
              <w:shd w:val="solid" w:color="C0C0C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0.00</w:t>
            </w:r>
          </w:p>
        </w:tc>
      </w:tr>
      <w:tr w:rsidR="00E61D19" w14:paraId="07DEA4D2" w14:textId="77777777" w:rsidTr="001E44C5">
        <w:trPr>
          <w:trHeight w:val="399"/>
        </w:trPr>
        <w:tc>
          <w:tcPr>
            <w:tcW w:w="875" w:type="dxa"/>
            <w:shd w:val="solid" w:color="FFFFFF" w:fill="auto"/>
            <w:vAlign w:val="center"/>
          </w:tcPr>
          <w:p w14:paraId="36FF84EA" w14:textId="77777777" w:rsidR="00E61D19" w:rsidRDefault="00E61D19" w:rsidP="001E44C5">
            <w:pPr>
              <w:shd w:val="solid" w:color="FF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FFFFFF"/>
              </w:rPr>
              <w:t>210</w:t>
            </w:r>
          </w:p>
        </w:tc>
        <w:tc>
          <w:tcPr>
            <w:tcW w:w="758" w:type="dxa"/>
            <w:shd w:val="clear" w:color="auto" w:fill="auto"/>
          </w:tcPr>
          <w:p w14:paraId="039AD29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760" w:type="dxa"/>
            <w:shd w:val="clear" w:color="auto" w:fill="auto"/>
          </w:tcPr>
          <w:p w14:paraId="658C91B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</w:t>
            </w:r>
          </w:p>
        </w:tc>
        <w:tc>
          <w:tcPr>
            <w:tcW w:w="1813" w:type="dxa"/>
            <w:gridSpan w:val="2"/>
            <w:shd w:val="solid" w:color="CCFFFF" w:fill="auto"/>
            <w:vAlign w:val="center"/>
          </w:tcPr>
          <w:p w14:paraId="5CBEE42F" w14:textId="77777777" w:rsidR="00E61D19" w:rsidRDefault="00E61D19" w:rsidP="001E44C5">
            <w:pPr>
              <w:shd w:val="solid" w:color="CCFFFF" w:fill="auto"/>
              <w:autoSpaceDN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CCFFFF"/>
              </w:rPr>
              <w:t xml:space="preserve">  行政单位医疗</w:t>
            </w:r>
          </w:p>
        </w:tc>
        <w:tc>
          <w:tcPr>
            <w:tcW w:w="2315" w:type="dxa"/>
            <w:shd w:val="solid" w:color="00FF00" w:fill="auto"/>
            <w:vAlign w:val="center"/>
          </w:tcPr>
          <w:p w14:paraId="2244BC96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solid" w:color="FFFFFF" w:fill="auto"/>
            <w:vAlign w:val="center"/>
          </w:tcPr>
          <w:p w14:paraId="42039458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2268" w:type="dxa"/>
            <w:gridSpan w:val="2"/>
            <w:shd w:val="solid" w:color="FFFFFF" w:fill="auto"/>
            <w:vAlign w:val="center"/>
          </w:tcPr>
          <w:p w14:paraId="1E5EC33F" w14:textId="77777777" w:rsidR="00E61D19" w:rsidRDefault="00E61D19" w:rsidP="001E44C5">
            <w:pPr>
              <w:shd w:val="solid" w:color="FFFFFF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96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.</w:t>
            </w:r>
            <w:r>
              <w:rPr>
                <w:rFonts w:ascii="宋体" w:hAnsi="宋体"/>
                <w:b/>
                <w:color w:val="000000"/>
                <w:sz w:val="20"/>
                <w:shd w:val="clear" w:color="auto" w:fill="C0C0C0"/>
              </w:rPr>
              <w:t>3</w:t>
            </w:r>
            <w:r>
              <w:rPr>
                <w:rFonts w:ascii="宋体" w:hAnsi="宋体" w:hint="eastAsia"/>
                <w:b/>
                <w:color w:val="000000"/>
                <w:sz w:val="20"/>
                <w:shd w:val="clear" w:color="auto" w:fill="C0C0C0"/>
              </w:rPr>
              <w:t>6</w:t>
            </w:r>
          </w:p>
        </w:tc>
        <w:tc>
          <w:tcPr>
            <w:tcW w:w="2331" w:type="dxa"/>
            <w:shd w:val="solid" w:color="00FF00" w:fill="auto"/>
            <w:vAlign w:val="center"/>
          </w:tcPr>
          <w:p w14:paraId="3475021B" w14:textId="77777777" w:rsidR="00E61D19" w:rsidRDefault="00E61D19" w:rsidP="001E44C5">
            <w:pPr>
              <w:shd w:val="solid" w:color="00FF00" w:fill="auto"/>
              <w:autoSpaceDN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hd w:val="clear" w:color="auto" w:fill="00FF00"/>
              </w:rPr>
              <w:t>0.00</w:t>
            </w:r>
          </w:p>
        </w:tc>
      </w:tr>
    </w:tbl>
    <w:p w14:paraId="0365CC0F" w14:textId="77777777" w:rsidR="00E61D19" w:rsidRDefault="00E61D19" w:rsidP="00E61D19">
      <w:pPr>
        <w:rPr>
          <w:rFonts w:ascii="仿宋_GB2312" w:eastAsia="仿宋_GB2312"/>
          <w:sz w:val="32"/>
          <w:szCs w:val="32"/>
        </w:rPr>
      </w:pPr>
    </w:p>
    <w:p w14:paraId="7351FEAA" w14:textId="77777777" w:rsidR="00E61D19" w:rsidRDefault="00E61D19" w:rsidP="00E61D19">
      <w:pPr>
        <w:rPr>
          <w:rFonts w:ascii="仿宋_GB2312" w:eastAsia="仿宋_GB2312" w:hint="eastAsia"/>
          <w:sz w:val="32"/>
          <w:szCs w:val="32"/>
        </w:rPr>
      </w:pPr>
    </w:p>
    <w:p w14:paraId="2BA3A7D6" w14:textId="77777777" w:rsidR="00E61D19" w:rsidRDefault="00E61D19" w:rsidP="00E61D19">
      <w:pPr>
        <w:tabs>
          <w:tab w:val="center" w:pos="6979"/>
        </w:tabs>
        <w:spacing w:line="240" w:lineRule="atLeast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一般公共预算财政拨款基本支出决算表</w:t>
      </w:r>
    </w:p>
    <w:p w14:paraId="406A7BC2" w14:textId="77777777" w:rsidR="00E61D19" w:rsidRDefault="00E61D19" w:rsidP="00E61D19">
      <w:pPr>
        <w:tabs>
          <w:tab w:val="center" w:pos="6979"/>
        </w:tabs>
        <w:spacing w:line="240" w:lineRule="atLeast"/>
        <w:ind w:firstLineChars="600" w:firstLine="1080"/>
        <w:rPr>
          <w:rFonts w:ascii="仿宋_GB2312" w:eastAsia="仿宋_GB2312" w:hint="eastAsia"/>
          <w:sz w:val="18"/>
          <w:szCs w:val="18"/>
        </w:rPr>
      </w:pPr>
      <w:r>
        <w:rPr>
          <w:rFonts w:ascii="宋体" w:hAnsi="宋体" w:cs="宋体" w:hint="eastAsia"/>
          <w:bCs/>
          <w:kern w:val="0"/>
          <w:sz w:val="18"/>
          <w:szCs w:val="18"/>
        </w:rPr>
        <w:t>单位</w:t>
      </w:r>
      <w:r>
        <w:rPr>
          <w:rFonts w:ascii="宋体" w:hAnsi="宋体" w:cs="宋体"/>
          <w:bCs/>
          <w:kern w:val="0"/>
          <w:sz w:val="18"/>
          <w:szCs w:val="18"/>
        </w:rPr>
        <w:t>名称：</w:t>
      </w:r>
      <w:r>
        <w:rPr>
          <w:rFonts w:ascii="宋体" w:hAnsi="宋体" w:cs="宋体" w:hint="eastAsia"/>
          <w:bCs/>
          <w:kern w:val="0"/>
          <w:sz w:val="18"/>
          <w:szCs w:val="18"/>
        </w:rPr>
        <w:t>中国民主建国会北京市委员会</w:t>
      </w:r>
      <w:r>
        <w:rPr>
          <w:rFonts w:ascii="宋体" w:hAnsi="宋体" w:cs="宋体"/>
          <w:bCs/>
          <w:kern w:val="0"/>
          <w:sz w:val="18"/>
          <w:szCs w:val="18"/>
        </w:rPr>
        <w:t xml:space="preserve">                                                                                         </w:t>
      </w:r>
      <w:r>
        <w:rPr>
          <w:rFonts w:ascii="宋体" w:hAnsi="宋体" w:cs="宋体" w:hint="eastAsia"/>
          <w:bCs/>
          <w:kern w:val="0"/>
          <w:sz w:val="18"/>
          <w:szCs w:val="18"/>
        </w:rPr>
        <w:t>单位</w:t>
      </w:r>
      <w:r>
        <w:rPr>
          <w:rFonts w:ascii="宋体" w:hAnsi="宋体" w:cs="宋体"/>
          <w:bCs/>
          <w:kern w:val="0"/>
          <w:sz w:val="18"/>
          <w:szCs w:val="18"/>
        </w:rPr>
        <w:t>：万元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00"/>
        <w:gridCol w:w="900"/>
        <w:gridCol w:w="2300"/>
        <w:gridCol w:w="960"/>
        <w:gridCol w:w="3940"/>
        <w:gridCol w:w="1040"/>
      </w:tblGrid>
      <w:tr w:rsidR="00E61D19" w14:paraId="36BAB029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9219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3B402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D6BEB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2033D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33871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91580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决算数</w:t>
            </w:r>
          </w:p>
        </w:tc>
      </w:tr>
      <w:tr w:rsidR="00E61D19" w14:paraId="3A94628C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D48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9613B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1530.60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404C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71E4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130.83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2670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78FCC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7</w:t>
            </w:r>
          </w:p>
        </w:tc>
      </w:tr>
      <w:tr w:rsidR="00E61D19" w14:paraId="68D960A5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5BB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基本工资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D5B6C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220.86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8F81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办公费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1F9C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7.24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8DB7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房屋建筑物购建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8C56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</w:tr>
      <w:tr w:rsidR="00E61D19" w14:paraId="115BE34F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998B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津贴补贴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85025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607.47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795F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印刷费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0648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2.99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D029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办公设备购置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9C87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7</w:t>
            </w:r>
          </w:p>
        </w:tc>
      </w:tr>
      <w:tr w:rsidR="00E61D19" w14:paraId="321391E4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0706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奖金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622EE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116.08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6F5A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邮电费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BD960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1.99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EDE1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专用设备购置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AE44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</w:tr>
      <w:tr w:rsidR="00E61D19" w14:paraId="2C1A4F7A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B078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伙食补助费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EC0DC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9ACE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物业管理费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A48B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3B267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FD5D0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1777AA63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B6AB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绩效工资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D76C35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203.08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ED59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水费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3EADF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1.75　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66CF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0090B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</w:tr>
      <w:tr w:rsidR="00E61D19" w14:paraId="6CE6CAF9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6510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机关事业单位基本养老保险缴费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C2137F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102.06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2AC3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5222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5.59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C1526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42AB2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E61D19" w14:paraId="42D7A7A8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AA44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职业年金缴费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61DDA1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51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.</w:t>
            </w:r>
            <w:r>
              <w:rPr>
                <w:rFonts w:ascii="宋体" w:hAnsi="宋体"/>
                <w:bCs/>
                <w:color w:val="000000"/>
                <w:sz w:val="20"/>
                <w:shd w:val="clear" w:color="auto" w:fill="00FF00"/>
              </w:rPr>
              <w:t>0</w:t>
            </w:r>
            <w:r>
              <w:rPr>
                <w:rFonts w:ascii="宋体" w:hAnsi="宋体" w:hint="eastAsia"/>
                <w:bCs/>
                <w:color w:val="000000"/>
                <w:sz w:val="20"/>
                <w:shd w:val="clear" w:color="auto" w:fill="00FF00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024C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差旅费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EF3F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2.36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1AA9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A194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E61D19" w14:paraId="6DF3A395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B816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职工基本医疗保险缴费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6E1EF3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63.48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62CE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维修（护）费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4EDC8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31262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515D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E61D19" w14:paraId="7AFF52ED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7A19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公务员医疗补助缴费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3EB60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24.66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970A2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会议费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2B78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4.97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7136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11996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E61D19" w14:paraId="2D94F7C2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3A38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其他社会保障缴费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4F5460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16.88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4E58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55EC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0.77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2CF9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39E8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E61D19" w14:paraId="3DF6E884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A418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3105A9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2EF2C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公务接待费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E4F7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0.28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B51F6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41A0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E61D19" w14:paraId="40A20C89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DA5B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FBD0F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4C6C8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劳务费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ADAC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88C9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562F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E61D19" w14:paraId="08054792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B67E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B0C7A1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74CB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委托业务费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80C62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FF31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D1A4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E61D19" w14:paraId="700A990B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6D9A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548450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4C2F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工会经费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81F4C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18.12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58ED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资本金注入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574B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</w:tr>
      <w:tr w:rsidR="00E61D19" w14:paraId="2C39591F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26D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440874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0.094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50C8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福利费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E6E5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16.96　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BA42C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政府投资基金股权投资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5F80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</w:tr>
      <w:tr w:rsidR="00E61D19" w14:paraId="0A909B9B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CAA9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离休费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978B69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C291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公务用车运行维护费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036A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3.5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CCD4D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CE4C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5F409722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E347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退休费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FAB0B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1C1D4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其他交通费用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5AD2C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43.73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12B9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1A842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</w:tr>
      <w:tr w:rsidR="00E61D19" w14:paraId="5DA6139B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E52B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E791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8325C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其他商品和服务支出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0C672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15.03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9C0C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5896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E61D19" w14:paraId="6074CA9A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088F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退职（役）费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43B5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4D62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7E7A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E39C6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赠与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B276F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</w:tr>
      <w:tr w:rsidR="00E61D19" w14:paraId="52A21929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6AC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抚恤金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5752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B7F7B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国内债务付息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65B56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AE149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国家赔偿费用支出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18EDB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</w:tr>
      <w:tr w:rsidR="00E61D19" w14:paraId="3A1F0329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1D2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生活补助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814AC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DF5B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国外债务付息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7F7E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DEFA0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对民间非营利组织和群众性自治组织补贴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E820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</w:tr>
      <w:tr w:rsidR="00E61D19" w14:paraId="6B5B998F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1F36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其他对个人和家庭的补助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F3E9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0.094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04CB8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BF4F9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1F542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AC81B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72098CBF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F691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人员经费合计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5D6A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1530.69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0.69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66833BB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公用经费合计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58B30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137.83</w:t>
            </w:r>
          </w:p>
        </w:tc>
      </w:tr>
    </w:tbl>
    <w:p w14:paraId="73697332" w14:textId="77777777" w:rsidR="00E61D19" w:rsidRDefault="00E61D19" w:rsidP="00E61D19">
      <w:pPr>
        <w:tabs>
          <w:tab w:val="center" w:pos="6979"/>
        </w:tabs>
        <w:rPr>
          <w:rFonts w:ascii="宋体" w:hAnsi="宋体" w:cs="宋体" w:hint="eastAsia"/>
          <w:b/>
          <w:bCs/>
          <w:kern w:val="0"/>
          <w:sz w:val="28"/>
          <w:szCs w:val="28"/>
        </w:rPr>
        <w:sectPr w:rsidR="00E61D19">
          <w:footerReference w:type="even" r:id="rId4"/>
          <w:footerReference w:type="default" r:id="rId5"/>
          <w:pgSz w:w="16838" w:h="11906" w:orient="landscape"/>
          <w:pgMar w:top="1134" w:right="1134" w:bottom="1134" w:left="1134" w:header="851" w:footer="992" w:gutter="0"/>
          <w:cols w:space="720"/>
          <w:docGrid w:type="linesAndChars" w:linePitch="312"/>
        </w:sectPr>
      </w:pPr>
    </w:p>
    <w:p w14:paraId="2F753017" w14:textId="77777777" w:rsidR="00E61D19" w:rsidRDefault="00E61D19" w:rsidP="00E61D19">
      <w:pPr>
        <w:tabs>
          <w:tab w:val="center" w:pos="6979"/>
        </w:tabs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3DC29DA0" w14:textId="77777777" w:rsidR="00E61D19" w:rsidRDefault="00E61D19" w:rsidP="00E61D19">
      <w:pPr>
        <w:tabs>
          <w:tab w:val="center" w:pos="6979"/>
        </w:tabs>
        <w:jc w:val="center"/>
        <w:rPr>
          <w:rFonts w:ascii="仿宋_GB2312" w:eastAsia="仿宋_GB2312" w:hint="eastAsia"/>
          <w:b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政府性基金预算财政拨款收入支出决算表</w:t>
      </w:r>
    </w:p>
    <w:p w14:paraId="6E25D099" w14:textId="77777777" w:rsidR="00E61D19" w:rsidRDefault="00E61D19" w:rsidP="00E61D19">
      <w:pPr>
        <w:tabs>
          <w:tab w:val="center" w:pos="6979"/>
        </w:tabs>
        <w:rPr>
          <w:rFonts w:ascii="仿宋_GB2312" w:eastAsia="仿宋_GB2312"/>
          <w:b/>
          <w:sz w:val="32"/>
          <w:szCs w:val="32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742"/>
        <w:gridCol w:w="743"/>
        <w:gridCol w:w="744"/>
        <w:gridCol w:w="271"/>
        <w:gridCol w:w="2319"/>
        <w:gridCol w:w="1418"/>
        <w:gridCol w:w="1417"/>
        <w:gridCol w:w="1341"/>
        <w:gridCol w:w="1559"/>
        <w:gridCol w:w="1559"/>
        <w:gridCol w:w="1559"/>
      </w:tblGrid>
      <w:tr w:rsidR="00E61D19" w14:paraId="285EC747" w14:textId="77777777" w:rsidTr="001E44C5">
        <w:trPr>
          <w:trHeight w:val="289"/>
        </w:trPr>
        <w:tc>
          <w:tcPr>
            <w:tcW w:w="2500" w:type="dxa"/>
            <w:gridSpan w:val="4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3BC076BE" w14:textId="77777777" w:rsidR="00E61D19" w:rsidRDefault="00E61D19" w:rsidP="001E44C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单位名称：</w:t>
            </w: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中国民主建国会北京市委员会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</w:p>
        </w:tc>
        <w:tc>
          <w:tcPr>
            <w:tcW w:w="2319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vAlign w:val="center"/>
          </w:tcPr>
          <w:p w14:paraId="619825EC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8" w:space="0" w:color="FFFFFF"/>
              <w:left w:val="nil"/>
              <w:bottom w:val="nil"/>
              <w:right w:val="nil"/>
            </w:tcBorders>
            <w:vAlign w:val="center"/>
          </w:tcPr>
          <w:p w14:paraId="24F3B2D7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8" w:space="0" w:color="FFFFFF"/>
              <w:left w:val="nil"/>
              <w:bottom w:val="nil"/>
              <w:right w:val="nil"/>
            </w:tcBorders>
            <w:vAlign w:val="center"/>
          </w:tcPr>
          <w:p w14:paraId="3420AF5C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4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64F41A50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118" w:type="dxa"/>
            <w:gridSpan w:val="2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vAlign w:val="center"/>
          </w:tcPr>
          <w:p w14:paraId="03A24A41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075544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单位：万元</w:t>
            </w:r>
          </w:p>
        </w:tc>
      </w:tr>
      <w:tr w:rsidR="00E61D19" w14:paraId="2C74AE37" w14:textId="77777777" w:rsidTr="001E44C5">
        <w:trPr>
          <w:trHeight w:val="289"/>
        </w:trPr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C3C3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        目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D5E8EF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上年结转和结余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CB2D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本年收入</w:t>
            </w:r>
          </w:p>
        </w:tc>
        <w:tc>
          <w:tcPr>
            <w:tcW w:w="4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05995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本年支出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99F8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年末结转结余</w:t>
            </w:r>
          </w:p>
        </w:tc>
      </w:tr>
      <w:tr w:rsidR="00E61D19" w14:paraId="42F9E92C" w14:textId="77777777" w:rsidTr="001E44C5">
        <w:trPr>
          <w:trHeight w:val="792"/>
        </w:trPr>
        <w:tc>
          <w:tcPr>
            <w:tcW w:w="2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35D8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支出功能分类科目编码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A6C58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DB53B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8FE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4FEF0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小计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5003F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基本支出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76087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项目支出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0D9C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1D19" w14:paraId="0A2FF8A9" w14:textId="77777777" w:rsidTr="001E44C5">
        <w:trPr>
          <w:trHeight w:val="403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8730C1D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7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0A460D1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款</w:t>
            </w:r>
          </w:p>
        </w:tc>
        <w:tc>
          <w:tcPr>
            <w:tcW w:w="74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D23192C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9B8BA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栏次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08845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88A98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9C6A8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6E1EA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5A167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DCC9F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</w:tr>
      <w:tr w:rsidR="00E61D19" w14:paraId="2CCD92B5" w14:textId="77777777" w:rsidTr="001E44C5">
        <w:trPr>
          <w:trHeight w:val="403"/>
        </w:trPr>
        <w:tc>
          <w:tcPr>
            <w:tcW w:w="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197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52C0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5A4F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73F19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C7CF9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31C99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CDFA5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C810E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FADD5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CA39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0</w:t>
            </w:r>
          </w:p>
        </w:tc>
      </w:tr>
      <w:tr w:rsidR="00E61D19" w14:paraId="34041BB5" w14:textId="77777777" w:rsidTr="001E44C5">
        <w:trPr>
          <w:trHeight w:val="403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E6F8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6A14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694F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E601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A06D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5127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2271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2583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0603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9385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61D19" w14:paraId="0958B76A" w14:textId="77777777" w:rsidTr="001E44C5">
        <w:trPr>
          <w:trHeight w:val="403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B304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B6622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A23B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8AC2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国有土地收益基金安排的支出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1F08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504A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0F29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8000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5A63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77DF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61D19" w14:paraId="6F059C42" w14:textId="77777777" w:rsidTr="001E44C5">
        <w:trPr>
          <w:trHeight w:val="403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1DF3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6AED9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E7DD1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DA39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征地和拆迁补偿支出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A1B4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4F51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C4B9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C31C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E5DF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66DF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61D19" w14:paraId="5460FF83" w14:textId="77777777" w:rsidTr="001E44C5">
        <w:trPr>
          <w:trHeight w:val="403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6FA9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07E97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51250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C6E64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3B850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2A191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CFC9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3CAB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45A0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E4A9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61D19" w14:paraId="538C316D" w14:textId="77777777" w:rsidTr="001E44C5">
        <w:trPr>
          <w:trHeight w:val="403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3150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B930A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4E3B1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FB6D9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6697D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9DC44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4004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BB36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F64A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5C89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61D19" w14:paraId="39C5F2D8" w14:textId="77777777" w:rsidTr="001E44C5">
        <w:trPr>
          <w:trHeight w:val="403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F8C4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44CB2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F2C2C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E4FDB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A3D0D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51A47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DE7B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E393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674A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6444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61D19" w14:paraId="217BD2A1" w14:textId="77777777" w:rsidTr="001E44C5">
        <w:trPr>
          <w:trHeight w:val="403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11E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57EB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A39E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CE29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E464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AE6D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623D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93ED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D0BE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FA86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61D19" w14:paraId="089905B6" w14:textId="77777777" w:rsidTr="001E44C5">
        <w:trPr>
          <w:trHeight w:val="403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3D3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5087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2EB3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66DF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5F73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A12A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AA5C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6889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3567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8B08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61D19" w14:paraId="6BD49AD4" w14:textId="77777777" w:rsidTr="001E44C5">
        <w:trPr>
          <w:trHeight w:val="403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C25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8C91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8563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17A4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C523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A640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BC01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57D5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6288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EA10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61D19" w14:paraId="70AAFE3E" w14:textId="77777777" w:rsidTr="001E44C5">
        <w:trPr>
          <w:trHeight w:val="403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4989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E061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B524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1408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5F5E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77DD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3F35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BB7C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5752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D282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61D19" w14:paraId="7E2D44C2" w14:textId="77777777" w:rsidTr="001E44C5">
        <w:trPr>
          <w:trHeight w:val="403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7DB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AE22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350A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9159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D36C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BB86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F0DA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BBAA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368B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5E19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61D19" w14:paraId="16AD38BA" w14:textId="77777777" w:rsidTr="001E44C5">
        <w:trPr>
          <w:trHeight w:val="403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C91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5CED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C1DDD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27D8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6808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CB44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BB77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B381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4741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79CF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14:paraId="0E65E342" w14:textId="77777777" w:rsidR="00E61D19" w:rsidRDefault="00E61D19" w:rsidP="00E61D19">
      <w:pPr>
        <w:tabs>
          <w:tab w:val="center" w:pos="6979"/>
        </w:tabs>
        <w:jc w:val="center"/>
        <w:rPr>
          <w:rFonts w:ascii="宋体" w:hAnsi="宋体" w:cs="宋体"/>
          <w:b/>
          <w:bCs/>
          <w:kern w:val="0"/>
          <w:sz w:val="28"/>
          <w:szCs w:val="28"/>
        </w:rPr>
        <w:sectPr w:rsidR="00E61D19">
          <w:pgSz w:w="16838" w:h="11906" w:orient="landscape"/>
          <w:pgMar w:top="1134" w:right="1134" w:bottom="1134" w:left="1134" w:header="851" w:footer="992" w:gutter="0"/>
          <w:cols w:space="720"/>
          <w:docGrid w:type="linesAndChars" w:linePitch="312"/>
        </w:sectPr>
      </w:pPr>
    </w:p>
    <w:p w14:paraId="75CC0A7A" w14:textId="77777777" w:rsidR="00E61D19" w:rsidRDefault="00E61D19" w:rsidP="00E61D19">
      <w:pPr>
        <w:tabs>
          <w:tab w:val="center" w:pos="6979"/>
        </w:tabs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lastRenderedPageBreak/>
        <w:t>政府性基金预算财政拨款基本支出决算表</w:t>
      </w:r>
    </w:p>
    <w:p w14:paraId="2FBAF0AB" w14:textId="77777777" w:rsidR="00E61D19" w:rsidRDefault="00E61D19" w:rsidP="00E61D19">
      <w:pPr>
        <w:tabs>
          <w:tab w:val="center" w:pos="6979"/>
        </w:tabs>
        <w:ind w:firstLineChars="600" w:firstLine="1080"/>
        <w:rPr>
          <w:rFonts w:ascii="仿宋_GB2312" w:eastAsia="仿宋_GB2312" w:hint="eastAsia"/>
          <w:sz w:val="18"/>
          <w:szCs w:val="18"/>
        </w:rPr>
      </w:pPr>
      <w:r>
        <w:rPr>
          <w:rFonts w:ascii="宋体" w:hAnsi="宋体" w:cs="宋体" w:hint="eastAsia"/>
          <w:bCs/>
          <w:kern w:val="0"/>
          <w:sz w:val="18"/>
          <w:szCs w:val="18"/>
        </w:rPr>
        <w:t>单位</w:t>
      </w:r>
      <w:r>
        <w:rPr>
          <w:rFonts w:ascii="宋体" w:hAnsi="宋体" w:cs="宋体"/>
          <w:bCs/>
          <w:kern w:val="0"/>
          <w:sz w:val="18"/>
          <w:szCs w:val="18"/>
        </w:rPr>
        <w:t>名称：</w:t>
      </w:r>
      <w:r>
        <w:rPr>
          <w:rFonts w:ascii="宋体" w:hAnsi="宋体" w:cs="宋体" w:hint="eastAsia"/>
          <w:bCs/>
          <w:kern w:val="0"/>
          <w:sz w:val="18"/>
          <w:szCs w:val="18"/>
        </w:rPr>
        <w:t>中国民主建国会北京市委员会</w:t>
      </w:r>
      <w:r>
        <w:rPr>
          <w:rFonts w:ascii="宋体" w:hAnsi="宋体" w:cs="宋体"/>
          <w:bCs/>
          <w:kern w:val="0"/>
          <w:sz w:val="18"/>
          <w:szCs w:val="18"/>
        </w:rPr>
        <w:t xml:space="preserve">                                                                                        </w:t>
      </w:r>
      <w:r>
        <w:rPr>
          <w:rFonts w:ascii="宋体" w:hAnsi="宋体" w:cs="宋体" w:hint="eastAsia"/>
          <w:bCs/>
          <w:kern w:val="0"/>
          <w:sz w:val="18"/>
          <w:szCs w:val="18"/>
        </w:rPr>
        <w:t>单位</w:t>
      </w:r>
      <w:r>
        <w:rPr>
          <w:rFonts w:ascii="宋体" w:hAnsi="宋体" w:cs="宋体"/>
          <w:bCs/>
          <w:kern w:val="0"/>
          <w:sz w:val="18"/>
          <w:szCs w:val="18"/>
        </w:rPr>
        <w:t>：万元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00"/>
        <w:gridCol w:w="900"/>
        <w:gridCol w:w="2300"/>
        <w:gridCol w:w="960"/>
        <w:gridCol w:w="3940"/>
        <w:gridCol w:w="1040"/>
      </w:tblGrid>
      <w:tr w:rsidR="00E61D19" w14:paraId="31BEE840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9DD3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668FE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69ABC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AFC8F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7C0C1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A9EE8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决算数</w:t>
            </w:r>
          </w:p>
        </w:tc>
      </w:tr>
      <w:tr w:rsidR="00E61D19" w14:paraId="549F8D4B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9B0C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8CCE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8FCC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62FB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25082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765F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0</w:t>
            </w:r>
          </w:p>
        </w:tc>
      </w:tr>
      <w:tr w:rsidR="00E61D19" w14:paraId="3A47C1E5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6AE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基本工资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E3F5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1C10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办公费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624B2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A98A2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房屋建筑物购建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E3BC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191AE84D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330C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津贴补贴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150C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531EB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印刷费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8EAB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199D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办公设备购置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7B6C2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450A59F6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91D0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奖金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CA91C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07B20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咨询费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0604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B5679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专用设备购置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11408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39BBD39E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112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伙食补助费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0D66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D904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手续费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48E0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91F53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36DE6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5735F14E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1DA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绩效工资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9686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77A02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水费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06DD9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316D8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01D6F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48BC8F3B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3033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0FFD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31FB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电费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37B3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A52AF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资本金注入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2C06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5C1AE81C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9EE2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EEC6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06DB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邮电费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D925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5034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政府投资基金股权投资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BA08B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7BE00201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75E6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离休费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E56C9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43909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物业管理费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CC3D9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20A70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743C8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09C30E42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E2F6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退休费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4E84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00818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356D0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6381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28B9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1C3BDA21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B5FF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退职（役）费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0BE11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8887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8F60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45E5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赠与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3EEC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768F6C18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E04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抚恤金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8F2A5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16368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国内债务付息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F60DB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35D6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国家赔偿费用支出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2A92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61835386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C06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生活补助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B96E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9801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国外债务付息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3367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E2E3A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对民间非营利组织和群众性自治组织补贴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0589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39EAEDE3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81E24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8F21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D34B9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C968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722CA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E7B3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59394A80" w14:textId="77777777" w:rsidTr="001E44C5">
        <w:trPr>
          <w:trHeight w:hRule="exact" w:val="454"/>
          <w:jc w:val="center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FAC1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人员经费合计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4770F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C585615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公用经费合计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B697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05EBF5A8" w14:textId="77777777" w:rsidR="00E61D19" w:rsidRDefault="00E61D19" w:rsidP="00E61D19">
      <w:pPr>
        <w:tabs>
          <w:tab w:val="left" w:pos="5460"/>
        </w:tabs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ab/>
      </w:r>
    </w:p>
    <w:p w14:paraId="483BE9C0" w14:textId="77777777" w:rsidR="00E61D19" w:rsidRDefault="00E61D19" w:rsidP="00E61D19">
      <w:pPr>
        <w:tabs>
          <w:tab w:val="center" w:pos="6979"/>
        </w:tabs>
        <w:jc w:val="center"/>
        <w:rPr>
          <w:rFonts w:ascii="仿宋_GB2312" w:eastAsia="仿宋_GB2312" w:hint="eastAsia"/>
          <w:b/>
          <w:sz w:val="32"/>
          <w:szCs w:val="32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br w:type="page"/>
      </w:r>
      <w:r>
        <w:rPr>
          <w:rFonts w:ascii="宋体" w:hAnsi="宋体" w:cs="宋体" w:hint="eastAsia"/>
          <w:b/>
          <w:bCs/>
          <w:kern w:val="0"/>
          <w:sz w:val="28"/>
          <w:szCs w:val="28"/>
        </w:rPr>
        <w:lastRenderedPageBreak/>
        <w:t>国有资本经营预算财政拨款支出决算表</w:t>
      </w:r>
    </w:p>
    <w:p w14:paraId="3D833BAC" w14:textId="77777777" w:rsidR="00E61D19" w:rsidRDefault="00E61D19" w:rsidP="00E61D19">
      <w:pPr>
        <w:tabs>
          <w:tab w:val="center" w:pos="6979"/>
        </w:tabs>
        <w:rPr>
          <w:rFonts w:ascii="仿宋_GB2312" w:eastAsia="仿宋_GB2312"/>
          <w:b/>
          <w:sz w:val="32"/>
          <w:szCs w:val="3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2"/>
        <w:gridCol w:w="743"/>
        <w:gridCol w:w="744"/>
        <w:gridCol w:w="271"/>
        <w:gridCol w:w="2745"/>
        <w:gridCol w:w="1843"/>
        <w:gridCol w:w="1842"/>
        <w:gridCol w:w="1953"/>
      </w:tblGrid>
      <w:tr w:rsidR="00E61D19" w14:paraId="60E712B6" w14:textId="77777777" w:rsidTr="001E44C5">
        <w:trPr>
          <w:trHeight w:val="289"/>
          <w:jc w:val="center"/>
        </w:trPr>
        <w:tc>
          <w:tcPr>
            <w:tcW w:w="2500" w:type="dxa"/>
            <w:gridSpan w:val="4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6E9515EA" w14:textId="77777777" w:rsidR="00E61D19" w:rsidRDefault="00E61D19" w:rsidP="001E44C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单位名称：</w:t>
            </w: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中国民主建国会北京市委员会</w:t>
            </w:r>
          </w:p>
        </w:tc>
        <w:tc>
          <w:tcPr>
            <w:tcW w:w="2745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vAlign w:val="center"/>
          </w:tcPr>
          <w:p w14:paraId="6876A971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2B4F4292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795" w:type="dxa"/>
            <w:gridSpan w:val="2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vAlign w:val="center"/>
          </w:tcPr>
          <w:p w14:paraId="1AB9B1CF" w14:textId="77777777" w:rsidR="00E61D19" w:rsidRDefault="00E61D19" w:rsidP="001E44C5">
            <w:pPr>
              <w:widowControl/>
              <w:jc w:val="righ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单位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：万元</w:t>
            </w:r>
          </w:p>
        </w:tc>
      </w:tr>
      <w:tr w:rsidR="00E61D19" w14:paraId="3E950343" w14:textId="77777777" w:rsidTr="001E44C5">
        <w:trPr>
          <w:trHeight w:val="289"/>
          <w:jc w:val="center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B905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        目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7B3AF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2020年度决算数</w:t>
            </w: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ab/>
            </w:r>
          </w:p>
        </w:tc>
      </w:tr>
      <w:tr w:rsidR="00E61D19" w14:paraId="0EDECCE0" w14:textId="77777777" w:rsidTr="001E44C5">
        <w:trPr>
          <w:trHeight w:val="792"/>
          <w:jc w:val="center"/>
        </w:trPr>
        <w:tc>
          <w:tcPr>
            <w:tcW w:w="2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EE23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支出功能分类科目编码</w:t>
            </w:r>
          </w:p>
        </w:tc>
        <w:tc>
          <w:tcPr>
            <w:tcW w:w="3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EBBE3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AC104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小计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B9038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基本支出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87F0C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项目支出</w:t>
            </w:r>
          </w:p>
        </w:tc>
      </w:tr>
      <w:tr w:rsidR="00E61D19" w14:paraId="0B6D5198" w14:textId="77777777" w:rsidTr="001E44C5">
        <w:trPr>
          <w:trHeight w:val="403"/>
          <w:jc w:val="center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46654DD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7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4D2718F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款</w:t>
            </w:r>
          </w:p>
        </w:tc>
        <w:tc>
          <w:tcPr>
            <w:tcW w:w="74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85B5B89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3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34F6B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栏次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A7BA2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5E5CB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D84D2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</w:tr>
      <w:tr w:rsidR="00E61D19" w14:paraId="51BA940F" w14:textId="77777777" w:rsidTr="001E44C5">
        <w:trPr>
          <w:trHeight w:val="403"/>
          <w:jc w:val="center"/>
        </w:trPr>
        <w:tc>
          <w:tcPr>
            <w:tcW w:w="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FDD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B430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8516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84DD6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EEE05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E2981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　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B2516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0　</w:t>
            </w:r>
          </w:p>
        </w:tc>
      </w:tr>
      <w:tr w:rsidR="00E61D19" w14:paraId="794721DC" w14:textId="77777777" w:rsidTr="001E44C5">
        <w:trPr>
          <w:trHeight w:val="403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DFD5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DED2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FFE43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A04F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国有资本经营预算支出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C58A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20D56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649B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72D55BA3" w14:textId="77777777" w:rsidTr="001E44C5">
        <w:trPr>
          <w:trHeight w:val="403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E517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37A0D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DFE4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063B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解决历史遗留问题及改革成本支出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E950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94D05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C9A3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69251FF0" w14:textId="77777777" w:rsidTr="001E44C5">
        <w:trPr>
          <w:trHeight w:val="403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81BC" w14:textId="77777777" w:rsidR="00E61D19" w:rsidRDefault="00E61D19" w:rsidP="001E44C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2FD83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459F1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05</w:t>
            </w:r>
          </w:p>
        </w:tc>
        <w:tc>
          <w:tcPr>
            <w:tcW w:w="3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B33B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国有企业退休人员社会化管理补助支出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CB48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7455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CC6D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362876A2" w14:textId="77777777" w:rsidTr="001E44C5">
        <w:trPr>
          <w:trHeight w:val="403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385E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A437E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C0E57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F0A15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27F5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D651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CB7E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5F2BA988" w14:textId="77777777" w:rsidTr="001E44C5">
        <w:trPr>
          <w:trHeight w:val="403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EA9C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440A1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05826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286B7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6FD4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0AFF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A8E2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2EC65ED9" w14:textId="77777777" w:rsidTr="001E44C5">
        <w:trPr>
          <w:trHeight w:val="403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B7ED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3B9B0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796C9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3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094FC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033A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B738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BC94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4F6E25F9" w14:textId="77777777" w:rsidTr="001E44C5">
        <w:trPr>
          <w:trHeight w:val="403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769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F247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6F07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44CD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4A9B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0F5D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3A00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1F7E0390" w14:textId="77777777" w:rsidTr="001E44C5">
        <w:trPr>
          <w:trHeight w:val="403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929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C134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C9C3A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24C9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014F1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0393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FE0C0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3BAA7DAD" w14:textId="77777777" w:rsidTr="001E44C5">
        <w:trPr>
          <w:trHeight w:val="403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6EA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1A1A4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2CC4C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4508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251D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A762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48AB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E61D19" w14:paraId="0E296461" w14:textId="77777777" w:rsidTr="001E44C5">
        <w:trPr>
          <w:trHeight w:val="403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1E9B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6E219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C9EFE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C3BCF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F3D42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DC447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F8D38" w14:textId="77777777" w:rsidR="00E61D19" w:rsidRDefault="00E61D19" w:rsidP="001E44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64FC9834" w14:textId="77777777" w:rsidR="00E61D19" w:rsidRDefault="00E61D19" w:rsidP="00E61D19">
      <w:pPr>
        <w:tabs>
          <w:tab w:val="left" w:pos="5460"/>
        </w:tabs>
        <w:rPr>
          <w:rFonts w:ascii="宋体" w:hAnsi="宋体" w:cs="宋体"/>
          <w:b/>
          <w:bCs/>
          <w:kern w:val="0"/>
          <w:sz w:val="28"/>
          <w:szCs w:val="28"/>
        </w:rPr>
      </w:pPr>
    </w:p>
    <w:p w14:paraId="49680138" w14:textId="77777777" w:rsidR="00E61D19" w:rsidRDefault="00E61D19" w:rsidP="00E61D19">
      <w:pPr>
        <w:autoSpaceDE w:val="0"/>
        <w:autoSpaceDN w:val="0"/>
        <w:adjustRightInd w:val="0"/>
        <w:spacing w:line="580" w:lineRule="exact"/>
        <w:rPr>
          <w:rFonts w:ascii="宋体" w:hAnsi="宋体" w:hint="eastAsia"/>
          <w:b/>
          <w:sz w:val="28"/>
          <w:szCs w:val="28"/>
        </w:rPr>
      </w:pPr>
    </w:p>
    <w:p w14:paraId="3603A4A0" w14:textId="77777777" w:rsidR="00E61D19" w:rsidRDefault="00E61D19" w:rsidP="00E61D19">
      <w:pPr>
        <w:autoSpaceDE w:val="0"/>
        <w:autoSpaceDN w:val="0"/>
        <w:adjustRightInd w:val="0"/>
        <w:spacing w:line="580" w:lineRule="exact"/>
        <w:jc w:val="center"/>
        <w:rPr>
          <w:rFonts w:ascii="宋体" w:hAnsi="宋体" w:cs="宋体" w:hint="eastAsia"/>
          <w:b/>
          <w:kern w:val="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财政拨款</w:t>
      </w:r>
      <w:r>
        <w:rPr>
          <w:rFonts w:ascii="宋体" w:hAnsi="宋体" w:hint="eastAsia"/>
          <w:b/>
          <w:spacing w:val="40"/>
          <w:sz w:val="28"/>
          <w:szCs w:val="28"/>
        </w:rPr>
        <w:t>“</w:t>
      </w:r>
      <w:r>
        <w:rPr>
          <w:rFonts w:ascii="宋体" w:hAnsi="宋体" w:hint="eastAsia"/>
          <w:b/>
          <w:sz w:val="28"/>
          <w:szCs w:val="28"/>
        </w:rPr>
        <w:t>三公”经费支出决算表</w:t>
      </w:r>
    </w:p>
    <w:p w14:paraId="44CF5B73" w14:textId="77777777" w:rsidR="00E61D19" w:rsidRDefault="00E61D19" w:rsidP="00E61D19">
      <w:pPr>
        <w:widowControl/>
        <w:spacing w:line="560" w:lineRule="exact"/>
        <w:ind w:right="350" w:firstLineChars="150" w:firstLine="270"/>
        <w:rPr>
          <w:rFonts w:ascii="宋体" w:hAnsi="宋体" w:cs="宋体" w:hint="eastAsia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单位名称：</w:t>
      </w:r>
      <w:r>
        <w:rPr>
          <w:rFonts w:ascii="宋体" w:hAnsi="宋体" w:cs="宋体" w:hint="eastAsia"/>
          <w:bCs/>
          <w:kern w:val="0"/>
          <w:sz w:val="18"/>
          <w:szCs w:val="18"/>
        </w:rPr>
        <w:t>中国民主建国会北京市委员会</w:t>
      </w:r>
      <w:r>
        <w:rPr>
          <w:rFonts w:ascii="宋体" w:hAnsi="宋体" w:cs="宋体" w:hint="eastAsia"/>
          <w:kern w:val="0"/>
          <w:sz w:val="18"/>
          <w:szCs w:val="18"/>
        </w:rPr>
        <w:t xml:space="preserve">                                                                                                      单位：万元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77"/>
        <w:gridCol w:w="1375"/>
        <w:gridCol w:w="1375"/>
        <w:gridCol w:w="1376"/>
        <w:gridCol w:w="1376"/>
        <w:gridCol w:w="1376"/>
        <w:gridCol w:w="1376"/>
        <w:gridCol w:w="1376"/>
        <w:gridCol w:w="1376"/>
        <w:gridCol w:w="1370"/>
      </w:tblGrid>
      <w:tr w:rsidR="00E61D19" w14:paraId="639CEF76" w14:textId="77777777" w:rsidTr="001E44C5">
        <w:trPr>
          <w:trHeight w:val="513"/>
          <w:jc w:val="center"/>
        </w:trPr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35FF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7510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“三公”经费财政拨款合计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E990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因公出国（境）费用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11CE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公务接待费</w:t>
            </w:r>
          </w:p>
        </w:tc>
        <w:tc>
          <w:tcPr>
            <w:tcW w:w="8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7D32C" w14:textId="77777777" w:rsidR="00E61D19" w:rsidRDefault="00E61D19" w:rsidP="001E44C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公务用车购置及运行维护费</w:t>
            </w:r>
          </w:p>
        </w:tc>
      </w:tr>
      <w:tr w:rsidR="00E61D19" w14:paraId="5B2F7629" w14:textId="77777777" w:rsidTr="001E44C5">
        <w:trPr>
          <w:trHeight w:val="451"/>
          <w:jc w:val="center"/>
        </w:trPr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6FB7" w14:textId="77777777" w:rsidR="00E61D19" w:rsidRDefault="00E61D19" w:rsidP="001E44C5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7DE5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FCB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1447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9FFD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公务用车购置费</w:t>
            </w:r>
          </w:p>
        </w:tc>
        <w:tc>
          <w:tcPr>
            <w:tcW w:w="6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68F98" w14:textId="77777777" w:rsidR="00E61D19" w:rsidRDefault="00E61D19" w:rsidP="001E44C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公务用车运行维护费</w:t>
            </w:r>
          </w:p>
        </w:tc>
      </w:tr>
      <w:tr w:rsidR="00E61D19" w14:paraId="2485FFBF" w14:textId="77777777" w:rsidTr="001E44C5">
        <w:trPr>
          <w:trHeight w:val="746"/>
          <w:jc w:val="center"/>
        </w:trPr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E8B9" w14:textId="77777777" w:rsidR="00E61D19" w:rsidRDefault="00E61D19" w:rsidP="001E44C5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D546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2D6FD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8BCA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A317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E99F9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小计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5BF85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公务用车加油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137E5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公务用车维修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A194C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公务用车保险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92890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</w:p>
        </w:tc>
      </w:tr>
      <w:tr w:rsidR="00E61D19" w14:paraId="42851E77" w14:textId="77777777" w:rsidTr="001E44C5">
        <w:trPr>
          <w:trHeight w:val="762"/>
          <w:jc w:val="center"/>
        </w:trPr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F75C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年预算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E6E5E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D0634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3F50C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CA672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A627E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15802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A3592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5EACB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D55E6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0.5</w:t>
            </w:r>
          </w:p>
        </w:tc>
      </w:tr>
      <w:tr w:rsidR="00E61D19" w14:paraId="7CF423EC" w14:textId="77777777" w:rsidTr="001E44C5">
        <w:trPr>
          <w:trHeight w:val="762"/>
          <w:jc w:val="center"/>
        </w:trPr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80C5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年决算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EA842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3.78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9C9A4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94E01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0.28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24365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05B06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0CD38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DC798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1.90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EDB6C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1.48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4A9D4" w14:textId="77777777" w:rsidR="00E61D19" w:rsidRDefault="00E61D19" w:rsidP="001E44C5"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0.11</w:t>
            </w:r>
          </w:p>
        </w:tc>
      </w:tr>
    </w:tbl>
    <w:p w14:paraId="3D1302F4" w14:textId="77777777" w:rsidR="00E61D19" w:rsidRDefault="00E61D19" w:rsidP="00E61D19">
      <w:pPr>
        <w:spacing w:line="56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注：“三公”经费财政拨款决算数，反映当年财政拨款和年初结转结余资金实际支出数（包含一般公共预算拨款和政府性基金预算拨款）。</w:t>
      </w:r>
    </w:p>
    <w:p w14:paraId="1D652BFA" w14:textId="77777777" w:rsidR="00E61D19" w:rsidRDefault="00E61D19" w:rsidP="00E61D19">
      <w:pPr>
        <w:tabs>
          <w:tab w:val="center" w:pos="6979"/>
        </w:tabs>
        <w:jc w:val="center"/>
        <w:rPr>
          <w:rFonts w:ascii="宋体" w:hAnsi="宋体" w:cs="宋体" w:hint="eastAsia"/>
          <w:b/>
          <w:bCs/>
          <w:kern w:val="0"/>
          <w:sz w:val="28"/>
          <w:szCs w:val="28"/>
        </w:rPr>
      </w:pPr>
    </w:p>
    <w:p w14:paraId="4D54C76C" w14:textId="77777777" w:rsidR="00E61D19" w:rsidRDefault="00E61D19" w:rsidP="00E61D19">
      <w:pPr>
        <w:tabs>
          <w:tab w:val="center" w:pos="6979"/>
        </w:tabs>
        <w:jc w:val="center"/>
        <w:rPr>
          <w:rFonts w:ascii="宋体" w:hAnsi="宋体" w:cs="宋体" w:hint="eastAsia"/>
          <w:b/>
          <w:bCs/>
          <w:kern w:val="0"/>
          <w:sz w:val="28"/>
          <w:szCs w:val="28"/>
        </w:rPr>
      </w:pPr>
    </w:p>
    <w:p w14:paraId="48735D84" w14:textId="77777777" w:rsidR="00E61D19" w:rsidRDefault="00E61D19" w:rsidP="00E61D19">
      <w:pPr>
        <w:tabs>
          <w:tab w:val="center" w:pos="6979"/>
        </w:tabs>
        <w:jc w:val="center"/>
        <w:rPr>
          <w:rFonts w:ascii="宋体" w:hAnsi="宋体" w:cs="宋体" w:hint="eastAsia"/>
          <w:b/>
          <w:bCs/>
          <w:kern w:val="0"/>
          <w:sz w:val="28"/>
          <w:szCs w:val="28"/>
        </w:rPr>
      </w:pPr>
    </w:p>
    <w:p w14:paraId="0CD75E48" w14:textId="77777777" w:rsidR="00E61D19" w:rsidRDefault="00E61D19" w:rsidP="00E61D19">
      <w:pPr>
        <w:tabs>
          <w:tab w:val="center" w:pos="6979"/>
        </w:tabs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3D48B504" w14:textId="77777777" w:rsidR="00E61D19" w:rsidRDefault="00E61D19" w:rsidP="00E61D19">
      <w:pPr>
        <w:tabs>
          <w:tab w:val="center" w:pos="6979"/>
        </w:tabs>
        <w:jc w:val="center"/>
        <w:rPr>
          <w:rFonts w:ascii="宋体" w:hAnsi="宋体" w:cs="宋体" w:hint="eastAsia"/>
          <w:b/>
          <w:bCs/>
          <w:kern w:val="0"/>
          <w:sz w:val="28"/>
          <w:szCs w:val="28"/>
        </w:rPr>
      </w:pPr>
    </w:p>
    <w:p w14:paraId="29553186" w14:textId="77777777" w:rsidR="00E61D19" w:rsidRDefault="00E61D19" w:rsidP="00E61D19">
      <w:pPr>
        <w:tabs>
          <w:tab w:val="center" w:pos="6979"/>
        </w:tabs>
        <w:rPr>
          <w:rFonts w:ascii="宋体" w:hAnsi="宋体" w:cs="宋体" w:hint="eastAsia"/>
          <w:b/>
          <w:bCs/>
          <w:kern w:val="0"/>
          <w:sz w:val="28"/>
          <w:szCs w:val="28"/>
        </w:rPr>
      </w:pPr>
    </w:p>
    <w:p w14:paraId="445997B4" w14:textId="77777777" w:rsidR="00E61D19" w:rsidRDefault="00E61D19" w:rsidP="00E61D19">
      <w:pPr>
        <w:tabs>
          <w:tab w:val="center" w:pos="6979"/>
        </w:tabs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lastRenderedPageBreak/>
        <w:t>政府采购情况表</w:t>
      </w:r>
    </w:p>
    <w:p w14:paraId="3C1DACCE" w14:textId="77777777" w:rsidR="00E61D19" w:rsidRDefault="00E61D19" w:rsidP="00E61D19">
      <w:pPr>
        <w:tabs>
          <w:tab w:val="center" w:pos="6979"/>
        </w:tabs>
        <w:ind w:firstLineChars="1000" w:firstLine="1800"/>
        <w:jc w:val="left"/>
        <w:rPr>
          <w:rFonts w:ascii="仿宋_GB2312" w:eastAsia="仿宋_GB2312" w:hint="eastAsia"/>
          <w:sz w:val="18"/>
          <w:szCs w:val="18"/>
        </w:rPr>
      </w:pPr>
      <w:r>
        <w:rPr>
          <w:rFonts w:ascii="宋体" w:hAnsi="宋体" w:cs="宋体" w:hint="eastAsia"/>
          <w:bCs/>
          <w:kern w:val="0"/>
          <w:sz w:val="18"/>
          <w:szCs w:val="18"/>
        </w:rPr>
        <w:t>单位</w:t>
      </w:r>
      <w:r>
        <w:rPr>
          <w:rFonts w:ascii="宋体" w:hAnsi="宋体" w:cs="宋体"/>
          <w:bCs/>
          <w:kern w:val="0"/>
          <w:sz w:val="18"/>
          <w:szCs w:val="18"/>
        </w:rPr>
        <w:t>名称：</w:t>
      </w:r>
      <w:r>
        <w:rPr>
          <w:rFonts w:ascii="宋体" w:hAnsi="宋体" w:cs="宋体" w:hint="eastAsia"/>
          <w:bCs/>
          <w:kern w:val="0"/>
          <w:sz w:val="18"/>
          <w:szCs w:val="18"/>
        </w:rPr>
        <w:t xml:space="preserve"> 中国民主建国会北京市委员会</w:t>
      </w:r>
      <w:r>
        <w:rPr>
          <w:rFonts w:ascii="宋体" w:hAnsi="宋体" w:cs="宋体"/>
          <w:bCs/>
          <w:kern w:val="0"/>
          <w:sz w:val="18"/>
          <w:szCs w:val="18"/>
        </w:rPr>
        <w:t xml:space="preserve">                                                                                         </w:t>
      </w:r>
      <w:r>
        <w:rPr>
          <w:rFonts w:ascii="宋体" w:hAnsi="宋体" w:cs="宋体" w:hint="eastAsia"/>
          <w:bCs/>
          <w:kern w:val="0"/>
          <w:sz w:val="18"/>
          <w:szCs w:val="18"/>
        </w:rPr>
        <w:t>单位</w:t>
      </w:r>
      <w:r>
        <w:rPr>
          <w:rFonts w:ascii="宋体" w:hAnsi="宋体" w:cs="宋体"/>
          <w:bCs/>
          <w:kern w:val="0"/>
          <w:sz w:val="18"/>
          <w:szCs w:val="18"/>
        </w:rPr>
        <w:t>：万元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73"/>
        <w:gridCol w:w="2843"/>
      </w:tblGrid>
      <w:tr w:rsidR="00E61D19" w14:paraId="52D6C6E6" w14:textId="77777777" w:rsidTr="001E44C5">
        <w:trPr>
          <w:trHeight w:hRule="exact" w:val="851"/>
          <w:jc w:val="center"/>
        </w:trPr>
        <w:tc>
          <w:tcPr>
            <w:tcW w:w="8273" w:type="dxa"/>
            <w:vAlign w:val="center"/>
          </w:tcPr>
          <w:p w14:paraId="597B4190" w14:textId="77777777" w:rsidR="00E61D19" w:rsidRDefault="00E61D19" w:rsidP="001E44C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  目</w:t>
            </w:r>
          </w:p>
        </w:tc>
        <w:tc>
          <w:tcPr>
            <w:tcW w:w="2843" w:type="dxa"/>
            <w:vAlign w:val="center"/>
          </w:tcPr>
          <w:p w14:paraId="688F0C46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统计数</w:t>
            </w:r>
          </w:p>
        </w:tc>
      </w:tr>
      <w:tr w:rsidR="00E61D19" w14:paraId="0E65B913" w14:textId="77777777" w:rsidTr="001E44C5">
        <w:trPr>
          <w:trHeight w:hRule="exact" w:val="851"/>
          <w:jc w:val="center"/>
        </w:trPr>
        <w:tc>
          <w:tcPr>
            <w:tcW w:w="8273" w:type="dxa"/>
            <w:vAlign w:val="center"/>
          </w:tcPr>
          <w:p w14:paraId="14994DDC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政府采购支出信息</w:t>
            </w:r>
          </w:p>
        </w:tc>
        <w:tc>
          <w:tcPr>
            <w:tcW w:w="2843" w:type="dxa"/>
            <w:vAlign w:val="center"/>
          </w:tcPr>
          <w:p w14:paraId="584C9E67" w14:textId="77777777" w:rsidR="00E61D19" w:rsidRDefault="00E61D19" w:rsidP="001E44C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</w:tr>
      <w:tr w:rsidR="00E61D19" w14:paraId="4A884274" w14:textId="77777777" w:rsidTr="001E44C5">
        <w:trPr>
          <w:trHeight w:hRule="exact" w:val="851"/>
          <w:jc w:val="center"/>
        </w:trPr>
        <w:tc>
          <w:tcPr>
            <w:tcW w:w="8273" w:type="dxa"/>
            <w:vAlign w:val="center"/>
          </w:tcPr>
          <w:p w14:paraId="6F79D7B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（一）政府采购支出合计</w:t>
            </w:r>
          </w:p>
        </w:tc>
        <w:tc>
          <w:tcPr>
            <w:tcW w:w="2843" w:type="dxa"/>
            <w:vAlign w:val="center"/>
          </w:tcPr>
          <w:p w14:paraId="3055115F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　48.19</w:t>
            </w:r>
          </w:p>
        </w:tc>
      </w:tr>
      <w:tr w:rsidR="00E61D19" w14:paraId="530F19ED" w14:textId="77777777" w:rsidTr="001E44C5">
        <w:trPr>
          <w:trHeight w:hRule="exact" w:val="851"/>
          <w:jc w:val="center"/>
        </w:trPr>
        <w:tc>
          <w:tcPr>
            <w:tcW w:w="8273" w:type="dxa"/>
            <w:vAlign w:val="center"/>
          </w:tcPr>
          <w:p w14:paraId="686A26EB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1．政府采购货物支出</w:t>
            </w:r>
          </w:p>
        </w:tc>
        <w:tc>
          <w:tcPr>
            <w:tcW w:w="2843" w:type="dxa"/>
            <w:vAlign w:val="center"/>
          </w:tcPr>
          <w:p w14:paraId="4B63E9D9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4.91</w:t>
            </w:r>
          </w:p>
        </w:tc>
      </w:tr>
      <w:tr w:rsidR="00E61D19" w14:paraId="1AA3BA2F" w14:textId="77777777" w:rsidTr="001E44C5">
        <w:trPr>
          <w:trHeight w:hRule="exact" w:val="851"/>
          <w:jc w:val="center"/>
        </w:trPr>
        <w:tc>
          <w:tcPr>
            <w:tcW w:w="8273" w:type="dxa"/>
            <w:vAlign w:val="center"/>
          </w:tcPr>
          <w:p w14:paraId="056268C0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2．政府采购工程支出</w:t>
            </w:r>
          </w:p>
        </w:tc>
        <w:tc>
          <w:tcPr>
            <w:tcW w:w="2843" w:type="dxa"/>
            <w:vAlign w:val="center"/>
          </w:tcPr>
          <w:p w14:paraId="2B59447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0</w:t>
            </w:r>
          </w:p>
        </w:tc>
      </w:tr>
      <w:tr w:rsidR="00E61D19" w14:paraId="3EB511EB" w14:textId="77777777" w:rsidTr="001E44C5">
        <w:trPr>
          <w:trHeight w:hRule="exact" w:val="851"/>
          <w:jc w:val="center"/>
        </w:trPr>
        <w:tc>
          <w:tcPr>
            <w:tcW w:w="8273" w:type="dxa"/>
            <w:vAlign w:val="center"/>
          </w:tcPr>
          <w:p w14:paraId="162A5EB7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3．政府采购服务支出</w:t>
            </w:r>
          </w:p>
        </w:tc>
        <w:tc>
          <w:tcPr>
            <w:tcW w:w="2843" w:type="dxa"/>
            <w:vAlign w:val="center"/>
          </w:tcPr>
          <w:p w14:paraId="72804A73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43.28</w:t>
            </w:r>
          </w:p>
        </w:tc>
      </w:tr>
      <w:tr w:rsidR="00E61D19" w14:paraId="52924CA3" w14:textId="77777777" w:rsidTr="001E44C5">
        <w:trPr>
          <w:trHeight w:hRule="exact" w:val="851"/>
          <w:jc w:val="center"/>
        </w:trPr>
        <w:tc>
          <w:tcPr>
            <w:tcW w:w="8273" w:type="dxa"/>
            <w:vAlign w:val="center"/>
          </w:tcPr>
          <w:p w14:paraId="437D2CD4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（二）政府采购授予中小企业合同金额</w:t>
            </w:r>
          </w:p>
        </w:tc>
        <w:tc>
          <w:tcPr>
            <w:tcW w:w="2843" w:type="dxa"/>
            <w:vAlign w:val="center"/>
          </w:tcPr>
          <w:p w14:paraId="342D8D4B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48.19</w:t>
            </w:r>
          </w:p>
        </w:tc>
      </w:tr>
      <w:tr w:rsidR="00E61D19" w14:paraId="340592B4" w14:textId="77777777" w:rsidTr="001E44C5">
        <w:trPr>
          <w:trHeight w:hRule="exact" w:val="851"/>
          <w:jc w:val="center"/>
        </w:trPr>
        <w:tc>
          <w:tcPr>
            <w:tcW w:w="8273" w:type="dxa"/>
            <w:vAlign w:val="center"/>
          </w:tcPr>
          <w:p w14:paraId="5192F39D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其中：授予小微企业合同金额</w:t>
            </w:r>
          </w:p>
        </w:tc>
        <w:tc>
          <w:tcPr>
            <w:tcW w:w="2843" w:type="dxa"/>
            <w:vAlign w:val="center"/>
          </w:tcPr>
          <w:p w14:paraId="0D98A52E" w14:textId="77777777" w:rsidR="00E61D19" w:rsidRDefault="00E61D19" w:rsidP="001E44C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　48.19</w:t>
            </w:r>
          </w:p>
        </w:tc>
      </w:tr>
    </w:tbl>
    <w:p w14:paraId="54D9D7AF" w14:textId="77777777" w:rsidR="00E61D19" w:rsidRDefault="00E61D19" w:rsidP="00E61D19">
      <w:pPr>
        <w:tabs>
          <w:tab w:val="center" w:pos="6979"/>
        </w:tabs>
        <w:spacing w:beforeLines="50" w:before="156" w:afterLines="50" w:after="156"/>
        <w:jc w:val="center"/>
        <w:rPr>
          <w:rFonts w:ascii="宋体" w:hAnsi="宋体" w:cs="宋体" w:hint="eastAsia"/>
          <w:b/>
          <w:bCs/>
          <w:spacing w:val="40"/>
          <w:kern w:val="0"/>
          <w:sz w:val="32"/>
          <w:szCs w:val="32"/>
        </w:rPr>
        <w:sectPr w:rsidR="00E61D19">
          <w:pgSz w:w="16838" w:h="11906" w:orient="landscape"/>
          <w:pgMar w:top="1134" w:right="1134" w:bottom="1134" w:left="1134" w:header="851" w:footer="992" w:gutter="0"/>
          <w:cols w:space="720"/>
          <w:docGrid w:type="linesAndChars" w:linePitch="312"/>
        </w:sectPr>
      </w:pPr>
    </w:p>
    <w:tbl>
      <w:tblPr>
        <w:tblW w:w="0" w:type="auto"/>
        <w:tblInd w:w="2838" w:type="dxa"/>
        <w:tblLayout w:type="fixed"/>
        <w:tblLook w:val="0000" w:firstRow="0" w:lastRow="0" w:firstColumn="0" w:lastColumn="0" w:noHBand="0" w:noVBand="0"/>
      </w:tblPr>
      <w:tblGrid>
        <w:gridCol w:w="11948"/>
      </w:tblGrid>
      <w:tr w:rsidR="00E61D19" w14:paraId="4DD3A6EA" w14:textId="77777777" w:rsidTr="001E44C5">
        <w:trPr>
          <w:trHeight w:val="1092"/>
        </w:trPr>
        <w:tc>
          <w:tcPr>
            <w:tcW w:w="1194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5" w:type="dxa"/>
              <w:tblLayout w:type="fixed"/>
              <w:tblLook w:val="0000" w:firstRow="0" w:lastRow="0" w:firstColumn="0" w:lastColumn="0" w:noHBand="0" w:noVBand="0"/>
            </w:tblPr>
            <w:tblGrid>
              <w:gridCol w:w="2960"/>
              <w:gridCol w:w="3760"/>
              <w:gridCol w:w="2060"/>
            </w:tblGrid>
            <w:tr w:rsidR="00E61D19" w14:paraId="22E2334B" w14:textId="77777777" w:rsidTr="001E44C5">
              <w:trPr>
                <w:trHeight w:val="1092"/>
              </w:trPr>
              <w:tc>
                <w:tcPr>
                  <w:tcW w:w="87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4343BAD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ascii="宋体" w:hAnsi="宋体" w:cs="Arial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lastRenderedPageBreak/>
                    <w:t>政府购买服务支出情况表</w:t>
                  </w:r>
                </w:p>
              </w:tc>
            </w:tr>
            <w:tr w:rsidR="00E61D19" w14:paraId="7096678F" w14:textId="77777777" w:rsidTr="001E44C5">
              <w:trPr>
                <w:trHeight w:val="648"/>
              </w:trPr>
              <w:tc>
                <w:tcPr>
                  <w:tcW w:w="87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AD676BF" w14:textId="77777777" w:rsidR="00E61D19" w:rsidRDefault="00E61D19" w:rsidP="001E44C5">
                  <w:pPr>
                    <w:widowControl/>
                    <w:jc w:val="left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单位名称：</w:t>
                  </w:r>
                  <w:r>
                    <w:rPr>
                      <w:rFonts w:ascii="宋体" w:hAnsi="宋体" w:cs="宋体" w:hint="eastAsia"/>
                      <w:bCs/>
                      <w:kern w:val="0"/>
                      <w:sz w:val="18"/>
                      <w:szCs w:val="18"/>
                    </w:rPr>
                    <w:t>中国民主建国会北京市委员会</w:t>
                  </w:r>
                  <w:r>
                    <w:rPr>
                      <w:rFonts w:ascii="宋体" w:hAnsi="宋体" w:cs="宋体"/>
                      <w:bCs/>
                      <w:kern w:val="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宋体" w:hAnsi="宋体" w:cs="Arial"/>
                      <w:color w:val="000000"/>
                      <w:kern w:val="0"/>
                      <w:sz w:val="18"/>
                      <w:szCs w:val="18"/>
                    </w:rPr>
                    <w:t xml:space="preserve">                            </w:t>
                  </w: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单位：万元</w:t>
                  </w:r>
                </w:p>
              </w:tc>
            </w:tr>
            <w:tr w:rsidR="00E61D19" w14:paraId="2161417E" w14:textId="77777777" w:rsidTr="001E44C5">
              <w:trPr>
                <w:trHeight w:val="648"/>
              </w:trPr>
              <w:tc>
                <w:tcPr>
                  <w:tcW w:w="2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0FC18C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一级目录</w:t>
                  </w:r>
                </w:p>
              </w:tc>
              <w:tc>
                <w:tcPr>
                  <w:tcW w:w="3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810794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二级目录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0C8BEF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决算数</w:t>
                  </w:r>
                </w:p>
              </w:tc>
            </w:tr>
            <w:tr w:rsidR="00E61D19" w14:paraId="4D897C66" w14:textId="77777777" w:rsidTr="001E44C5">
              <w:trPr>
                <w:trHeight w:val="447"/>
              </w:trPr>
              <w:tc>
                <w:tcPr>
                  <w:tcW w:w="6720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B1A474E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合计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2E4E95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  <w:tr w:rsidR="00E61D19" w14:paraId="5F3CDBE5" w14:textId="77777777" w:rsidTr="001E44C5">
              <w:trPr>
                <w:trHeight w:val="343"/>
              </w:trPr>
              <w:tc>
                <w:tcPr>
                  <w:tcW w:w="29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E763FD4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基本公共服务</w:t>
                  </w:r>
                </w:p>
              </w:tc>
              <w:tc>
                <w:tcPr>
                  <w:tcW w:w="37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7B7BA4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小计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142EAF6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E61D19" w14:paraId="057159D1" w14:textId="77777777" w:rsidTr="001E44C5">
              <w:trPr>
                <w:trHeight w:val="420"/>
              </w:trPr>
              <w:tc>
                <w:tcPr>
                  <w:tcW w:w="29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CCCDC0C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7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229BDE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教育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CC24F84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E61D19" w14:paraId="6DF09326" w14:textId="77777777" w:rsidTr="001E44C5">
              <w:trPr>
                <w:trHeight w:val="400"/>
              </w:trPr>
              <w:tc>
                <w:tcPr>
                  <w:tcW w:w="29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88F58C0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7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4CB5EF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就业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FEC7927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E61D19" w14:paraId="5805EE70" w14:textId="77777777" w:rsidTr="001E44C5">
              <w:trPr>
                <w:trHeight w:val="431"/>
              </w:trPr>
              <w:tc>
                <w:tcPr>
                  <w:tcW w:w="29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14A0BAC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7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0AE8A7E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303E8C7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E61D19" w14:paraId="2FED3C49" w14:textId="77777777" w:rsidTr="001E44C5">
              <w:trPr>
                <w:trHeight w:val="409"/>
              </w:trPr>
              <w:tc>
                <w:tcPr>
                  <w:tcW w:w="29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69917D9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社会管理性服务</w:t>
                  </w:r>
                </w:p>
              </w:tc>
              <w:tc>
                <w:tcPr>
                  <w:tcW w:w="37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34E5E0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小计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A63C0EF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E61D19" w14:paraId="5A6A0814" w14:textId="77777777" w:rsidTr="001E44C5">
              <w:trPr>
                <w:trHeight w:val="416"/>
              </w:trPr>
              <w:tc>
                <w:tcPr>
                  <w:tcW w:w="29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2E7D7C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7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90C409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社区建设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BD3369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E61D19" w14:paraId="1839F08E" w14:textId="77777777" w:rsidTr="001E44C5">
              <w:trPr>
                <w:trHeight w:val="421"/>
              </w:trPr>
              <w:tc>
                <w:tcPr>
                  <w:tcW w:w="29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0C4D0CE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7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8B2F6E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社会组织建设与管理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A7321A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E61D19" w14:paraId="5D09D417" w14:textId="77777777" w:rsidTr="001E44C5">
              <w:trPr>
                <w:trHeight w:val="413"/>
              </w:trPr>
              <w:tc>
                <w:tcPr>
                  <w:tcW w:w="29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CE3AA7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7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ACBB95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A535B3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E61D19" w14:paraId="0ED7B548" w14:textId="77777777" w:rsidTr="001E44C5">
              <w:trPr>
                <w:trHeight w:val="419"/>
              </w:trPr>
              <w:tc>
                <w:tcPr>
                  <w:tcW w:w="296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D1A5BCF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37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40F741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小计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25A5765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E61D19" w14:paraId="38BCBA39" w14:textId="77777777" w:rsidTr="001E44C5">
              <w:trPr>
                <w:trHeight w:val="412"/>
              </w:trPr>
              <w:tc>
                <w:tcPr>
                  <w:tcW w:w="296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04523ABD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7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1A4253F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35D1C1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E61D19" w14:paraId="19D42EB2" w14:textId="77777777" w:rsidTr="001E44C5">
              <w:trPr>
                <w:trHeight w:val="417"/>
              </w:trPr>
              <w:tc>
                <w:tcPr>
                  <w:tcW w:w="296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B40DFC5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7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2D551D9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CB1BE0A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E61D19" w14:paraId="51C20202" w14:textId="77777777" w:rsidTr="001E44C5">
              <w:trPr>
                <w:trHeight w:val="409"/>
              </w:trPr>
              <w:tc>
                <w:tcPr>
                  <w:tcW w:w="296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C102AD1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7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347910F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94AD1D" w14:textId="77777777" w:rsidR="00E61D19" w:rsidRDefault="00E61D19" w:rsidP="001E44C5">
                  <w:pPr>
                    <w:widowControl/>
                    <w:jc w:val="center"/>
                    <w:rPr>
                      <w:rFonts w:ascii="宋体" w:hAnsi="宋体" w:cs="Arial" w:hint="eastAsia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1AD3E3B7" w14:textId="77777777" w:rsidR="00E61D19" w:rsidRDefault="00E61D19" w:rsidP="001E44C5"/>
        </w:tc>
      </w:tr>
    </w:tbl>
    <w:p w14:paraId="4BB74B21" w14:textId="77777777" w:rsidR="00E61D19" w:rsidRDefault="00E61D19" w:rsidP="00E61D19">
      <w:pPr>
        <w:tabs>
          <w:tab w:val="left" w:pos="3360"/>
        </w:tabs>
        <w:spacing w:beforeLines="50" w:before="156" w:afterLines="50" w:after="156"/>
        <w:rPr>
          <w:rFonts w:ascii="宋体" w:hAnsi="宋体" w:cs="宋体"/>
          <w:b/>
          <w:bCs/>
          <w:spacing w:val="40"/>
          <w:kern w:val="0"/>
          <w:sz w:val="32"/>
          <w:szCs w:val="32"/>
        </w:rPr>
      </w:pPr>
      <w:r>
        <w:rPr>
          <w:rFonts w:ascii="宋体" w:hAnsi="宋体" w:cs="宋体"/>
          <w:b/>
          <w:bCs/>
          <w:spacing w:val="40"/>
          <w:kern w:val="0"/>
          <w:sz w:val="32"/>
          <w:szCs w:val="32"/>
        </w:rPr>
        <w:tab/>
      </w:r>
    </w:p>
    <w:p w14:paraId="00870B2D" w14:textId="77777777" w:rsidR="004203D0" w:rsidRDefault="004203D0"/>
    <w:sectPr w:rsidR="004203D0">
      <w:footerReference w:type="even" r:id="rId6"/>
      <w:footerReference w:type="default" r:id="rId7"/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0EF3" w14:textId="77777777" w:rsidR="00000000" w:rsidRDefault="00E61D19">
    <w:pPr>
      <w:pStyle w:val="a8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>PAG</w:instrText>
    </w:r>
    <w:r>
      <w:rPr>
        <w:rStyle w:val="a5"/>
      </w:rPr>
      <w:instrText xml:space="preserve">E  </w:instrText>
    </w:r>
    <w:r>
      <w:fldChar w:fldCharType="separate"/>
    </w:r>
    <w:r>
      <w:rPr>
        <w:rStyle w:val="a5"/>
        <w:lang w:val="en-US" w:eastAsia="zh-CN"/>
      </w:rPr>
      <w:t>11</w:t>
    </w:r>
    <w:r>
      <w:fldChar w:fldCharType="end"/>
    </w:r>
  </w:p>
  <w:p w14:paraId="4FAC5193" w14:textId="77777777" w:rsidR="00000000" w:rsidRDefault="00E61D1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64CE4" w14:textId="77777777" w:rsidR="00000000" w:rsidRDefault="00E61D19">
    <w:pPr>
      <w:pStyle w:val="a8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lang w:val="en-US" w:eastAsia="zh-CN"/>
      </w:rPr>
      <w:t>8</w:t>
    </w:r>
    <w:r>
      <w:fldChar w:fldCharType="end"/>
    </w:r>
  </w:p>
  <w:p w14:paraId="41B0B712" w14:textId="77777777" w:rsidR="00000000" w:rsidRDefault="00E61D1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39F71" w14:textId="77777777" w:rsidR="00000000" w:rsidRDefault="00E61D19">
    <w:pPr>
      <w:pStyle w:val="a8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lang w:val="en-US" w:eastAsia="zh-CN"/>
      </w:rPr>
      <w:t>1</w:t>
    </w:r>
    <w:r>
      <w:rPr>
        <w:rStyle w:val="a5"/>
        <w:lang w:val="en-US" w:eastAsia="zh-CN"/>
      </w:rPr>
      <w:t>5</w:t>
    </w:r>
    <w:r>
      <w:fldChar w:fldCharType="end"/>
    </w:r>
  </w:p>
  <w:p w14:paraId="6738A391" w14:textId="77777777" w:rsidR="00000000" w:rsidRDefault="00E61D19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86C58" w14:textId="77777777" w:rsidR="00000000" w:rsidRDefault="00E61D19">
    <w:pPr>
      <w:pStyle w:val="a8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lang w:val="en-US" w:eastAsia="zh-CN"/>
      </w:rPr>
      <w:t>23</w:t>
    </w:r>
    <w:r>
      <w:fldChar w:fldCharType="end"/>
    </w:r>
  </w:p>
  <w:p w14:paraId="16B11722" w14:textId="77777777" w:rsidR="00000000" w:rsidRDefault="00E61D19">
    <w:pPr>
      <w:pStyle w:val="a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D19"/>
    <w:rsid w:val="004203D0"/>
    <w:rsid w:val="00E6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9C837"/>
  <w15:chartTrackingRefBased/>
  <w15:docId w15:val="{EAA6368E-6544-4D62-90C5-EF598D51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1D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sid w:val="00E61D19"/>
    <w:rPr>
      <w:rFonts w:ascii="Calibri" w:eastAsia="宋体" w:hAnsi="Calibri"/>
      <w:sz w:val="18"/>
      <w:szCs w:val="18"/>
    </w:rPr>
  </w:style>
  <w:style w:type="character" w:styleId="a5">
    <w:name w:val="page number"/>
    <w:basedOn w:val="a0"/>
    <w:rsid w:val="00E61D19"/>
  </w:style>
  <w:style w:type="character" w:styleId="a6">
    <w:name w:val="Strong"/>
    <w:qFormat/>
    <w:rsid w:val="00E61D19"/>
    <w:rPr>
      <w:b/>
    </w:rPr>
  </w:style>
  <w:style w:type="character" w:customStyle="1" w:styleId="a7">
    <w:name w:val="页脚 字符"/>
    <w:link w:val="a8"/>
    <w:rsid w:val="00E61D19"/>
    <w:rPr>
      <w:rFonts w:eastAsia="宋体"/>
      <w:sz w:val="18"/>
      <w:szCs w:val="18"/>
    </w:rPr>
  </w:style>
  <w:style w:type="paragraph" w:customStyle="1" w:styleId="CharCharCharCharCharCharChar">
    <w:name w:val=" Char Char Char Char Char Char Char"/>
    <w:basedOn w:val="a"/>
    <w:rsid w:val="00E61D19"/>
    <w:rPr>
      <w:rFonts w:ascii="Tahoma" w:hAnsi="Tahoma"/>
      <w:sz w:val="24"/>
      <w:szCs w:val="20"/>
    </w:rPr>
  </w:style>
  <w:style w:type="paragraph" w:styleId="a9">
    <w:name w:val="Normal (Web)"/>
    <w:basedOn w:val="a"/>
    <w:unhideWhenUsed/>
    <w:rsid w:val="00E61D19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paragraph" w:styleId="aa">
    <w:name w:val="Body Text Indent"/>
    <w:basedOn w:val="a"/>
    <w:link w:val="ab"/>
    <w:rsid w:val="00E61D19"/>
    <w:pPr>
      <w:ind w:firstLine="645"/>
    </w:pPr>
    <w:rPr>
      <w:rFonts w:ascii="仿宋_GB2312" w:eastAsia="仿宋_GB2312" w:hAnsi="Calibri"/>
      <w:sz w:val="32"/>
      <w:szCs w:val="32"/>
    </w:rPr>
  </w:style>
  <w:style w:type="character" w:customStyle="1" w:styleId="ab">
    <w:name w:val="正文文本缩进 字符"/>
    <w:basedOn w:val="a0"/>
    <w:link w:val="aa"/>
    <w:rsid w:val="00E61D19"/>
    <w:rPr>
      <w:rFonts w:ascii="仿宋_GB2312" w:eastAsia="仿宋_GB2312" w:hAnsi="Calibri" w:cs="Times New Roman"/>
      <w:sz w:val="32"/>
      <w:szCs w:val="32"/>
    </w:rPr>
  </w:style>
  <w:style w:type="paragraph" w:styleId="a4">
    <w:name w:val="header"/>
    <w:basedOn w:val="a"/>
    <w:link w:val="a3"/>
    <w:rsid w:val="00E61D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theme="minorBidi"/>
      <w:sz w:val="18"/>
      <w:szCs w:val="18"/>
    </w:rPr>
  </w:style>
  <w:style w:type="character" w:customStyle="1" w:styleId="1">
    <w:name w:val="页眉 字符1"/>
    <w:basedOn w:val="a0"/>
    <w:uiPriority w:val="99"/>
    <w:semiHidden/>
    <w:rsid w:val="00E61D19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7"/>
    <w:rsid w:val="00E61D1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10">
    <w:name w:val="页脚 字符1"/>
    <w:basedOn w:val="a0"/>
    <w:uiPriority w:val="99"/>
    <w:semiHidden/>
    <w:rsid w:val="00E61D19"/>
    <w:rPr>
      <w:rFonts w:ascii="Times New Roman" w:eastAsia="宋体" w:hAnsi="Times New Roman" w:cs="Times New Roman"/>
      <w:sz w:val="18"/>
      <w:szCs w:val="18"/>
    </w:rPr>
  </w:style>
  <w:style w:type="paragraph" w:styleId="ac">
    <w:name w:val="Balloon Text"/>
    <w:basedOn w:val="a"/>
    <w:link w:val="ad"/>
    <w:semiHidden/>
    <w:rsid w:val="00E61D19"/>
    <w:rPr>
      <w:sz w:val="18"/>
      <w:szCs w:val="18"/>
    </w:rPr>
  </w:style>
  <w:style w:type="character" w:customStyle="1" w:styleId="ad">
    <w:name w:val="批注框文本 字符"/>
    <w:basedOn w:val="a0"/>
    <w:link w:val="ac"/>
    <w:semiHidden/>
    <w:rsid w:val="00E61D19"/>
    <w:rPr>
      <w:rFonts w:ascii="Times New Roman" w:eastAsia="宋体" w:hAnsi="Times New Roman" w:cs="Times New Roman"/>
      <w:sz w:val="18"/>
      <w:szCs w:val="18"/>
    </w:rPr>
  </w:style>
  <w:style w:type="paragraph" w:styleId="ae">
    <w:name w:val="Date"/>
    <w:basedOn w:val="a"/>
    <w:next w:val="a"/>
    <w:link w:val="af"/>
    <w:rsid w:val="00E61D19"/>
    <w:pPr>
      <w:ind w:leftChars="2500" w:left="100"/>
    </w:pPr>
  </w:style>
  <w:style w:type="character" w:customStyle="1" w:styleId="af">
    <w:name w:val="日期 字符"/>
    <w:basedOn w:val="a0"/>
    <w:link w:val="ae"/>
    <w:rsid w:val="00E61D19"/>
    <w:rPr>
      <w:rFonts w:ascii="Times New Roman" w:eastAsia="宋体" w:hAnsi="Times New Roman" w:cs="Times New Roman"/>
      <w:szCs w:val="24"/>
    </w:rPr>
  </w:style>
  <w:style w:type="paragraph" w:customStyle="1" w:styleId="Char1CharCharChar">
    <w:name w:val="Char1 Char Char Char"/>
    <w:basedOn w:val="a"/>
    <w:rsid w:val="00E61D19"/>
    <w:pPr>
      <w:widowControl/>
      <w:spacing w:after="160" w:line="240" w:lineRule="exact"/>
      <w:jc w:val="left"/>
    </w:pPr>
    <w:rPr>
      <w:szCs w:val="20"/>
    </w:rPr>
  </w:style>
  <w:style w:type="paragraph" w:customStyle="1" w:styleId="Char">
    <w:name w:val="Char"/>
    <w:basedOn w:val="a"/>
    <w:rsid w:val="00E61D19"/>
    <w:rPr>
      <w:rFonts w:ascii="Tahoma" w:hAnsi="Tahoma"/>
      <w:sz w:val="24"/>
      <w:szCs w:val="20"/>
    </w:rPr>
  </w:style>
  <w:style w:type="paragraph" w:customStyle="1" w:styleId="CharChar3CharChar">
    <w:name w:val="Char Char3 Char Char"/>
    <w:basedOn w:val="a"/>
    <w:rsid w:val="00E61D19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1473</Words>
  <Characters>8398</Characters>
  <Application>Microsoft Office Word</Application>
  <DocSecurity>0</DocSecurity>
  <Lines>69</Lines>
  <Paragraphs>19</Paragraphs>
  <ScaleCrop>false</ScaleCrop>
  <Company/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seaspring1226@126.com</dc:creator>
  <cp:keywords/>
  <dc:description/>
  <cp:lastModifiedBy>seaspring1226@126.com</cp:lastModifiedBy>
  <cp:revision>1</cp:revision>
  <dcterms:created xsi:type="dcterms:W3CDTF">2021-08-31T09:08:00Z</dcterms:created>
  <dcterms:modified xsi:type="dcterms:W3CDTF">2021-08-31T09:09:00Z</dcterms:modified>
</cp:coreProperties>
</file>