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B4" w:rsidRDefault="009F3DB4" w:rsidP="009F3DB4">
      <w:pPr>
        <w:jc w:val="center"/>
        <w:outlineLvl w:val="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北京市气象局2016年“</w:t>
      </w:r>
      <w:r w:rsidRPr="009938A9">
        <w:rPr>
          <w:rFonts w:ascii="方正小标宋简体" w:eastAsia="方正小标宋简体" w:hAnsi="Times New Roman" w:cs="Times New Roman" w:hint="eastAsia"/>
          <w:sz w:val="44"/>
          <w:szCs w:val="44"/>
        </w:rPr>
        <w:t>三公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”</w:t>
      </w:r>
      <w:r w:rsidRPr="009938A9">
        <w:rPr>
          <w:rFonts w:ascii="方正小标宋简体" w:eastAsia="方正小标宋简体" w:hAnsi="Times New Roman" w:cs="Times New Roman" w:hint="eastAsia"/>
          <w:sz w:val="44"/>
          <w:szCs w:val="44"/>
        </w:rPr>
        <w:t>经费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预算</w:t>
      </w:r>
    </w:p>
    <w:p w:rsidR="009F3DB4" w:rsidRPr="009938A9" w:rsidRDefault="009F3DB4" w:rsidP="009F3DB4">
      <w:pPr>
        <w:jc w:val="center"/>
        <w:outlineLvl w:val="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财政拨款的</w:t>
      </w:r>
      <w:r w:rsidRPr="009938A9"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:rsidR="009F3DB4" w:rsidRPr="00606BC2" w:rsidRDefault="009F3DB4" w:rsidP="009F3DB4">
      <w:pPr>
        <w:spacing w:beforeLines="50" w:before="156"/>
        <w:ind w:firstLineChars="150" w:firstLine="480"/>
        <w:outlineLvl w:val="0"/>
        <w:rPr>
          <w:rFonts w:ascii="黑体" w:eastAsia="黑体" w:hAnsi="Times New Roman" w:cs="Times New Roman"/>
          <w:sz w:val="32"/>
          <w:szCs w:val="32"/>
        </w:rPr>
      </w:pPr>
      <w:r w:rsidRPr="00606BC2">
        <w:rPr>
          <w:rFonts w:ascii="黑体" w:eastAsia="黑体" w:hAnsi="Times New Roman" w:cs="Times New Roman" w:hint="eastAsia"/>
          <w:sz w:val="32"/>
          <w:szCs w:val="32"/>
        </w:rPr>
        <w:t>（一）“三公”经费的单位范围</w:t>
      </w:r>
    </w:p>
    <w:p w:rsidR="009F3DB4" w:rsidRPr="00606BC2" w:rsidRDefault="009F3DB4" w:rsidP="009F3DB4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北京市气象局部门因公出国（境）费用、公务接待费、公务用车购置和运行维护费开支单位包括1个所属单位。</w:t>
      </w:r>
    </w:p>
    <w:p w:rsidR="009F3DB4" w:rsidRPr="00606BC2" w:rsidRDefault="009F3DB4" w:rsidP="009F3DB4">
      <w:pPr>
        <w:ind w:firstLineChars="150" w:firstLine="480"/>
        <w:outlineLvl w:val="0"/>
        <w:rPr>
          <w:rFonts w:ascii="黑体" w:eastAsia="黑体" w:hAnsi="Times New Roman" w:cs="Times New Roman"/>
          <w:sz w:val="32"/>
          <w:szCs w:val="32"/>
        </w:rPr>
      </w:pPr>
      <w:r w:rsidRPr="00606BC2">
        <w:rPr>
          <w:rFonts w:ascii="黑体" w:eastAsia="黑体" w:hAnsi="Times New Roman" w:cs="Times New Roman" w:hint="eastAsia"/>
          <w:sz w:val="32"/>
          <w:szCs w:val="32"/>
        </w:rPr>
        <w:t>（二）“三公”经费财政拨款情况说明</w:t>
      </w:r>
    </w:p>
    <w:p w:rsidR="009F3DB4" w:rsidRPr="00606BC2" w:rsidRDefault="009F3DB4" w:rsidP="009F3DB4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2016年“三公”经费财政拨款预算37.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936801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万元，</w:t>
      </w:r>
      <w:r w:rsidR="00596E6F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2015年预算数</w:t>
      </w:r>
      <w:r w:rsidR="00596E6F">
        <w:rPr>
          <w:rFonts w:ascii="仿宋_GB2312" w:eastAsia="仿宋_GB2312" w:hAnsi="Times New Roman" w:cs="Times New Roman" w:hint="eastAsia"/>
          <w:sz w:val="32"/>
          <w:szCs w:val="32"/>
        </w:rPr>
        <w:t>基本持平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。其中：</w:t>
      </w:r>
    </w:p>
    <w:p w:rsidR="009F3DB4" w:rsidRPr="00606BC2" w:rsidRDefault="009F3DB4" w:rsidP="009F3DB4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1、因公出国（境）费用。2016年预算数12万元，与2015年预算数持平。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2016年因公出国（境）费用主要用于</w:t>
      </w:r>
      <w:r w:rsidRPr="00B204A6">
        <w:rPr>
          <w:rFonts w:ascii="仿宋_GB2312" w:eastAsia="仿宋_GB2312" w:hAnsi="华文仿宋" w:hint="eastAsia"/>
          <w:sz w:val="32"/>
          <w:szCs w:val="32"/>
        </w:rPr>
        <w:t>参加人工影响天气专业国际会议等方面。</w:t>
      </w:r>
    </w:p>
    <w:p w:rsidR="009F3DB4" w:rsidRPr="00606BC2" w:rsidRDefault="009F3DB4" w:rsidP="009F3DB4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2、公务接待费。2016年预算数1.6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36801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万元，</w:t>
      </w:r>
      <w:r w:rsidR="00596E6F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2015年预算数</w:t>
      </w:r>
      <w:r w:rsidR="00596E6F">
        <w:rPr>
          <w:rFonts w:ascii="仿宋_GB2312" w:eastAsia="仿宋_GB2312" w:hAnsi="Times New Roman" w:cs="Times New Roman" w:hint="eastAsia"/>
          <w:sz w:val="32"/>
          <w:szCs w:val="32"/>
        </w:rPr>
        <w:t>基本持平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2016年公务接待费主要用于</w:t>
      </w:r>
      <w:r w:rsidR="00B204A6">
        <w:rPr>
          <w:rFonts w:ascii="仿宋_GB2312" w:eastAsia="仿宋_GB2312" w:hAnsi="Times New Roman" w:cs="Times New Roman" w:hint="eastAsia"/>
          <w:sz w:val="32"/>
          <w:szCs w:val="32"/>
        </w:rPr>
        <w:t>接待外省市人影相关业务部门调研等。</w:t>
      </w:r>
    </w:p>
    <w:p w:rsidR="009F3DB4" w:rsidRPr="00606BC2" w:rsidRDefault="009F3DB4" w:rsidP="009F3DB4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3、公务用车购置和运行维护费。2016年预算数24.3万元，其中，公务用车购置费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2016年预算数为0万元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，与2015年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预算数持平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；公务用车运行维护费2016年预算数24.3万元，</w:t>
      </w:r>
      <w:r w:rsidR="00307EB7" w:rsidRPr="00606BC2">
        <w:rPr>
          <w:rFonts w:ascii="仿宋_GB2312" w:eastAsia="仿宋_GB2312" w:hAnsi="Times New Roman" w:cs="Times New Roman" w:hint="eastAsia"/>
          <w:sz w:val="32"/>
          <w:szCs w:val="32"/>
        </w:rPr>
        <w:t>与2015年预算数持平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其中：公务用车加油9.8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79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万元，公务用车维修5.13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万元，公务用车保险6.13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万元，其他3.1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59</w:t>
      </w:r>
      <w:r w:rsidRPr="00606BC2">
        <w:rPr>
          <w:rFonts w:ascii="仿宋_GB2312" w:eastAsia="仿宋_GB2312" w:hAnsi="Times New Roman" w:cs="Times New Roman" w:hint="eastAsia"/>
          <w:sz w:val="32"/>
          <w:szCs w:val="32"/>
        </w:rPr>
        <w:t>万元</w:t>
      </w:r>
      <w:r w:rsidR="00307EB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sectPr w:rsidR="009F3DB4" w:rsidRPr="0060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6C" w:rsidRDefault="0069216C" w:rsidP="009F3DB4">
      <w:r>
        <w:separator/>
      </w:r>
    </w:p>
  </w:endnote>
  <w:endnote w:type="continuationSeparator" w:id="0">
    <w:p w:rsidR="0069216C" w:rsidRDefault="0069216C" w:rsidP="009F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6C" w:rsidRDefault="0069216C" w:rsidP="009F3DB4">
      <w:r>
        <w:separator/>
      </w:r>
    </w:p>
  </w:footnote>
  <w:footnote w:type="continuationSeparator" w:id="0">
    <w:p w:rsidR="0069216C" w:rsidRDefault="0069216C" w:rsidP="009F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D7"/>
    <w:rsid w:val="001A25D7"/>
    <w:rsid w:val="002F20A5"/>
    <w:rsid w:val="00307EB7"/>
    <w:rsid w:val="00596E6F"/>
    <w:rsid w:val="0069216C"/>
    <w:rsid w:val="00705B3D"/>
    <w:rsid w:val="00801859"/>
    <w:rsid w:val="009F3DB4"/>
    <w:rsid w:val="00B204A6"/>
    <w:rsid w:val="00B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D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宋颖超</dc:creator>
  <cp:keywords/>
  <dc:description/>
  <cp:lastModifiedBy>宋颖超</cp:lastModifiedBy>
  <cp:revision>6</cp:revision>
  <dcterms:created xsi:type="dcterms:W3CDTF">2016-02-26T03:25:00Z</dcterms:created>
  <dcterms:modified xsi:type="dcterms:W3CDTF">2016-03-01T01:45:00Z</dcterms:modified>
</cp:coreProperties>
</file>