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77" w:rsidRPr="004A00CD" w:rsidRDefault="00283477" w:rsidP="00E32E7F">
      <w:pPr>
        <w:jc w:val="center"/>
        <w:rPr>
          <w:rFonts w:ascii="仿宋_GB2312" w:eastAsia="仿宋_GB2312" w:hAnsiTheme="majorEastAsia" w:hint="eastAsia"/>
          <w:b/>
          <w:sz w:val="36"/>
          <w:szCs w:val="36"/>
        </w:rPr>
      </w:pPr>
      <w:r w:rsidRPr="004A00CD">
        <w:rPr>
          <w:rFonts w:ascii="仿宋_GB2312" w:eastAsia="仿宋_GB2312" w:hAnsiTheme="majorEastAsia" w:hint="eastAsia"/>
          <w:b/>
          <w:sz w:val="36"/>
          <w:szCs w:val="36"/>
        </w:rPr>
        <w:t>北京市归国华侨联合会</w:t>
      </w:r>
    </w:p>
    <w:p w:rsidR="007362EA" w:rsidRPr="004A00CD" w:rsidRDefault="00283477" w:rsidP="00283477">
      <w:pPr>
        <w:jc w:val="center"/>
        <w:rPr>
          <w:rFonts w:ascii="仿宋_GB2312" w:eastAsia="仿宋_GB2312" w:hAnsiTheme="majorEastAsia" w:hint="eastAsia"/>
          <w:b/>
          <w:sz w:val="36"/>
          <w:szCs w:val="36"/>
        </w:rPr>
      </w:pPr>
      <w:r w:rsidRPr="004A00CD">
        <w:rPr>
          <w:rFonts w:ascii="仿宋_GB2312" w:eastAsia="仿宋_GB2312" w:hAnsiTheme="majorEastAsia" w:hint="eastAsia"/>
          <w:b/>
          <w:sz w:val="36"/>
          <w:szCs w:val="36"/>
        </w:rPr>
        <w:t>2016年</w:t>
      </w:r>
      <w:r w:rsidR="002F6E33" w:rsidRPr="004A00CD">
        <w:rPr>
          <w:rFonts w:ascii="仿宋_GB2312" w:eastAsia="仿宋_GB2312" w:hAnsiTheme="majorEastAsia" w:hint="eastAsia"/>
          <w:b/>
          <w:sz w:val="36"/>
          <w:szCs w:val="36"/>
        </w:rPr>
        <w:t>“</w:t>
      </w:r>
      <w:r w:rsidR="007362EA" w:rsidRPr="004A00CD">
        <w:rPr>
          <w:rFonts w:ascii="仿宋_GB2312" w:eastAsia="仿宋_GB2312" w:hAnsiTheme="majorEastAsia" w:hint="eastAsia"/>
          <w:b/>
          <w:sz w:val="36"/>
          <w:szCs w:val="36"/>
        </w:rPr>
        <w:t>三公</w:t>
      </w:r>
      <w:r w:rsidR="002F6E33" w:rsidRPr="004A00CD">
        <w:rPr>
          <w:rFonts w:ascii="仿宋_GB2312" w:eastAsia="仿宋_GB2312" w:hAnsiTheme="majorEastAsia" w:hint="eastAsia"/>
          <w:b/>
          <w:sz w:val="36"/>
          <w:szCs w:val="36"/>
        </w:rPr>
        <w:t>”</w:t>
      </w:r>
      <w:r w:rsidR="007362EA" w:rsidRPr="004A00CD">
        <w:rPr>
          <w:rFonts w:ascii="仿宋_GB2312" w:eastAsia="仿宋_GB2312" w:hAnsiTheme="majorEastAsia" w:hint="eastAsia"/>
          <w:b/>
          <w:sz w:val="36"/>
          <w:szCs w:val="36"/>
        </w:rPr>
        <w:t>经费</w:t>
      </w:r>
      <w:r w:rsidRPr="004A00CD">
        <w:rPr>
          <w:rFonts w:ascii="仿宋_GB2312" w:eastAsia="仿宋_GB2312" w:hAnsiTheme="majorEastAsia" w:hint="eastAsia"/>
          <w:b/>
          <w:sz w:val="36"/>
          <w:szCs w:val="36"/>
        </w:rPr>
        <w:t>预算财政拨款情况的</w:t>
      </w:r>
      <w:r w:rsidR="007362EA" w:rsidRPr="004A00CD">
        <w:rPr>
          <w:rFonts w:ascii="仿宋_GB2312" w:eastAsia="仿宋_GB2312" w:hAnsiTheme="majorEastAsia" w:hint="eastAsia"/>
          <w:b/>
          <w:sz w:val="36"/>
          <w:szCs w:val="36"/>
        </w:rPr>
        <w:t>说明</w:t>
      </w:r>
    </w:p>
    <w:p w:rsidR="004A00CD" w:rsidRDefault="004A00CD" w:rsidP="004A00CD">
      <w:pPr>
        <w:spacing w:line="240" w:lineRule="auto"/>
        <w:rPr>
          <w:rFonts w:ascii="仿宋_GB2312" w:eastAsia="仿宋_GB2312" w:hAnsiTheme="majorEastAsia" w:hint="eastAsia"/>
          <w:b/>
          <w:sz w:val="36"/>
          <w:szCs w:val="36"/>
        </w:rPr>
      </w:pPr>
    </w:p>
    <w:p w:rsidR="007362EA" w:rsidRPr="00283477" w:rsidRDefault="00283477" w:rsidP="004A00CD">
      <w:pPr>
        <w:spacing w:line="240" w:lineRule="auto"/>
        <w:ind w:firstLineChars="196" w:firstLine="549"/>
        <w:rPr>
          <w:rFonts w:ascii="仿宋_GB2312" w:eastAsia="仿宋_GB2312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2F6E33">
        <w:rPr>
          <w:rFonts w:ascii="仿宋_GB2312" w:eastAsia="仿宋_GB2312" w:hAnsiTheme="majorEastAsia" w:hint="eastAsia"/>
          <w:sz w:val="32"/>
          <w:szCs w:val="32"/>
        </w:rPr>
        <w:t>“</w:t>
      </w:r>
      <w:r w:rsidR="007362EA" w:rsidRPr="00283477">
        <w:rPr>
          <w:rFonts w:ascii="仿宋_GB2312" w:eastAsia="仿宋_GB2312" w:hAnsiTheme="majorEastAsia" w:hint="eastAsia"/>
          <w:sz w:val="32"/>
          <w:szCs w:val="32"/>
        </w:rPr>
        <w:t>三公</w:t>
      </w:r>
      <w:r w:rsidR="002F6E33">
        <w:rPr>
          <w:rFonts w:ascii="仿宋_GB2312" w:eastAsia="仿宋_GB2312" w:hAnsiTheme="majorEastAsia" w:hint="eastAsia"/>
          <w:sz w:val="32"/>
          <w:szCs w:val="32"/>
        </w:rPr>
        <w:t>”</w:t>
      </w:r>
      <w:r w:rsidR="007362EA" w:rsidRPr="00283477">
        <w:rPr>
          <w:rFonts w:ascii="仿宋_GB2312" w:eastAsia="仿宋_GB2312" w:hAnsiTheme="majorEastAsia" w:hint="eastAsia"/>
          <w:sz w:val="32"/>
          <w:szCs w:val="32"/>
        </w:rPr>
        <w:t>经费的单位范围</w:t>
      </w:r>
    </w:p>
    <w:p w:rsidR="0054551D" w:rsidRDefault="0054551D" w:rsidP="004A00CD">
      <w:pPr>
        <w:spacing w:line="240" w:lineRule="auto"/>
        <w:ind w:firstLineChars="200" w:firstLine="640"/>
        <w:rPr>
          <w:rFonts w:ascii="仿宋_GB2312" w:eastAsia="仿宋_GB2312" w:hAnsiTheme="majorEastAsia" w:cs="Times New Roman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北京市归国华侨联合会</w:t>
      </w:r>
      <w:r w:rsidR="007362EA" w:rsidRPr="00283477">
        <w:rPr>
          <w:rFonts w:ascii="仿宋_GB2312" w:eastAsia="仿宋_GB2312" w:hAnsiTheme="majorEastAsia" w:hint="eastAsia"/>
          <w:sz w:val="32"/>
          <w:szCs w:val="32"/>
        </w:rPr>
        <w:t>因公出国</w:t>
      </w:r>
      <w:r w:rsidR="006D5299" w:rsidRPr="00283477">
        <w:rPr>
          <w:rFonts w:ascii="仿宋_GB2312" w:eastAsia="仿宋_GB2312" w:hAnsiTheme="majorEastAsia" w:hint="eastAsia"/>
          <w:sz w:val="32"/>
          <w:szCs w:val="32"/>
        </w:rPr>
        <w:t>（境）费用、公务接待费、公务用车购置和运行维护费开支单位包括</w:t>
      </w:r>
      <w:r w:rsidR="006D5299" w:rsidRPr="00283477">
        <w:rPr>
          <w:rFonts w:ascii="仿宋_GB2312" w:eastAsia="仿宋_GB2312" w:hAnsiTheme="majorEastAsia" w:cs="Times New Roman" w:hint="eastAsia"/>
          <w:sz w:val="32"/>
          <w:szCs w:val="32"/>
        </w:rPr>
        <w:t>北京市归国华侨联合会本级和1个所属单位。</w:t>
      </w:r>
    </w:p>
    <w:p w:rsidR="007362EA" w:rsidRPr="0054551D" w:rsidRDefault="0054551D" w:rsidP="004A00CD">
      <w:pPr>
        <w:spacing w:line="240" w:lineRule="auto"/>
        <w:ind w:firstLineChars="200" w:firstLine="640"/>
        <w:rPr>
          <w:rFonts w:ascii="仿宋_GB2312" w:eastAsia="仿宋_GB2312" w:hAnsiTheme="majorEastAsia" w:cs="Times New Roman"/>
          <w:sz w:val="32"/>
          <w:szCs w:val="32"/>
        </w:rPr>
      </w:pPr>
      <w:r>
        <w:rPr>
          <w:rFonts w:ascii="仿宋_GB2312" w:eastAsia="仿宋_GB2312" w:hAnsiTheme="majorEastAsia" w:cs="Times New Roman" w:hint="eastAsia"/>
          <w:sz w:val="32"/>
          <w:szCs w:val="32"/>
        </w:rPr>
        <w:t>二、</w:t>
      </w:r>
      <w:r w:rsidR="002F6E33">
        <w:rPr>
          <w:rFonts w:ascii="仿宋_GB2312" w:eastAsia="仿宋_GB2312" w:hAnsiTheme="majorEastAsia" w:hint="eastAsia"/>
          <w:sz w:val="32"/>
          <w:szCs w:val="32"/>
        </w:rPr>
        <w:t>“</w:t>
      </w:r>
      <w:r w:rsidR="007362EA" w:rsidRPr="00283477">
        <w:rPr>
          <w:rFonts w:ascii="仿宋_GB2312" w:eastAsia="仿宋_GB2312" w:hAnsiTheme="majorEastAsia" w:hint="eastAsia"/>
          <w:sz w:val="32"/>
          <w:szCs w:val="32"/>
        </w:rPr>
        <w:t>三公</w:t>
      </w:r>
      <w:r w:rsidR="002F6E33">
        <w:rPr>
          <w:rFonts w:ascii="仿宋_GB2312" w:eastAsia="仿宋_GB2312" w:hAnsiTheme="majorEastAsia" w:hint="eastAsia"/>
          <w:sz w:val="32"/>
          <w:szCs w:val="32"/>
        </w:rPr>
        <w:t>”</w:t>
      </w:r>
      <w:r w:rsidR="007362EA" w:rsidRPr="00283477">
        <w:rPr>
          <w:rFonts w:ascii="仿宋_GB2312" w:eastAsia="仿宋_GB2312" w:hAnsiTheme="majorEastAsia" w:hint="eastAsia"/>
          <w:sz w:val="32"/>
          <w:szCs w:val="32"/>
        </w:rPr>
        <w:t>经费</w:t>
      </w:r>
      <w:r>
        <w:rPr>
          <w:rFonts w:ascii="仿宋_GB2312" w:eastAsia="仿宋_GB2312" w:hAnsiTheme="majorEastAsia" w:hint="eastAsia"/>
          <w:sz w:val="32"/>
          <w:szCs w:val="32"/>
        </w:rPr>
        <w:t>预算</w:t>
      </w:r>
      <w:r w:rsidR="007362EA" w:rsidRPr="00283477">
        <w:rPr>
          <w:rFonts w:ascii="仿宋_GB2312" w:eastAsia="仿宋_GB2312" w:hAnsiTheme="majorEastAsia" w:hint="eastAsia"/>
          <w:sz w:val="32"/>
          <w:szCs w:val="32"/>
        </w:rPr>
        <w:t>财政拨款情况说明</w:t>
      </w:r>
    </w:p>
    <w:p w:rsidR="007362EA" w:rsidRPr="00283477" w:rsidRDefault="007362EA" w:rsidP="004A00CD">
      <w:pPr>
        <w:spacing w:line="240" w:lineRule="auto"/>
        <w:rPr>
          <w:rFonts w:ascii="仿宋_GB2312" w:eastAsia="仿宋_GB2312" w:hAnsiTheme="majorEastAsia"/>
          <w:sz w:val="32"/>
          <w:szCs w:val="32"/>
        </w:rPr>
      </w:pPr>
      <w:r w:rsidRPr="00283477">
        <w:rPr>
          <w:rFonts w:ascii="仿宋_GB2312" w:eastAsia="仿宋_GB2312" w:hAnsiTheme="majorEastAsia" w:hint="eastAsia"/>
          <w:sz w:val="32"/>
          <w:szCs w:val="32"/>
        </w:rPr>
        <w:t xml:space="preserve">    2016年</w:t>
      </w:r>
      <w:r w:rsidR="002F6E33">
        <w:rPr>
          <w:rFonts w:ascii="仿宋_GB2312" w:eastAsia="仿宋_GB2312" w:hAnsiTheme="majorEastAsia" w:hint="eastAsia"/>
          <w:sz w:val="32"/>
          <w:szCs w:val="32"/>
        </w:rPr>
        <w:t>“</w:t>
      </w:r>
      <w:r w:rsidRPr="00283477">
        <w:rPr>
          <w:rFonts w:ascii="仿宋_GB2312" w:eastAsia="仿宋_GB2312" w:hAnsiTheme="majorEastAsia" w:hint="eastAsia"/>
          <w:sz w:val="32"/>
          <w:szCs w:val="32"/>
        </w:rPr>
        <w:t>三公</w:t>
      </w:r>
      <w:r w:rsidR="002F6E33">
        <w:rPr>
          <w:rFonts w:ascii="仿宋_GB2312" w:eastAsia="仿宋_GB2312" w:hAnsiTheme="majorEastAsia" w:hint="eastAsia"/>
          <w:sz w:val="32"/>
          <w:szCs w:val="32"/>
        </w:rPr>
        <w:t>”</w:t>
      </w:r>
      <w:r w:rsidRPr="00283477">
        <w:rPr>
          <w:rFonts w:ascii="仿宋_GB2312" w:eastAsia="仿宋_GB2312" w:hAnsiTheme="majorEastAsia" w:hint="eastAsia"/>
          <w:sz w:val="32"/>
          <w:szCs w:val="32"/>
        </w:rPr>
        <w:t>经费财政拨款预算</w:t>
      </w:r>
      <w:r w:rsidR="000E5D21" w:rsidRPr="00283477">
        <w:rPr>
          <w:rFonts w:ascii="仿宋_GB2312" w:eastAsia="仿宋_GB2312" w:hAnsiTheme="majorEastAsia" w:hint="eastAsia"/>
          <w:sz w:val="32"/>
          <w:szCs w:val="32"/>
        </w:rPr>
        <w:t>110.96</w:t>
      </w:r>
      <w:r w:rsidRPr="00283477">
        <w:rPr>
          <w:rFonts w:ascii="仿宋_GB2312" w:eastAsia="仿宋_GB2312" w:hAnsiTheme="majorEastAsia" w:hint="eastAsia"/>
          <w:sz w:val="32"/>
          <w:szCs w:val="32"/>
        </w:rPr>
        <w:t>万元，比2015年</w:t>
      </w:r>
      <w:r w:rsidR="004A00CD">
        <w:rPr>
          <w:rFonts w:ascii="仿宋_GB2312" w:eastAsia="仿宋_GB2312" w:hAnsiTheme="majorEastAsia" w:hint="eastAsia"/>
          <w:sz w:val="32"/>
          <w:szCs w:val="32"/>
        </w:rPr>
        <w:t>“</w:t>
      </w:r>
      <w:r w:rsidRPr="00283477">
        <w:rPr>
          <w:rFonts w:ascii="仿宋_GB2312" w:eastAsia="仿宋_GB2312" w:hAnsiTheme="majorEastAsia" w:hint="eastAsia"/>
          <w:sz w:val="32"/>
          <w:szCs w:val="32"/>
        </w:rPr>
        <w:t>三公</w:t>
      </w:r>
      <w:r w:rsidR="004A00CD">
        <w:rPr>
          <w:rFonts w:ascii="仿宋_GB2312" w:eastAsia="仿宋_GB2312" w:hAnsiTheme="majorEastAsia" w:hint="eastAsia"/>
          <w:sz w:val="32"/>
          <w:szCs w:val="32"/>
        </w:rPr>
        <w:t>”</w:t>
      </w:r>
      <w:r w:rsidRPr="00283477">
        <w:rPr>
          <w:rFonts w:ascii="仿宋_GB2312" w:eastAsia="仿宋_GB2312" w:hAnsiTheme="majorEastAsia" w:hint="eastAsia"/>
          <w:sz w:val="32"/>
          <w:szCs w:val="32"/>
        </w:rPr>
        <w:t>经费财政拨款预算减少</w:t>
      </w:r>
      <w:r w:rsidR="000E5D21" w:rsidRPr="00283477">
        <w:rPr>
          <w:rFonts w:ascii="仿宋_GB2312" w:eastAsia="仿宋_GB2312" w:hAnsiTheme="majorEastAsia" w:hint="eastAsia"/>
          <w:sz w:val="32"/>
          <w:szCs w:val="32"/>
        </w:rPr>
        <w:t>8.96</w:t>
      </w:r>
      <w:r w:rsidRPr="00283477">
        <w:rPr>
          <w:rFonts w:ascii="仿宋_GB2312" w:eastAsia="仿宋_GB2312" w:hAnsiTheme="majorEastAsia" w:hint="eastAsia"/>
          <w:sz w:val="32"/>
          <w:szCs w:val="32"/>
        </w:rPr>
        <w:t>万元。其中：</w:t>
      </w:r>
    </w:p>
    <w:p w:rsidR="007362EA" w:rsidRPr="00283477" w:rsidRDefault="007362EA" w:rsidP="004A00CD">
      <w:pPr>
        <w:spacing w:line="24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283477">
        <w:rPr>
          <w:rFonts w:ascii="仿宋_GB2312" w:eastAsia="仿宋_GB2312" w:hAnsiTheme="majorEastAsia" w:hint="eastAsia"/>
          <w:sz w:val="32"/>
          <w:szCs w:val="32"/>
        </w:rPr>
        <w:t>1、因公出国（境）费用。2016年预算数99万元，与2015年预算数持平。</w:t>
      </w:r>
      <w:r w:rsidR="009862FC" w:rsidRPr="00283477">
        <w:rPr>
          <w:rFonts w:ascii="仿宋_GB2312" w:eastAsia="仿宋_GB2312" w:hAnsiTheme="majorEastAsia" w:hint="eastAsia"/>
          <w:sz w:val="32"/>
          <w:szCs w:val="32"/>
        </w:rPr>
        <w:t>2016年因公出国（境）费用主要用于</w:t>
      </w:r>
      <w:r w:rsidR="00827B2E" w:rsidRPr="00283477">
        <w:rPr>
          <w:rFonts w:ascii="仿宋_GB2312" w:eastAsia="仿宋_GB2312" w:hAnsiTheme="majorEastAsia" w:hint="eastAsia"/>
          <w:sz w:val="32"/>
          <w:szCs w:val="32"/>
        </w:rPr>
        <w:t>与海外开展经济、文化、科技等交流活动，为首都发展做好</w:t>
      </w:r>
      <w:r w:rsidR="004018A8" w:rsidRPr="00283477">
        <w:rPr>
          <w:rFonts w:ascii="仿宋_GB2312" w:eastAsia="仿宋_GB2312" w:hAnsiTheme="majorEastAsia" w:hint="eastAsia"/>
          <w:sz w:val="32"/>
          <w:szCs w:val="32"/>
        </w:rPr>
        <w:t>引进人才、资金、项目工作；参加海外侨界社团活动，进行友好访问和侨务工作交流等方面。</w:t>
      </w:r>
    </w:p>
    <w:p w:rsidR="001A5AB1" w:rsidRDefault="007362EA" w:rsidP="004A00CD">
      <w:pPr>
        <w:spacing w:line="240" w:lineRule="auto"/>
        <w:ind w:firstLine="645"/>
        <w:rPr>
          <w:rFonts w:ascii="仿宋_GB2312" w:eastAsia="仿宋_GB2312" w:hAnsiTheme="majorEastAsia" w:cs="Times New Roman"/>
          <w:sz w:val="32"/>
          <w:szCs w:val="32"/>
        </w:rPr>
      </w:pPr>
      <w:r w:rsidRPr="00283477">
        <w:rPr>
          <w:rFonts w:ascii="仿宋_GB2312" w:eastAsia="仿宋_GB2312" w:hAnsiTheme="majorEastAsia" w:hint="eastAsia"/>
          <w:sz w:val="32"/>
          <w:szCs w:val="32"/>
        </w:rPr>
        <w:t>2、公务接待费。2016年预算数0.36万元，比2015年预算数减少</w:t>
      </w:r>
      <w:r w:rsidR="006D5299" w:rsidRPr="00283477">
        <w:rPr>
          <w:rFonts w:ascii="仿宋_GB2312" w:eastAsia="仿宋_GB2312" w:hAnsiTheme="majorEastAsia" w:hint="eastAsia"/>
          <w:sz w:val="32"/>
          <w:szCs w:val="32"/>
        </w:rPr>
        <w:t>0</w:t>
      </w:r>
      <w:r w:rsidRPr="00283477">
        <w:rPr>
          <w:rFonts w:ascii="仿宋_GB2312" w:eastAsia="仿宋_GB2312" w:hAnsiTheme="majorEastAsia" w:hint="eastAsia"/>
          <w:sz w:val="32"/>
          <w:szCs w:val="32"/>
        </w:rPr>
        <w:t>.26</w:t>
      </w:r>
      <w:r w:rsidR="006D5299" w:rsidRPr="00283477">
        <w:rPr>
          <w:rFonts w:ascii="仿宋_GB2312" w:eastAsia="仿宋_GB2312" w:hAnsiTheme="majorEastAsia" w:hint="eastAsia"/>
          <w:sz w:val="32"/>
          <w:szCs w:val="32"/>
        </w:rPr>
        <w:t>万元，主要原因：</w:t>
      </w:r>
      <w:r w:rsidR="001A5AB1">
        <w:rPr>
          <w:rFonts w:ascii="仿宋_GB2312" w:eastAsia="仿宋_GB2312" w:hAnsiTheme="majorEastAsia" w:hint="eastAsia"/>
          <w:sz w:val="32"/>
          <w:szCs w:val="32"/>
        </w:rPr>
        <w:t>落实中央及我市关于厉行勤俭节约的工作要求，加强公务接待审批管理，</w:t>
      </w:r>
      <w:r w:rsidR="006D5299" w:rsidRPr="00283477">
        <w:rPr>
          <w:rFonts w:ascii="仿宋_GB2312" w:eastAsia="仿宋_GB2312" w:hAnsiTheme="majorEastAsia" w:cs="Times New Roman" w:hint="eastAsia"/>
          <w:sz w:val="32"/>
          <w:szCs w:val="32"/>
        </w:rPr>
        <w:t>严格执行党政机关国内公务接待和外宾接待管理有关规定，</w:t>
      </w:r>
      <w:r w:rsidR="001A5AB1">
        <w:rPr>
          <w:rFonts w:ascii="仿宋_GB2312" w:eastAsia="仿宋_GB2312" w:hAnsiTheme="majorEastAsia" w:cs="Times New Roman" w:hint="eastAsia"/>
          <w:sz w:val="32"/>
          <w:szCs w:val="32"/>
        </w:rPr>
        <w:t>严控公务接待数量、规模和接待标准，公务接待费相应减少。</w:t>
      </w:r>
    </w:p>
    <w:p w:rsidR="007362EA" w:rsidRPr="00283477" w:rsidRDefault="007362EA" w:rsidP="004A00CD">
      <w:pPr>
        <w:spacing w:line="24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283477">
        <w:rPr>
          <w:rFonts w:ascii="仿宋_GB2312" w:eastAsia="仿宋_GB2312" w:hAnsiTheme="majorEastAsia" w:hint="eastAsia"/>
          <w:sz w:val="32"/>
          <w:szCs w:val="32"/>
        </w:rPr>
        <w:t>3、公务用车购置和运行维护费。2016年预算数</w:t>
      </w:r>
      <w:r w:rsidR="00A40F31" w:rsidRPr="00283477">
        <w:rPr>
          <w:rFonts w:ascii="仿宋_GB2312" w:eastAsia="仿宋_GB2312" w:hAnsiTheme="majorEastAsia" w:hint="eastAsia"/>
          <w:sz w:val="32"/>
          <w:szCs w:val="32"/>
        </w:rPr>
        <w:t>11.6</w:t>
      </w:r>
      <w:r w:rsidRPr="00283477">
        <w:rPr>
          <w:rFonts w:ascii="仿宋_GB2312" w:eastAsia="仿宋_GB2312" w:hAnsiTheme="majorEastAsia" w:hint="eastAsia"/>
          <w:sz w:val="32"/>
          <w:szCs w:val="32"/>
        </w:rPr>
        <w:t>万元，其中，公务用车购置费2016年预算数0</w:t>
      </w:r>
      <w:r w:rsidR="006D5299" w:rsidRPr="00283477">
        <w:rPr>
          <w:rFonts w:ascii="仿宋_GB2312" w:eastAsia="仿宋_GB2312" w:hAnsiTheme="majorEastAsia" w:hint="eastAsia"/>
          <w:sz w:val="32"/>
          <w:szCs w:val="32"/>
        </w:rPr>
        <w:t>万元，与2015</w:t>
      </w:r>
      <w:r w:rsidR="006D5299" w:rsidRPr="00283477">
        <w:rPr>
          <w:rFonts w:ascii="仿宋_GB2312" w:eastAsia="仿宋_GB2312" w:hAnsiTheme="majorEastAsia" w:hint="eastAsia"/>
          <w:sz w:val="32"/>
          <w:szCs w:val="32"/>
        </w:rPr>
        <w:lastRenderedPageBreak/>
        <w:t>年预算数持平</w:t>
      </w:r>
      <w:r w:rsidRPr="00283477">
        <w:rPr>
          <w:rFonts w:ascii="仿宋_GB2312" w:eastAsia="仿宋_GB2312" w:hAnsiTheme="majorEastAsia" w:hint="eastAsia"/>
          <w:sz w:val="32"/>
          <w:szCs w:val="32"/>
        </w:rPr>
        <w:t>；公务用车运行维护费2016年预算数</w:t>
      </w:r>
      <w:r w:rsidR="000E5D21" w:rsidRPr="00283477">
        <w:rPr>
          <w:rFonts w:ascii="仿宋_GB2312" w:eastAsia="仿宋_GB2312" w:hAnsiTheme="majorEastAsia" w:hint="eastAsia"/>
          <w:sz w:val="32"/>
          <w:szCs w:val="32"/>
        </w:rPr>
        <w:t>11.6</w:t>
      </w:r>
      <w:r w:rsidR="008C5FAA">
        <w:rPr>
          <w:rFonts w:ascii="仿宋_GB2312" w:eastAsia="仿宋_GB2312" w:hAnsiTheme="majorEastAsia" w:hint="eastAsia"/>
          <w:sz w:val="32"/>
          <w:szCs w:val="32"/>
        </w:rPr>
        <w:t>万元，其中：公务用车燃油</w:t>
      </w:r>
      <w:r w:rsidR="00225139" w:rsidRPr="00283477">
        <w:rPr>
          <w:rFonts w:ascii="仿宋_GB2312" w:eastAsia="仿宋_GB2312" w:hAnsiTheme="majorEastAsia" w:hint="eastAsia"/>
          <w:sz w:val="32"/>
          <w:szCs w:val="32"/>
        </w:rPr>
        <w:t>6.15</w:t>
      </w:r>
      <w:r w:rsidRPr="00283477">
        <w:rPr>
          <w:rFonts w:ascii="仿宋_GB2312" w:eastAsia="仿宋_GB2312" w:hAnsiTheme="majorEastAsia" w:hint="eastAsia"/>
          <w:sz w:val="32"/>
          <w:szCs w:val="32"/>
        </w:rPr>
        <w:t>万元，公务用车维修</w:t>
      </w:r>
      <w:r w:rsidR="00225139" w:rsidRPr="00283477">
        <w:rPr>
          <w:rFonts w:ascii="仿宋_GB2312" w:eastAsia="仿宋_GB2312" w:hAnsiTheme="majorEastAsia" w:hint="eastAsia"/>
          <w:sz w:val="32"/>
          <w:szCs w:val="32"/>
        </w:rPr>
        <w:t>1.97</w:t>
      </w:r>
      <w:r w:rsidRPr="00283477">
        <w:rPr>
          <w:rFonts w:ascii="仿宋_GB2312" w:eastAsia="仿宋_GB2312" w:hAnsiTheme="majorEastAsia" w:hint="eastAsia"/>
          <w:sz w:val="32"/>
          <w:szCs w:val="32"/>
        </w:rPr>
        <w:t>万元，公务用车保险</w:t>
      </w:r>
      <w:r w:rsidR="00225139" w:rsidRPr="00283477">
        <w:rPr>
          <w:rFonts w:ascii="仿宋_GB2312" w:eastAsia="仿宋_GB2312" w:hAnsiTheme="majorEastAsia" w:hint="eastAsia"/>
          <w:sz w:val="32"/>
          <w:szCs w:val="32"/>
        </w:rPr>
        <w:t>1.97</w:t>
      </w:r>
      <w:r w:rsidRPr="00283477">
        <w:rPr>
          <w:rFonts w:ascii="仿宋_GB2312" w:eastAsia="仿宋_GB2312" w:hAnsiTheme="majorEastAsia" w:hint="eastAsia"/>
          <w:sz w:val="32"/>
          <w:szCs w:val="32"/>
        </w:rPr>
        <w:t>万元，其他</w:t>
      </w:r>
      <w:r w:rsidR="00225139" w:rsidRPr="00283477">
        <w:rPr>
          <w:rFonts w:ascii="仿宋_GB2312" w:eastAsia="仿宋_GB2312" w:hAnsiTheme="majorEastAsia" w:hint="eastAsia"/>
          <w:sz w:val="32"/>
          <w:szCs w:val="32"/>
        </w:rPr>
        <w:t>1.51</w:t>
      </w:r>
      <w:r w:rsidR="008C5FAA">
        <w:rPr>
          <w:rFonts w:ascii="仿宋_GB2312" w:eastAsia="仿宋_GB2312" w:hAnsiTheme="majorEastAsia" w:hint="eastAsia"/>
          <w:sz w:val="32"/>
          <w:szCs w:val="32"/>
        </w:rPr>
        <w:t>万元。公务用车运行维护费2016年</w:t>
      </w:r>
      <w:r w:rsidR="003F2889" w:rsidRPr="00283477">
        <w:rPr>
          <w:rFonts w:ascii="仿宋_GB2312" w:eastAsia="仿宋_GB2312" w:hAnsiTheme="majorEastAsia" w:hint="eastAsia"/>
          <w:sz w:val="32"/>
          <w:szCs w:val="32"/>
        </w:rPr>
        <w:t>比2015年预算数20.3万元减少8.7万元，主要原因：市级机关公车改革封存3辆公务用车。</w:t>
      </w:r>
    </w:p>
    <w:p w:rsidR="00C1498F" w:rsidRPr="00283477" w:rsidRDefault="00C1498F" w:rsidP="004A00CD">
      <w:pPr>
        <w:spacing w:line="240" w:lineRule="auto"/>
        <w:ind w:firstLineChars="500" w:firstLine="1600"/>
        <w:rPr>
          <w:rFonts w:ascii="仿宋_GB2312" w:eastAsia="仿宋_GB2312" w:hAnsi="宋体" w:cs="Arial"/>
          <w:bCs/>
          <w:color w:val="000000"/>
          <w:kern w:val="0"/>
          <w:sz w:val="32"/>
          <w:szCs w:val="32"/>
        </w:rPr>
      </w:pPr>
    </w:p>
    <w:sectPr w:rsidR="00C1498F" w:rsidRPr="00283477" w:rsidSect="0046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41" w:rsidRDefault="00061941" w:rsidP="00C35499">
      <w:pPr>
        <w:spacing w:line="240" w:lineRule="auto"/>
      </w:pPr>
      <w:r>
        <w:separator/>
      </w:r>
    </w:p>
  </w:endnote>
  <w:endnote w:type="continuationSeparator" w:id="1">
    <w:p w:rsidR="00061941" w:rsidRDefault="00061941" w:rsidP="00C35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41" w:rsidRDefault="00061941" w:rsidP="00C35499">
      <w:pPr>
        <w:spacing w:line="240" w:lineRule="auto"/>
      </w:pPr>
      <w:r>
        <w:separator/>
      </w:r>
    </w:p>
  </w:footnote>
  <w:footnote w:type="continuationSeparator" w:id="1">
    <w:p w:rsidR="00061941" w:rsidRDefault="00061941" w:rsidP="00C354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2EA"/>
    <w:rsid w:val="00024E22"/>
    <w:rsid w:val="00061941"/>
    <w:rsid w:val="000631F4"/>
    <w:rsid w:val="000637E3"/>
    <w:rsid w:val="000D7D3C"/>
    <w:rsid w:val="000E5D21"/>
    <w:rsid w:val="00105C32"/>
    <w:rsid w:val="0012777E"/>
    <w:rsid w:val="001A0751"/>
    <w:rsid w:val="001A5AB1"/>
    <w:rsid w:val="00200345"/>
    <w:rsid w:val="002021AB"/>
    <w:rsid w:val="00205785"/>
    <w:rsid w:val="00225139"/>
    <w:rsid w:val="00283477"/>
    <w:rsid w:val="00295205"/>
    <w:rsid w:val="002F6E33"/>
    <w:rsid w:val="00300C8C"/>
    <w:rsid w:val="003432CB"/>
    <w:rsid w:val="00385E93"/>
    <w:rsid w:val="003F2889"/>
    <w:rsid w:val="004018A8"/>
    <w:rsid w:val="00426C30"/>
    <w:rsid w:val="00456441"/>
    <w:rsid w:val="00463042"/>
    <w:rsid w:val="00485D7D"/>
    <w:rsid w:val="004A00CD"/>
    <w:rsid w:val="005116A4"/>
    <w:rsid w:val="00541CD2"/>
    <w:rsid w:val="0054551D"/>
    <w:rsid w:val="00577D31"/>
    <w:rsid w:val="00582C7C"/>
    <w:rsid w:val="00663002"/>
    <w:rsid w:val="0069057A"/>
    <w:rsid w:val="0069318F"/>
    <w:rsid w:val="006B67E1"/>
    <w:rsid w:val="006D23EB"/>
    <w:rsid w:val="006D5299"/>
    <w:rsid w:val="006E4B9F"/>
    <w:rsid w:val="006E6BCE"/>
    <w:rsid w:val="007362EA"/>
    <w:rsid w:val="0077783A"/>
    <w:rsid w:val="00791F0E"/>
    <w:rsid w:val="007B09C9"/>
    <w:rsid w:val="00827B2E"/>
    <w:rsid w:val="008969A7"/>
    <w:rsid w:val="008C5FAA"/>
    <w:rsid w:val="00900B49"/>
    <w:rsid w:val="0090179C"/>
    <w:rsid w:val="00923CE2"/>
    <w:rsid w:val="009862FC"/>
    <w:rsid w:val="00A40F31"/>
    <w:rsid w:val="00C03953"/>
    <w:rsid w:val="00C1498F"/>
    <w:rsid w:val="00C35499"/>
    <w:rsid w:val="00C465B0"/>
    <w:rsid w:val="00D1495E"/>
    <w:rsid w:val="00D3077D"/>
    <w:rsid w:val="00D34C31"/>
    <w:rsid w:val="00D5304B"/>
    <w:rsid w:val="00DA06CA"/>
    <w:rsid w:val="00DB7185"/>
    <w:rsid w:val="00DF24CF"/>
    <w:rsid w:val="00E32E7F"/>
    <w:rsid w:val="00E90345"/>
    <w:rsid w:val="00EA104E"/>
    <w:rsid w:val="00F45340"/>
    <w:rsid w:val="00F76A42"/>
    <w:rsid w:val="00F92B29"/>
    <w:rsid w:val="00FA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4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4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4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xj</cp:lastModifiedBy>
  <cp:revision>10</cp:revision>
  <cp:lastPrinted>2016-02-24T02:57:00Z</cp:lastPrinted>
  <dcterms:created xsi:type="dcterms:W3CDTF">2016-02-24T02:53:00Z</dcterms:created>
  <dcterms:modified xsi:type="dcterms:W3CDTF">2016-02-24T05:19:00Z</dcterms:modified>
</cp:coreProperties>
</file>