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一、乳制品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灭菌乳》（GB 25190）、卫生部、工业和信息化部、农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业部、工商总局、质检总局公告《关于三聚氰胺在食品中的限量值的公告》（2011年第10号）、《食品安全国家标准 调制乳》（GB 25191）、《食品安全国家标准 发酵乳》（GB 19302）、《食品安全国家标准 再制干酪》（GB 25192）、《食品安全国家标准 巴氏杀菌乳》（GB 19645）、《食品安全国家标准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干酪(奶酪)、再制干酪抽检项目包括大肠菌群、沙门氏菌、三聚氰胺、金黄色葡萄球菌、酵母、单核细胞增生李斯特氏菌等6个指标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灭菌乳抽检项目包括三聚氰胺、非脂乳固体、酸度、蛋白质、商业无菌、脂肪等6个指标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发酵乳抽检项目包括酸度、蛋白质、山梨酸及其钾盐(以山梨酸计)、乳酸菌数、三聚氰胺、酵母、大肠菌群、脱氢乙酸及其钠盐(以脱氢乙酸计)、金黄色葡萄球菌、沙门氏菌、霉菌、脂肪等12个指标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奶片、奶条等抽检项目包括三聚氰胺、脱氢乙酸及其钠盐(以脱氢乙酸计)等2个指标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巴氏杀菌乳抽检项目包括金黄色葡萄球菌、大肠菌群、沙门氏菌、三聚氰胺、蛋白质、酸度等6个指标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调制乳抽检项目包括大肠菌群、三聚氰胺、蛋白质、商业无菌等4个指标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二、淀粉及淀粉制品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食用淀粉》（GB 31637）、《食品安全国家标准 食品中污染物限量》（GB 2762）、《食品安全国家标准 食品添加剂使用标准》（GB 2760）、《国家卫生计生委关于批准β-半乳糖苷酶为食品添加剂新品种等的公告》（2015年第1号）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淀粉抽检项目包括大肠菌群、霉菌和酵母、菌落总数、铅(以Pb计)等4个指标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其他淀粉制品抽检项目包括铝的残留量(干样品，以Al计)、山梨酸及其钾盐(以山梨酸计)、苯甲酸及其钠盐(以苯甲酸计)等3个指标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粉丝粉条抽检项目包括山梨酸及其钾盐(以山梨酸计)、铝的残留量(干样品，以Al计)、脱氢乙酸及其钠盐(以脱氢乙酸计)、铅(以Pb计)、苯甲酸及其钠盐(以苯甲酸计)、二氧化硫残留量等6个指标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三、蔬菜制品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酱腌菜》（GB 2714）、《食品安全国家标准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三氯蔗糖、铅(以Pb计)、苯甲酸及其钠盐(以苯甲酸计)、纽甜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自然干制品、热风干燥蔬菜、冷冻干燥蔬菜、蔬菜脆片、蔬菜粉及制品抽检项目包括糖精钠(以糖精计)、铅(以Pb计)、山梨酸及其钾盐(以山梨酸计)、苯甲酸及其钠盐(以苯甲酸计)、二氧化硫残留量等5个指标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腌渍食用菌抽检项目包括山梨酸及其钾盐(以山梨酸计)、苯甲酸及其钠盐(以苯甲酸计)、脱氢乙酸及其钠盐(以脱氢乙酸计)等3个指标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干制食用菌抽检项目包括镉(以Cd计)、铅(以Pb计)、总汞(以Hg计)、总砷(以As计)等4个指标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四、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黄豆酱、甜面酱等抽检项目包括氨基酸态氮(以氮计)、脱氢乙酸及其钠盐(以脱氢乙酸计)、糖精钠(以糖精计)、山梨酸及其钾盐(以山梨酸计)、苯甲酸及其钠盐(以苯甲酸计)、黄曲霉毒素B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坚果与籽类的泥(酱)，包括花生酱等抽检项目包括铅(以Pb计)、黄曲霉毒素B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油抽检项目包括大肠菌群、糖精钠(以糖精计)、脱氢乙酸及其钠盐(以脱氢乙酸计)、对羟基苯甲酸酯类及其钠盐(对羟基苯甲酸甲酯钠，对羟基苯甲酸乙酯及其钠盐)(以对羟基苯甲酸计)、山梨酸及其钾盐(以山梨酸计)、全氮(以氮计)、菌落总数、氨基酸态氮(以氮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食醋抽检项目包括不挥发酸(以乳酸计)、糖精钠(以糖精计)、菌落总数、总酸(以乙酸计)、脱氢乙酸及其钠盐(以脱氢乙酸计)、对羟基苯甲酸酯类及其钠盐(对羟基苯甲酸甲酯钠，对羟基苯甲酸乙酯及其钠盐)(以对羟基苯甲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五、蛋制品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蛋与蛋制品》（GB 2749）、《食品安全国家标准 食品中污染物限量》（GB 2762）、《食品安全国家标准 食品中致病菌限量》（GB 29921）、《食品安全国家标准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再制蛋抽检项目包括大肠菌群、沙门氏菌、铅(以Pb计)、山梨酸及其钾盐(以山梨酸计)、苯甲酸及其钠盐(以苯甲酸计)、商业无菌等6个指标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六、食用农产品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2707）、《食品中可能违法添加的非食用物质和易滥用的食品添加剂名单(第四批)》（整顿办函[2010]50号）、《食品安全国家标准 食品中农药最大残留限量》（GB 2763）、《食品安全国家标准 食品中污染物限量》（GB 2762）、《兽药地方标准废止目录》（农业部公告第560号）、《食品安全国家标准 鲜、冻动物性水产品》（GB 2733）、《食品安全国家标准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牛肉抽检项目包括林可霉素、莱克多巴胺、沙丁胺醇、恩诺沙星、呋喃唑酮代谢物、挥发性盐基氮、甲氧苄啶、地塞米松、氯霉素、克伦特罗、氟苯尼考、五氯酚酸钠(以五氯酚计)、磺胺类(总量)等13个指标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淡水鱼抽检项目包括恩诺沙星、氯霉素、五氯酚酸钠(以五氯酚计)、溴氰菊酯、呋喃西林代谢物、挥发性盐基氮、甲氧苄啶、氯氰菊酯、氟苯尼考、磺胺类(总量)、孔雀石绿、呋喃唑酮代谢物、地西泮等13个指标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香蕉抽检项目包括苯醚甲环唑、吡唑醚菌酯、噻虫嗪、吡虫啉、甲拌磷、多菌灵、氟虫腈、噻虫胺、腈苯唑等9个指标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柑、橘抽检项目包括三唑磷、苯醚甲环唑、氯氟氰菊酯和高效氯氟氰菊酯、氧乐果、丙溴磷、水胺硫磷、克百威、联苯菊酯、氯唑磷、甲拌磷等10个指标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麦菜抽检项目包括苯醚甲环唑、水胺硫磷、阿维菌素、甲拌磷、纳他霉素、氯氟氰菊酯和高效氯氟氰菊酯、氧乐果、乙酰甲胺磷、啶虫脒、甲基异柳磷、氟虫腈、吡唑醚菌酯、噻虫嗪、氯唑磷、脱氢乙酸及其钠盐(以脱氢乙酸计)、灭多威、山梨酸及其钾盐(以山梨酸计)、腐霉利、苯甲酸及其钠盐(以苯甲酸计)、克百威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淡水蟹抽检项目包括呋喃妥因代谢物、氯霉素、孔雀石绿、呋喃唑酮代谢物、呋喃它酮代谢物、五氯酚酸钠(以五氯酚计)、镉(以Cd计)等7个指标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菜薹抽检项目包括甲氨基阿维菌素苯甲酸盐、阿维菌素、联苯菊酯、甲拌磷、甲胺磷、纳他霉素、氧乐果、啶虫脒、甲基异柳磷、咪鲜胺和咪鲜胺锰盐、氯氰菊酯和高效氯氰菊酯、氟虫腈、吡唑醚菌酯、脱氢乙酸及其钠盐(以脱氢乙酸计)、山梨酸及其钾盐(以山梨酸计)、苯甲酸及其钠盐(以苯甲酸计)、克百威、百菌清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甲氨基阿维菌素苯甲酸盐、水胺硫磷、阿维菌素、甲拌磷、甲胺磷、氯氟氰菊酯和高效氯氟氰菊酯、氧乐果、啶虫脒、乙酰甲胺磷、甲基异柳磷、氯氰菊酯和高效氯氰菊酯、氟虫腈、噻虫嗪、氯唑磷、灭多威、克百威、灭蝇胺、噻虫胺等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普通白菜抽检项目包括甲氨基阿维菌素苯甲酸盐、水胺硫磷、阿维菌素、溴氰菊酯、甲拌磷、甲胺磷、纳他霉素、氯氟氰菊酯和高效氯氟氰菊酯、氧乐果、啶虫脒、甲基异柳磷、氯氰菊酯和高效氯氰菊酯、氟虫腈、虫螨腈、敌敌畏、毒死蜱、噻虫嗪、甲氰菊酯、吡虫啉、铅(以Pb计)、脱氢乙酸及其钠盐(以脱氢乙酸计)、山梨酸及其钾盐(以山梨酸计)、苯甲酸及其钠盐(以苯甲酸计)、辛硫磷、克百威、镉(以Cd计)、百菌清等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呋喃西林代谢物、莱克多巴胺、利巴韦林、喹乙醇、甲硝唑、沙丁胺醇、恩诺沙星、挥发性盐基氮、呋喃它酮代谢物、甲氧苄啶、氯霉素、四环素、氟苯尼考、金霉素、五氯酚酸钠(以五氯酚计)、磺胺类(总量)、土霉素、呋喃唑酮代谢物、地塞米松、克伦特罗、替米考星、氟苯尼考(氟苯尼考与氟苯尼考胺之和)、特布他林、氯丙嗪、多西环素等25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芹菜抽检项目包括苯醚甲环唑、敌敌畏、吡唑醚菌酯、毒死蜱、水胺硫磷、阿维菌素、甲萘威、铅(以Pb计)、脱氢乙酸及其钠盐(以脱氢乙酸计)、甲拌磷、山梨酸及其钾盐(以山梨酸计)、纳他霉素、氯氟氰菊酯和高效氯氟氰菊酯、苯甲酸及其钠盐(以苯甲酸计)、氧乐果、辛硫磷、甲基异柳磷、克百威、烯酰吗啉、氯氰菊酯和高效氯氰菊酯、镉(以Cd计)、氟虫腈、马拉硫磷、噻虫胺等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葡萄抽检项目包括苯醚甲环唑、甲胺磷、氯氟氰菊酯和高效氯氟氰菊酯、霜霉威和霜霉威盐酸盐、氧乐果、己唑醇、辛硫磷、嘧霉胺、烯酰吗啉、克百威、氯氰菊酯和高效氯氰菊酯、氰戊菊酯和S-氰戊菊酯、氟虫腈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海水蟹抽检项目包括呋喃妥因代谢物、氯霉素、孔雀石绿、呋喃它酮代谢物、五氯酚酸钠(以五氯酚计)、镉(以Cd计)等6个指标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山药抽检项目包括涕灭威、克百威、铅(以Pb计)、氯氟氰菊酯和高效氯氟氰菊酯等4个指标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氯霉素、呋喃唑酮代谢物、呋喃西林代谢物、五氯酚酸钠(以五氯酚计)、磺胺类(总量)、挥发性盐基氮、孔雀石绿、组胺、甲硝唑、甲氧苄啶、土霉素/金霉素/四环素(组合含量)、镉(以Cd计)、恩诺沙星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鸡蛋抽检项目包括甲硝唑、恩诺沙星(恩诺沙星与环丙沙星之和)、金刚烷胺、氯霉素、呋喃唑酮代谢物、沙拉沙星、氟苯尼考、金刚乙胺、磺胺类(总量)、氟虫腈、甲砜霉素、地美硝唑等12个指标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芒果抽检项目包括苯醚甲环唑、嘧菌酯、戊唑醇、氧乐果、多菌灵等5个指标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鲜食用菌抽检项目包括氯氰菊酯和高效氯氰菊酯、镉(以Cd计)、甲氨基阿维菌素苯甲酸盐、氯氟氰菊酯和高效氯氟氰菊酯等4个指标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氧乐果、腐霉利、山梨酸及其钾盐(以山梨酸计)、水胺硫磷、辛硫磷、克百威、氟虫腈、脱氢乙酸及其钠盐(以脱氢乙酸计)、甲拌磷、多菌灵、乙酰甲胺磷、肟菌酯、甲胺磷、氯氟氰菊酯和高效氯氟氰菊酯、纳他霉素、敌敌畏、啶虫脒、灭线磷、镉(以Cd计)、二甲戊灵、甲基异柳磷、氯氰菊酯和高效氯氰菊酯、毒死蜱、铅(以Pb计)、苯甲酸及其钠盐(以苯甲酸计)等26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菠菜抽检项目包括苯醚甲环唑、阿维菌素、水胺硫磷、铬(以Cr计)、甲拌磷、涕灭威、氯氟氰菊酯和高效氯氟氰菊酯、纳他霉素、氧乐果、氯氰菊酯和高效氯氰菊酯、氟虫腈、敌敌畏、吡唑醚菌酯、毒死蜱、甲氰菊酯、噻虫嗪、铅(以Pb计)、脱氢乙酸及其钠盐(以脱氢乙酸计)、腐霉利、山梨酸及其钾盐(以山梨酸计)、苯甲酸及其钠盐(以苯甲酸计)、克百威、镉(以Cd计)、百菌清等24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基异柳磷、氯氰菊酯和高效氯氰菊酯、氟虫腈、吡唑醚菌酯、吡虫啉、百菌清、杀扑磷、水胺硫磷、甲拌磷、多菌灵、啶虫脒、丙溴磷、咪鲜胺和咪鲜胺锰盐、克百威、镉(以Cd计)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七、餐饮食品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食品中污染物限量》（GB 2762）、《食品安全国家标准 消毒餐(饮)具》（GB 14934）、《食品安全国家标准 食品添加剂使用标准》（GB 2760）、《食品安全国家标准 糕点、面包》（GB 7099）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糕点(餐饮单位自制)抽检项目包括安赛蜜、甜蜜素(以环己基氨基磺酸计)、酸价(以脂肪计)(KOH)、糖精钠(以糖精计)、富马酸二甲酯、铅(以Pb计)、脱氢乙酸及其钠盐(以脱氢乙酸计)、山梨酸及其钾盐(以山梨酸计)、苯甲酸及其钠盐(以苯甲酸计)、过氧化值(以脂肪计)、丙酸及其钠盐、钙盐(以丙酸计)、铝的残留量(干样品，以Al计)、丙二醇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八、其他食品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食品中污染物限量》（GB 2762）、《食品安全国家标准 食品添加剂 氮气》（GB 29202）、《食品安全国家标准 食品中致病菌限量》（GB 29921）、《食品安全国家标准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冷链即食食品抽检项目包括副溶血性弧菌、汞(以Hg计)、镉(以Cd计)、大肠菌群、单核细胞增生李斯特氏菌、总砷(以As计)、大肠埃希氏菌O157:H7、金黄色葡萄球菌、菌落总数、沙门氏菌、铅(以Pb计)、砷(以As计)、大肠埃希氏菌(大肠杆菌)等1</w:t>
      </w: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食品馅料抽检项目包括大肠菌群、酸价(以脂肪计)(KOH)、铝的残留量(干样品,以Al计)、脱氢乙酸及其钠盐(以脱氢乙酸计)、霉菌、过氧化值(以脂肪计)等6个指标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氮气抽检项目包括氮(N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)含量、水分(24000mL气体)、二氧化碳(CO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)、一氧化碳(CO)等4个指标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即食鲜切蔬果抽检项目包括大肠埃希氏菌O157:H7、沙门氏菌、大肠埃希氏菌(大肠杆菌)、金黄色葡萄球菌等4个指标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</w:rPr>
        <w:t>九、炒货食品及坚果制品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坚果与籽类食品》（GB 19300）、《食品安全国家标准 食品中真菌毒素限量》（GB 2761）、《食品安全国家标准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开心果、杏仁、扁桃仁、松仁、瓜子抽检项目包括大肠菌群、糖精钠(以糖精计)、酸价(以脂肪计)、霉菌、过氧化值(以脂肪计)、黄曲霉毒素B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其他炒货食品及坚果制品抽检项目包括大肠菌群、甜蜜素(以环己基氨基磺酸计)、糖精钠(以糖精计)、酸价(以脂肪计)、霉菌、过氧化值(以脂肪计)、黄曲霉毒素B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十、</w:t>
      </w:r>
      <w:r>
        <w:rPr>
          <w:rFonts w:ascii="黑体" w:hAnsi="黑体" w:eastAsia="黑体"/>
          <w:b w:val="0"/>
          <w:bCs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、《速冻调制食品》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10379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速冻面米制品》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速冻调理肉制品抽检项目包括氯霉素、过氧化值(以脂肪计)、铅(以Pb计)、铬(以Cr计)、胭脂红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水饺、元宵、馄饨等生制品抽检项目包括铅(以Pb计)、糖精钠(以糖精计)、过氧化值(以脂肪计)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BM3UPjxbSQxQs3toViOP8j5qxTg=" w:salt="AFAeaqqoz3kStD9zOfNLV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64253"/>
    <w:rsid w:val="000B313F"/>
    <w:rsid w:val="00117B63"/>
    <w:rsid w:val="00124B73"/>
    <w:rsid w:val="00152E0C"/>
    <w:rsid w:val="0016604B"/>
    <w:rsid w:val="001B42EE"/>
    <w:rsid w:val="001B68E0"/>
    <w:rsid w:val="00213B61"/>
    <w:rsid w:val="00233B17"/>
    <w:rsid w:val="00233B2A"/>
    <w:rsid w:val="00241D97"/>
    <w:rsid w:val="00292961"/>
    <w:rsid w:val="002A022E"/>
    <w:rsid w:val="002B7BFA"/>
    <w:rsid w:val="00320A1A"/>
    <w:rsid w:val="00370CD9"/>
    <w:rsid w:val="003B5DB2"/>
    <w:rsid w:val="003B6B3E"/>
    <w:rsid w:val="00445E58"/>
    <w:rsid w:val="00486536"/>
    <w:rsid w:val="004B48D7"/>
    <w:rsid w:val="004B7B5E"/>
    <w:rsid w:val="004E63B4"/>
    <w:rsid w:val="00537373"/>
    <w:rsid w:val="00575BFF"/>
    <w:rsid w:val="00582088"/>
    <w:rsid w:val="00607ECB"/>
    <w:rsid w:val="00610253"/>
    <w:rsid w:val="0067299B"/>
    <w:rsid w:val="006D43B7"/>
    <w:rsid w:val="006E4F29"/>
    <w:rsid w:val="00716878"/>
    <w:rsid w:val="00732D3B"/>
    <w:rsid w:val="007426C0"/>
    <w:rsid w:val="00773DBE"/>
    <w:rsid w:val="00785595"/>
    <w:rsid w:val="007A729E"/>
    <w:rsid w:val="007C33F2"/>
    <w:rsid w:val="007D5FB9"/>
    <w:rsid w:val="00841D5D"/>
    <w:rsid w:val="00887AA8"/>
    <w:rsid w:val="008C4E3C"/>
    <w:rsid w:val="008C67CE"/>
    <w:rsid w:val="008C7432"/>
    <w:rsid w:val="00913E5E"/>
    <w:rsid w:val="00914800"/>
    <w:rsid w:val="009445C9"/>
    <w:rsid w:val="00973667"/>
    <w:rsid w:val="0099729B"/>
    <w:rsid w:val="009C2A12"/>
    <w:rsid w:val="009F50D4"/>
    <w:rsid w:val="00A011D1"/>
    <w:rsid w:val="00A2014C"/>
    <w:rsid w:val="00A51664"/>
    <w:rsid w:val="00A72920"/>
    <w:rsid w:val="00A77AED"/>
    <w:rsid w:val="00A8327D"/>
    <w:rsid w:val="00AA2424"/>
    <w:rsid w:val="00AA301A"/>
    <w:rsid w:val="00AB328A"/>
    <w:rsid w:val="00AD2EA2"/>
    <w:rsid w:val="00AD3DB9"/>
    <w:rsid w:val="00AD7152"/>
    <w:rsid w:val="00AE3A72"/>
    <w:rsid w:val="00AE65F3"/>
    <w:rsid w:val="00AE7E81"/>
    <w:rsid w:val="00AF1BFD"/>
    <w:rsid w:val="00AF5F4A"/>
    <w:rsid w:val="00B029CB"/>
    <w:rsid w:val="00B53954"/>
    <w:rsid w:val="00B77C73"/>
    <w:rsid w:val="00B806AA"/>
    <w:rsid w:val="00B82F7E"/>
    <w:rsid w:val="00BF7920"/>
    <w:rsid w:val="00C1117F"/>
    <w:rsid w:val="00C269FA"/>
    <w:rsid w:val="00C379D0"/>
    <w:rsid w:val="00C42CE6"/>
    <w:rsid w:val="00C61585"/>
    <w:rsid w:val="00C62F0E"/>
    <w:rsid w:val="00CB3118"/>
    <w:rsid w:val="00CE2E79"/>
    <w:rsid w:val="00CF2654"/>
    <w:rsid w:val="00CF44B7"/>
    <w:rsid w:val="00D0113F"/>
    <w:rsid w:val="00D17AFB"/>
    <w:rsid w:val="00D2517D"/>
    <w:rsid w:val="00D30706"/>
    <w:rsid w:val="00D31650"/>
    <w:rsid w:val="00D45F20"/>
    <w:rsid w:val="00DA6CF6"/>
    <w:rsid w:val="00DC14C1"/>
    <w:rsid w:val="00E05528"/>
    <w:rsid w:val="00E21023"/>
    <w:rsid w:val="00E23C80"/>
    <w:rsid w:val="00E65B60"/>
    <w:rsid w:val="00E65C9F"/>
    <w:rsid w:val="00EB14DB"/>
    <w:rsid w:val="00EF2783"/>
    <w:rsid w:val="00F157CF"/>
    <w:rsid w:val="00F15A98"/>
    <w:rsid w:val="00F74D79"/>
    <w:rsid w:val="00F7633C"/>
    <w:rsid w:val="00F77553"/>
    <w:rsid w:val="00FA4695"/>
    <w:rsid w:val="00FD26C7"/>
    <w:rsid w:val="00FF3E13"/>
    <w:rsid w:val="1A1F47EB"/>
    <w:rsid w:val="3B892AA3"/>
    <w:rsid w:val="49A47733"/>
    <w:rsid w:val="4F7F3DFA"/>
    <w:rsid w:val="7F1B7D9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paragraph" w:customStyle="1" w:styleId="7">
    <w:name w:val="Revision"/>
    <w:hidden/>
    <w:semiHidden/>
    <w:uiPriority w:val="99"/>
    <w:rPr>
      <w:rFonts w:ascii="Calibri" w:hAnsi="Calibri" w:eastAsia="宋体" w:cs="黑体"/>
      <w:sz w:val="21"/>
      <w:szCs w:val="22"/>
      <w:lang w:val="en-US" w:eastAsia="zh-CN" w:bidi="ar-SA"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1016</Words>
  <Characters>5795</Characters>
  <Lines>48</Lines>
  <Paragraphs>13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2022-05-18T07:06:25Z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